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B5F7B2" w14:textId="7CEA2381" w:rsidR="009138AD" w:rsidRDefault="009138AD" w:rsidP="009138AD">
      <w:pPr>
        <w:autoSpaceDE w:val="0"/>
        <w:autoSpaceDN w:val="0"/>
        <w:adjustRightInd w:val="0"/>
        <w:spacing w:after="0" w:line="312"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20493" w:rsidRPr="00520493">
        <w:rPr>
          <w:rFonts w:ascii="Times New Roman" w:eastAsia="Times New Roman" w:hAnsi="Times New Roman" w:cs="Times New Roman"/>
          <w:sz w:val="24"/>
          <w:szCs w:val="24"/>
          <w:lang w:eastAsia="ru-RU"/>
        </w:rPr>
        <w:t xml:space="preserve">Утвержден президиумом </w:t>
      </w:r>
      <w:r>
        <w:rPr>
          <w:rFonts w:ascii="Times New Roman" w:eastAsia="Times New Roman" w:hAnsi="Times New Roman" w:cs="Times New Roman"/>
          <w:sz w:val="24"/>
          <w:szCs w:val="24"/>
          <w:lang w:eastAsia="ru-RU"/>
        </w:rPr>
        <w:br/>
        <w:t xml:space="preserve">                                                                         Арбитражного суда </w:t>
      </w:r>
      <w:proofErr w:type="gramStart"/>
      <w:r w:rsidR="00520493" w:rsidRPr="00520493">
        <w:rPr>
          <w:rFonts w:ascii="Times New Roman" w:eastAsia="Times New Roman" w:hAnsi="Times New Roman" w:cs="Times New Roman"/>
          <w:sz w:val="24"/>
          <w:szCs w:val="24"/>
          <w:lang w:eastAsia="ru-RU"/>
        </w:rPr>
        <w:t>Западно-Сибирского</w:t>
      </w:r>
      <w:proofErr w:type="gramEnd"/>
      <w:r w:rsidR="00520493" w:rsidRPr="00520493">
        <w:rPr>
          <w:rFonts w:ascii="Times New Roman" w:eastAsia="Times New Roman" w:hAnsi="Times New Roman" w:cs="Times New Roman"/>
          <w:sz w:val="24"/>
          <w:szCs w:val="24"/>
          <w:lang w:eastAsia="ru-RU"/>
        </w:rPr>
        <w:t xml:space="preserve"> округа </w:t>
      </w:r>
      <w:r>
        <w:rPr>
          <w:rFonts w:ascii="Times New Roman" w:eastAsia="Times New Roman" w:hAnsi="Times New Roman" w:cs="Times New Roman"/>
          <w:sz w:val="24"/>
          <w:szCs w:val="24"/>
          <w:lang w:eastAsia="ru-RU"/>
        </w:rPr>
        <w:br/>
        <w:t xml:space="preserve">                                                                         в</w:t>
      </w:r>
      <w:r w:rsidRPr="00341C11">
        <w:rPr>
          <w:rFonts w:ascii="Times New Roman" w:eastAsia="Times New Roman" w:hAnsi="Times New Roman" w:cs="Times New Roman"/>
          <w:sz w:val="24"/>
          <w:szCs w:val="24"/>
          <w:lang w:eastAsia="ru-RU"/>
        </w:rPr>
        <w:t xml:space="preserve"> соответствии со стать</w:t>
      </w:r>
      <w:r>
        <w:rPr>
          <w:rFonts w:ascii="Times New Roman" w:eastAsia="Times New Roman" w:hAnsi="Times New Roman" w:cs="Times New Roman"/>
          <w:sz w:val="24"/>
          <w:szCs w:val="24"/>
          <w:lang w:eastAsia="ru-RU"/>
        </w:rPr>
        <w:t xml:space="preserve">ями </w:t>
      </w:r>
      <w:r w:rsidRPr="00341C11">
        <w:rPr>
          <w:rFonts w:ascii="Times New Roman" w:eastAsia="Times New Roman" w:hAnsi="Times New Roman" w:cs="Times New Roman"/>
          <w:sz w:val="24"/>
          <w:szCs w:val="24"/>
          <w:lang w:eastAsia="ru-RU"/>
        </w:rPr>
        <w:t>26, 28</w:t>
      </w:r>
      <w:r w:rsidRPr="009138AD">
        <w:rPr>
          <w:rFonts w:ascii="Times New Roman" w:eastAsia="Times New Roman" w:hAnsi="Times New Roman" w:cs="Times New Roman"/>
          <w:sz w:val="24"/>
          <w:szCs w:val="24"/>
          <w:lang w:eastAsia="ru-RU"/>
        </w:rPr>
        <w:t xml:space="preserve"> </w:t>
      </w:r>
      <w:r w:rsidRPr="00341C11">
        <w:rPr>
          <w:rFonts w:ascii="Times New Roman" w:eastAsia="Times New Roman" w:hAnsi="Times New Roman" w:cs="Times New Roman"/>
          <w:sz w:val="24"/>
          <w:szCs w:val="24"/>
          <w:lang w:eastAsia="ru-RU"/>
        </w:rPr>
        <w:t>Федерального</w:t>
      </w:r>
    </w:p>
    <w:p w14:paraId="5FEF4054" w14:textId="3DC6D930" w:rsidR="00341C11" w:rsidRDefault="009138AD" w:rsidP="009138AD">
      <w:pPr>
        <w:autoSpaceDE w:val="0"/>
        <w:autoSpaceDN w:val="0"/>
        <w:adjustRightInd w:val="0"/>
        <w:spacing w:after="0" w:line="312"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341C11">
        <w:rPr>
          <w:rFonts w:ascii="Times New Roman" w:eastAsia="Times New Roman" w:hAnsi="Times New Roman" w:cs="Times New Roman"/>
          <w:sz w:val="24"/>
          <w:szCs w:val="24"/>
          <w:lang w:eastAsia="ru-RU"/>
        </w:rPr>
        <w:t>конституционного</w:t>
      </w:r>
      <w:r>
        <w:rPr>
          <w:rFonts w:ascii="Times New Roman" w:eastAsia="Times New Roman" w:hAnsi="Times New Roman" w:cs="Times New Roman"/>
          <w:sz w:val="24"/>
          <w:szCs w:val="24"/>
          <w:lang w:eastAsia="ru-RU"/>
        </w:rPr>
        <w:t xml:space="preserve"> </w:t>
      </w:r>
      <w:r w:rsidR="00341C11" w:rsidRPr="00341C11">
        <w:rPr>
          <w:rFonts w:ascii="Times New Roman" w:eastAsia="Times New Roman" w:hAnsi="Times New Roman" w:cs="Times New Roman"/>
          <w:sz w:val="24"/>
          <w:szCs w:val="24"/>
          <w:lang w:eastAsia="ru-RU"/>
        </w:rPr>
        <w:t>закона от 28.04.1995 № 1-</w:t>
      </w:r>
      <w:proofErr w:type="gramStart"/>
      <w:r w:rsidR="00341C11" w:rsidRPr="00341C11">
        <w:rPr>
          <w:rFonts w:ascii="Times New Roman" w:eastAsia="Times New Roman" w:hAnsi="Times New Roman" w:cs="Times New Roman"/>
          <w:sz w:val="24"/>
          <w:szCs w:val="24"/>
          <w:lang w:eastAsia="ru-RU"/>
        </w:rPr>
        <w:t xml:space="preserve">ФКЗ </w:t>
      </w:r>
      <w:r>
        <w:rPr>
          <w:rFonts w:ascii="Times New Roman" w:eastAsia="Times New Roman" w:hAnsi="Times New Roman" w:cs="Times New Roman"/>
          <w:sz w:val="24"/>
          <w:szCs w:val="24"/>
          <w:lang w:eastAsia="ru-RU"/>
        </w:rPr>
        <w:br/>
        <w:t xml:space="preserve"> </w:t>
      </w:r>
      <w:r w:rsidR="00341C11" w:rsidRPr="00341C11">
        <w:rPr>
          <w:rFonts w:ascii="Times New Roman" w:eastAsia="Times New Roman" w:hAnsi="Times New Roman" w:cs="Times New Roman"/>
          <w:sz w:val="24"/>
          <w:szCs w:val="24"/>
          <w:lang w:eastAsia="ru-RU"/>
        </w:rPr>
        <w:t>«</w:t>
      </w:r>
      <w:proofErr w:type="gramEnd"/>
      <w:r w:rsidR="00341C11" w:rsidRPr="00341C11">
        <w:rPr>
          <w:rFonts w:ascii="Times New Roman" w:eastAsia="Times New Roman" w:hAnsi="Times New Roman" w:cs="Times New Roman"/>
          <w:sz w:val="24"/>
          <w:szCs w:val="24"/>
          <w:lang w:eastAsia="ru-RU"/>
        </w:rPr>
        <w:t xml:space="preserve">Об арбитражных судах в Российской Федерации» </w:t>
      </w:r>
    </w:p>
    <w:p w14:paraId="6E703E6C" w14:textId="7883AFFA" w:rsidR="00520493" w:rsidRPr="00520493" w:rsidRDefault="0002334B" w:rsidP="00520493">
      <w:pPr>
        <w:autoSpaceDE w:val="0"/>
        <w:autoSpaceDN w:val="0"/>
        <w:adjustRightInd w:val="0"/>
        <w:spacing w:after="0" w:line="312" w:lineRule="auto"/>
        <w:jc w:val="right"/>
        <w:rPr>
          <w:rFonts w:ascii="Times New Roman" w:eastAsia="Times New Roman" w:hAnsi="Times New Roman" w:cs="Times New Roman"/>
          <w:sz w:val="24"/>
          <w:szCs w:val="24"/>
          <w:lang w:eastAsia="ru-RU"/>
        </w:rPr>
      </w:pPr>
      <w:r w:rsidRPr="00ED1FD9">
        <w:rPr>
          <w:rFonts w:ascii="Times New Roman" w:eastAsia="Times New Roman" w:hAnsi="Times New Roman" w:cs="Times New Roman"/>
          <w:sz w:val="24"/>
          <w:szCs w:val="24"/>
          <w:lang w:eastAsia="ru-RU"/>
        </w:rPr>
        <w:t>«</w:t>
      </w:r>
      <w:r w:rsidR="00284749" w:rsidRPr="00ED1FD9">
        <w:rPr>
          <w:rFonts w:ascii="Times New Roman" w:eastAsia="Times New Roman" w:hAnsi="Times New Roman" w:cs="Times New Roman"/>
          <w:sz w:val="24"/>
          <w:szCs w:val="24"/>
          <w:lang w:eastAsia="ru-RU"/>
        </w:rPr>
        <w:t>24</w:t>
      </w:r>
      <w:r w:rsidR="00520493" w:rsidRPr="00ED1FD9">
        <w:rPr>
          <w:rFonts w:ascii="Times New Roman" w:eastAsia="Times New Roman" w:hAnsi="Times New Roman" w:cs="Times New Roman"/>
          <w:sz w:val="24"/>
          <w:szCs w:val="24"/>
          <w:lang w:eastAsia="ru-RU"/>
        </w:rPr>
        <w:t xml:space="preserve">» </w:t>
      </w:r>
      <w:r w:rsidR="00284749" w:rsidRPr="00ED1FD9">
        <w:rPr>
          <w:rFonts w:ascii="Times New Roman" w:eastAsia="Times New Roman" w:hAnsi="Times New Roman" w:cs="Times New Roman"/>
          <w:sz w:val="24"/>
          <w:szCs w:val="24"/>
          <w:lang w:eastAsia="ru-RU"/>
        </w:rPr>
        <w:t xml:space="preserve">октября </w:t>
      </w:r>
      <w:r w:rsidR="00520493" w:rsidRPr="00ED1FD9">
        <w:rPr>
          <w:rFonts w:ascii="Times New Roman" w:eastAsia="Times New Roman" w:hAnsi="Times New Roman" w:cs="Times New Roman"/>
          <w:sz w:val="24"/>
          <w:szCs w:val="24"/>
          <w:lang w:eastAsia="ru-RU"/>
        </w:rPr>
        <w:t>2025 года</w:t>
      </w:r>
    </w:p>
    <w:p w14:paraId="392AFD45" w14:textId="77777777" w:rsidR="00E84E3F" w:rsidRDefault="00E84E3F" w:rsidP="00E84E3F">
      <w:pPr>
        <w:spacing w:after="0" w:line="360" w:lineRule="auto"/>
        <w:jc w:val="both"/>
        <w:rPr>
          <w:rFonts w:ascii="Times New Roman" w:eastAsia="Calibri" w:hAnsi="Times New Roman" w:cs="Times New Roman"/>
          <w:sz w:val="28"/>
          <w:szCs w:val="28"/>
        </w:rPr>
      </w:pPr>
    </w:p>
    <w:p w14:paraId="1885EFA8" w14:textId="77777777" w:rsidR="00E84E3F" w:rsidRDefault="00E84E3F" w:rsidP="00520493">
      <w:pPr>
        <w:spacing w:after="0" w:line="312" w:lineRule="auto"/>
        <w:jc w:val="center"/>
        <w:rPr>
          <w:rFonts w:ascii="Times New Roman" w:eastAsia="Calibri" w:hAnsi="Times New Roman" w:cs="Times New Roman"/>
          <w:b/>
          <w:sz w:val="24"/>
          <w:szCs w:val="24"/>
        </w:rPr>
      </w:pPr>
    </w:p>
    <w:p w14:paraId="6E703E6E" w14:textId="4234F013" w:rsidR="00520493" w:rsidRPr="00520493" w:rsidRDefault="00520493" w:rsidP="00520493">
      <w:pPr>
        <w:spacing w:after="0" w:line="312" w:lineRule="auto"/>
        <w:jc w:val="center"/>
        <w:rPr>
          <w:rFonts w:ascii="Times New Roman" w:eastAsia="Calibri" w:hAnsi="Times New Roman" w:cs="Times New Roman"/>
          <w:b/>
          <w:sz w:val="24"/>
          <w:szCs w:val="24"/>
        </w:rPr>
      </w:pPr>
      <w:r w:rsidRPr="00520493">
        <w:rPr>
          <w:rFonts w:ascii="Times New Roman" w:eastAsia="Calibri" w:hAnsi="Times New Roman" w:cs="Times New Roman"/>
          <w:b/>
          <w:sz w:val="24"/>
          <w:szCs w:val="24"/>
        </w:rPr>
        <w:t xml:space="preserve">Обзор судебной практики </w:t>
      </w:r>
      <w:r w:rsidRPr="00520493">
        <w:rPr>
          <w:rFonts w:ascii="Times New Roman" w:eastAsia="Calibri" w:hAnsi="Times New Roman" w:cs="Times New Roman"/>
          <w:b/>
          <w:sz w:val="24"/>
          <w:szCs w:val="24"/>
        </w:rPr>
        <w:br/>
        <w:t>Арбитражного суда</w:t>
      </w:r>
      <w:r w:rsidR="0002334B">
        <w:rPr>
          <w:rFonts w:ascii="Times New Roman" w:eastAsia="Calibri" w:hAnsi="Times New Roman" w:cs="Times New Roman"/>
          <w:b/>
          <w:sz w:val="24"/>
          <w:szCs w:val="24"/>
        </w:rPr>
        <w:t xml:space="preserve"> </w:t>
      </w:r>
      <w:proofErr w:type="gramStart"/>
      <w:r w:rsidR="0002334B">
        <w:rPr>
          <w:rFonts w:ascii="Times New Roman" w:eastAsia="Calibri" w:hAnsi="Times New Roman" w:cs="Times New Roman"/>
          <w:b/>
          <w:sz w:val="24"/>
          <w:szCs w:val="24"/>
        </w:rPr>
        <w:t>Западно-Сибирского</w:t>
      </w:r>
      <w:proofErr w:type="gramEnd"/>
      <w:r w:rsidR="0002334B">
        <w:rPr>
          <w:rFonts w:ascii="Times New Roman" w:eastAsia="Calibri" w:hAnsi="Times New Roman" w:cs="Times New Roman"/>
          <w:b/>
          <w:sz w:val="24"/>
          <w:szCs w:val="24"/>
        </w:rPr>
        <w:t xml:space="preserve"> округа </w:t>
      </w:r>
      <w:r w:rsidR="0002334B">
        <w:rPr>
          <w:rFonts w:ascii="Times New Roman" w:eastAsia="Calibri" w:hAnsi="Times New Roman" w:cs="Times New Roman"/>
          <w:b/>
          <w:sz w:val="24"/>
          <w:szCs w:val="24"/>
        </w:rPr>
        <w:br/>
        <w:t>за 2</w:t>
      </w:r>
      <w:r w:rsidRPr="00520493">
        <w:rPr>
          <w:rFonts w:ascii="Times New Roman" w:eastAsia="Calibri" w:hAnsi="Times New Roman" w:cs="Times New Roman"/>
          <w:b/>
          <w:sz w:val="24"/>
          <w:szCs w:val="24"/>
        </w:rPr>
        <w:t xml:space="preserve"> квартал 2025 года</w:t>
      </w:r>
    </w:p>
    <w:p w14:paraId="6E703E6F" w14:textId="77777777" w:rsidR="00520493" w:rsidRPr="00520493" w:rsidRDefault="00520493" w:rsidP="00520493">
      <w:pPr>
        <w:spacing w:after="0" w:line="312" w:lineRule="auto"/>
        <w:jc w:val="center"/>
        <w:rPr>
          <w:rFonts w:ascii="Times New Roman" w:eastAsia="Calibri" w:hAnsi="Times New Roman" w:cs="Times New Roman"/>
          <w:b/>
          <w:sz w:val="24"/>
          <w:szCs w:val="24"/>
        </w:rPr>
      </w:pPr>
    </w:p>
    <w:p w14:paraId="6E703E70" w14:textId="77777777" w:rsidR="00520493" w:rsidRPr="00520493" w:rsidRDefault="00520493" w:rsidP="00520493">
      <w:pPr>
        <w:numPr>
          <w:ilvl w:val="0"/>
          <w:numId w:val="1"/>
        </w:numPr>
        <w:spacing w:after="0" w:line="312" w:lineRule="auto"/>
        <w:contextualSpacing/>
        <w:jc w:val="center"/>
        <w:rPr>
          <w:rFonts w:ascii="Times New Roman" w:eastAsia="Calibri" w:hAnsi="Times New Roman" w:cs="Times New Roman"/>
          <w:b/>
          <w:sz w:val="24"/>
          <w:szCs w:val="24"/>
        </w:rPr>
      </w:pPr>
      <w:r w:rsidRPr="00520493">
        <w:rPr>
          <w:rFonts w:ascii="Times New Roman" w:eastAsia="Calibri" w:hAnsi="Times New Roman" w:cs="Times New Roman"/>
          <w:b/>
          <w:sz w:val="24"/>
          <w:szCs w:val="24"/>
        </w:rPr>
        <w:t xml:space="preserve">Судебная коллегия по рассмотрению споров, возникающих </w:t>
      </w:r>
      <w:r w:rsidRPr="00520493">
        <w:rPr>
          <w:rFonts w:ascii="Times New Roman" w:eastAsia="Calibri" w:hAnsi="Times New Roman" w:cs="Times New Roman"/>
          <w:b/>
          <w:sz w:val="24"/>
          <w:szCs w:val="24"/>
        </w:rPr>
        <w:br/>
        <w:t>из гражданских и иных правоотношений</w:t>
      </w:r>
    </w:p>
    <w:p w14:paraId="6E703E71" w14:textId="77777777" w:rsidR="00520493" w:rsidRPr="000D556D" w:rsidRDefault="00520493" w:rsidP="00520493">
      <w:pPr>
        <w:spacing w:after="0" w:line="312" w:lineRule="auto"/>
        <w:ind w:firstLine="567"/>
        <w:contextualSpacing/>
        <w:jc w:val="both"/>
        <w:rPr>
          <w:rFonts w:ascii="Times New Roman" w:eastAsia="Calibri" w:hAnsi="Times New Roman" w:cs="Times New Roman"/>
          <w:sz w:val="24"/>
          <w:szCs w:val="24"/>
        </w:rPr>
      </w:pPr>
    </w:p>
    <w:p w14:paraId="6E703E72" w14:textId="20F1417E" w:rsidR="008A6DA5" w:rsidRDefault="0002334B" w:rsidP="00520493">
      <w:pPr>
        <w:spacing w:after="0" w:line="312" w:lineRule="auto"/>
        <w:ind w:firstLine="709"/>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1. </w:t>
      </w:r>
      <w:r w:rsidRPr="0002334B">
        <w:rPr>
          <w:rFonts w:ascii="Times New Roman" w:eastAsia="Calibri" w:hAnsi="Times New Roman" w:cs="Times New Roman"/>
          <w:b/>
          <w:bCs/>
          <w:sz w:val="24"/>
          <w:szCs w:val="24"/>
        </w:rPr>
        <w:t>До истечения срока исполнения мирового соглашения</w:t>
      </w:r>
      <w:r w:rsidR="00E932CE" w:rsidRPr="00E932CE">
        <w:rPr>
          <w:rFonts w:ascii="Times New Roman" w:eastAsia="Calibri" w:hAnsi="Times New Roman" w:cs="Times New Roman"/>
          <w:b/>
          <w:bCs/>
          <w:sz w:val="24"/>
          <w:szCs w:val="24"/>
        </w:rPr>
        <w:t>, учитывая возможность возобновления производства по делу о банкротстве в случае расторжения мирового соглашения, рассмотрение вопроса об установлении размера субсидиарной ответственности является преждевременным, поскольку невозможно зафиксировать объем неудовлетворенных требований кредиторов, срок погашения которых на условиях мирового соглашения не наступил.</w:t>
      </w:r>
    </w:p>
    <w:p w14:paraId="6E703E73" w14:textId="77777777" w:rsidR="00520493" w:rsidRPr="00520493" w:rsidRDefault="00520493" w:rsidP="00520493">
      <w:pPr>
        <w:spacing w:after="0" w:line="312" w:lineRule="auto"/>
        <w:ind w:firstLine="709"/>
        <w:jc w:val="both"/>
        <w:rPr>
          <w:rFonts w:ascii="Times New Roman" w:eastAsia="Calibri" w:hAnsi="Times New Roman" w:cs="Times New Roman"/>
          <w:b/>
          <w:bCs/>
          <w:sz w:val="24"/>
          <w:szCs w:val="24"/>
        </w:rPr>
      </w:pPr>
    </w:p>
    <w:p w14:paraId="6E703E74" w14:textId="61E554DE" w:rsidR="00520493" w:rsidRPr="00520493" w:rsidRDefault="00520493" w:rsidP="00ED1FD9">
      <w:pPr>
        <w:spacing w:after="0" w:line="312" w:lineRule="auto"/>
        <w:ind w:firstLine="709"/>
        <w:jc w:val="both"/>
        <w:rPr>
          <w:rFonts w:ascii="Times New Roman" w:eastAsia="Calibri" w:hAnsi="Times New Roman" w:cs="Times New Roman"/>
          <w:bCs/>
          <w:i/>
          <w:sz w:val="24"/>
          <w:szCs w:val="24"/>
        </w:rPr>
      </w:pPr>
      <w:r w:rsidRPr="00520493">
        <w:rPr>
          <w:rFonts w:ascii="Times New Roman" w:eastAsia="Calibri" w:hAnsi="Times New Roman" w:cs="Times New Roman"/>
          <w:bCs/>
          <w:i/>
          <w:sz w:val="24"/>
          <w:szCs w:val="24"/>
        </w:rPr>
        <w:t xml:space="preserve">№ </w:t>
      </w:r>
      <w:r w:rsidR="0002334B" w:rsidRPr="0002334B">
        <w:rPr>
          <w:rFonts w:ascii="Times New Roman" w:eastAsia="Calibri" w:hAnsi="Times New Roman" w:cs="Times New Roman"/>
          <w:bCs/>
          <w:i/>
          <w:sz w:val="24"/>
          <w:szCs w:val="24"/>
        </w:rPr>
        <w:t>А45-42079/2019</w:t>
      </w:r>
      <w:r w:rsidR="0002334B" w:rsidRPr="0002334B">
        <w:rPr>
          <w:rFonts w:ascii="Times New Roman" w:eastAsia="Calibri" w:hAnsi="Times New Roman" w:cs="Times New Roman"/>
          <w:bCs/>
          <w:i/>
          <w:sz w:val="24"/>
          <w:szCs w:val="24"/>
          <w:vertAlign w:val="superscript"/>
        </w:rPr>
        <w:footnoteReference w:id="1"/>
      </w:r>
      <w:r w:rsidR="0002334B" w:rsidRPr="0002334B">
        <w:rPr>
          <w:rFonts w:ascii="Times New Roman" w:eastAsia="Calibri" w:hAnsi="Times New Roman" w:cs="Times New Roman"/>
          <w:bCs/>
          <w:i/>
          <w:sz w:val="24"/>
          <w:szCs w:val="24"/>
        </w:rPr>
        <w:t>.</w:t>
      </w:r>
    </w:p>
    <w:p w14:paraId="51C933BE" w14:textId="1BC86BA6" w:rsidR="0002334B" w:rsidRPr="0002334B" w:rsidRDefault="0002334B" w:rsidP="0002334B">
      <w:pPr>
        <w:spacing w:after="0" w:line="312" w:lineRule="auto"/>
        <w:ind w:firstLine="709"/>
        <w:jc w:val="both"/>
        <w:rPr>
          <w:rFonts w:ascii="Times New Roman" w:eastAsia="Calibri" w:hAnsi="Times New Roman" w:cs="Times New Roman"/>
          <w:bCs/>
          <w:sz w:val="24"/>
          <w:szCs w:val="24"/>
        </w:rPr>
      </w:pPr>
      <w:r w:rsidRPr="0002334B">
        <w:rPr>
          <w:rFonts w:ascii="Times New Roman" w:eastAsia="Calibri" w:hAnsi="Times New Roman" w:cs="Times New Roman"/>
          <w:bCs/>
          <w:sz w:val="24"/>
          <w:szCs w:val="24"/>
        </w:rPr>
        <w:t xml:space="preserve">Прекращая производство по рассмотрению вопроса об установлении размера субсидиарной ответственности, суд первой инстанции исходил из того, что после прекращения производства по делу о банкротстве суд прекращает производство </w:t>
      </w:r>
      <w:r>
        <w:rPr>
          <w:rFonts w:ascii="Times New Roman" w:eastAsia="Calibri" w:hAnsi="Times New Roman" w:cs="Times New Roman"/>
          <w:bCs/>
          <w:sz w:val="24"/>
          <w:szCs w:val="24"/>
        </w:rPr>
        <w:br/>
      </w:r>
      <w:r w:rsidRPr="0002334B">
        <w:rPr>
          <w:rFonts w:ascii="Times New Roman" w:eastAsia="Calibri" w:hAnsi="Times New Roman" w:cs="Times New Roman"/>
          <w:bCs/>
          <w:sz w:val="24"/>
          <w:szCs w:val="24"/>
        </w:rPr>
        <w:t>по рассмотрению всех разногласий, заявлений, ходатайств и жалоб, за исключением заявлений о распределении расходов по делу.</w:t>
      </w:r>
    </w:p>
    <w:p w14:paraId="2ED2D631" w14:textId="2B4E2E2E" w:rsidR="0002334B" w:rsidRPr="0002334B" w:rsidRDefault="0002334B" w:rsidP="0002334B">
      <w:pPr>
        <w:spacing w:after="0" w:line="312" w:lineRule="auto"/>
        <w:ind w:firstLine="709"/>
        <w:jc w:val="both"/>
        <w:rPr>
          <w:rFonts w:ascii="Times New Roman" w:eastAsia="Calibri" w:hAnsi="Times New Roman" w:cs="Times New Roman"/>
          <w:bCs/>
          <w:sz w:val="24"/>
          <w:szCs w:val="24"/>
        </w:rPr>
      </w:pPr>
      <w:r w:rsidRPr="0002334B">
        <w:rPr>
          <w:rFonts w:ascii="Times New Roman" w:eastAsia="Calibri" w:hAnsi="Times New Roman" w:cs="Times New Roman"/>
          <w:bCs/>
          <w:sz w:val="24"/>
          <w:szCs w:val="24"/>
        </w:rPr>
        <w:t xml:space="preserve">Суд апелляционной инстанции, отменяя определение суда первой инстанции </w:t>
      </w:r>
      <w:r>
        <w:rPr>
          <w:rFonts w:ascii="Times New Roman" w:eastAsia="Calibri" w:hAnsi="Times New Roman" w:cs="Times New Roman"/>
          <w:bCs/>
          <w:sz w:val="24"/>
          <w:szCs w:val="24"/>
        </w:rPr>
        <w:br/>
      </w:r>
      <w:r w:rsidRPr="0002334B">
        <w:rPr>
          <w:rFonts w:ascii="Times New Roman" w:eastAsia="Calibri" w:hAnsi="Times New Roman" w:cs="Times New Roman"/>
          <w:bCs/>
          <w:sz w:val="24"/>
          <w:szCs w:val="24"/>
        </w:rPr>
        <w:t>и направляя вопрос об установлении размера субсидиарной ответственности на новое рассмотрение, пришел к выводу, что рассмотрение заявления о привлечении контролирующих должника лиц</w:t>
      </w:r>
      <w:r w:rsidRPr="0002334B">
        <w:rPr>
          <w:rFonts w:ascii="Times New Roman" w:eastAsia="Calibri" w:hAnsi="Times New Roman" w:cs="Times New Roman"/>
          <w:bCs/>
          <w:sz w:val="24"/>
          <w:szCs w:val="24"/>
          <w:vertAlign w:val="superscript"/>
        </w:rPr>
        <w:footnoteReference w:id="2"/>
      </w:r>
      <w:r w:rsidRPr="0002334B">
        <w:rPr>
          <w:rFonts w:ascii="Times New Roman" w:eastAsia="Calibri" w:hAnsi="Times New Roman" w:cs="Times New Roman"/>
          <w:bCs/>
          <w:sz w:val="24"/>
          <w:szCs w:val="24"/>
        </w:rPr>
        <w:t xml:space="preserve"> к субсидиарной ответственности возможно после прекращения/завершения производства по делу; учитывая, что КДЛ правоспособность сохранили, а прекращение производства по обособленному спору фактически приведет </w:t>
      </w:r>
      <w:r>
        <w:rPr>
          <w:rFonts w:ascii="Times New Roman" w:eastAsia="Calibri" w:hAnsi="Times New Roman" w:cs="Times New Roman"/>
          <w:bCs/>
          <w:sz w:val="24"/>
          <w:szCs w:val="24"/>
        </w:rPr>
        <w:br/>
      </w:r>
      <w:r w:rsidRPr="0002334B">
        <w:rPr>
          <w:rFonts w:ascii="Times New Roman" w:eastAsia="Calibri" w:hAnsi="Times New Roman" w:cs="Times New Roman"/>
          <w:bCs/>
          <w:sz w:val="24"/>
          <w:szCs w:val="24"/>
        </w:rPr>
        <w:t>к ограничению права кредиторов на судебную защиту, вопрос об установлении размера субсидиарной ответственности подлежит рассмотрению по существу.</w:t>
      </w:r>
    </w:p>
    <w:p w14:paraId="696FEB4B" w14:textId="77777777" w:rsidR="0002334B" w:rsidRPr="0002334B" w:rsidRDefault="0002334B" w:rsidP="0002334B">
      <w:pPr>
        <w:spacing w:after="0" w:line="312" w:lineRule="auto"/>
        <w:ind w:firstLine="709"/>
        <w:jc w:val="both"/>
        <w:rPr>
          <w:rFonts w:ascii="Times New Roman" w:eastAsia="Calibri" w:hAnsi="Times New Roman" w:cs="Times New Roman"/>
          <w:bCs/>
          <w:sz w:val="24"/>
          <w:szCs w:val="24"/>
        </w:rPr>
      </w:pPr>
      <w:r w:rsidRPr="0002334B">
        <w:rPr>
          <w:rFonts w:ascii="Times New Roman" w:eastAsia="Calibri" w:hAnsi="Times New Roman" w:cs="Times New Roman"/>
          <w:bCs/>
          <w:sz w:val="24"/>
          <w:szCs w:val="24"/>
        </w:rPr>
        <w:t>Между тем судом апелляционной инстанции не учтено следующее.</w:t>
      </w:r>
    </w:p>
    <w:p w14:paraId="05A27FC1" w14:textId="5767D49F" w:rsidR="0002334B" w:rsidRPr="0002334B" w:rsidRDefault="0002334B" w:rsidP="0002334B">
      <w:pPr>
        <w:spacing w:after="0" w:line="312" w:lineRule="auto"/>
        <w:ind w:firstLine="709"/>
        <w:jc w:val="both"/>
        <w:rPr>
          <w:rFonts w:ascii="Times New Roman" w:eastAsia="Calibri" w:hAnsi="Times New Roman" w:cs="Times New Roman"/>
          <w:bCs/>
          <w:sz w:val="24"/>
          <w:szCs w:val="24"/>
        </w:rPr>
      </w:pPr>
      <w:r w:rsidRPr="0002334B">
        <w:rPr>
          <w:rFonts w:ascii="Times New Roman" w:eastAsia="Calibri" w:hAnsi="Times New Roman" w:cs="Times New Roman"/>
          <w:bCs/>
          <w:sz w:val="24"/>
          <w:szCs w:val="24"/>
        </w:rPr>
        <w:lastRenderedPageBreak/>
        <w:t xml:space="preserve">Как следует из пункта 4 статьи 166 Федерального закона от 26.10.2002 № 127-ФЗ </w:t>
      </w:r>
      <w:r w:rsidRPr="0002334B">
        <w:rPr>
          <w:rFonts w:ascii="Times New Roman" w:eastAsia="Calibri" w:hAnsi="Times New Roman" w:cs="Times New Roman"/>
          <w:bCs/>
          <w:sz w:val="24"/>
          <w:szCs w:val="24"/>
        </w:rPr>
        <w:br/>
        <w:t>«О несостоятельности (банкротстве)»</w:t>
      </w:r>
      <w:r w:rsidRPr="0002334B">
        <w:rPr>
          <w:rFonts w:ascii="Times New Roman" w:eastAsia="Calibri" w:hAnsi="Times New Roman" w:cs="Times New Roman"/>
          <w:bCs/>
          <w:sz w:val="24"/>
          <w:szCs w:val="24"/>
          <w:vertAlign w:val="superscript"/>
        </w:rPr>
        <w:footnoteReference w:id="3"/>
      </w:r>
      <w:r w:rsidRPr="0002334B">
        <w:rPr>
          <w:rFonts w:ascii="Times New Roman" w:eastAsia="Calibri" w:hAnsi="Times New Roman" w:cs="Times New Roman"/>
          <w:bCs/>
          <w:sz w:val="24"/>
          <w:szCs w:val="24"/>
        </w:rPr>
        <w:t xml:space="preserve"> и пункта 56 постановления Пленума Высшего Арбитражного Суда Российской Федерации</w:t>
      </w:r>
      <w:r w:rsidR="006B1864">
        <w:rPr>
          <w:rStyle w:val="a5"/>
          <w:rFonts w:ascii="Times New Roman" w:eastAsia="Calibri" w:hAnsi="Times New Roman" w:cs="Times New Roman"/>
          <w:bCs/>
          <w:sz w:val="24"/>
          <w:szCs w:val="24"/>
        </w:rPr>
        <w:footnoteReference w:id="4"/>
      </w:r>
      <w:r w:rsidRPr="0002334B">
        <w:rPr>
          <w:rFonts w:ascii="Times New Roman" w:eastAsia="Calibri" w:hAnsi="Times New Roman" w:cs="Times New Roman"/>
          <w:bCs/>
          <w:sz w:val="24"/>
          <w:szCs w:val="24"/>
        </w:rPr>
        <w:t xml:space="preserve"> от 15.12.2004 № 29 «О некоторых вопросах практики применения Федерального закона «О несостоятельности (банкротстве)»</w:t>
      </w:r>
      <w:r w:rsidRPr="0002334B">
        <w:rPr>
          <w:rFonts w:ascii="Times New Roman" w:eastAsia="Calibri" w:hAnsi="Times New Roman" w:cs="Times New Roman"/>
          <w:bCs/>
          <w:sz w:val="24"/>
          <w:szCs w:val="24"/>
          <w:vertAlign w:val="superscript"/>
        </w:rPr>
        <w:footnoteReference w:id="5"/>
      </w:r>
      <w:r w:rsidRPr="0002334B">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br/>
      </w:r>
      <w:r w:rsidRPr="0002334B">
        <w:rPr>
          <w:rFonts w:ascii="Times New Roman" w:eastAsia="Calibri" w:hAnsi="Times New Roman" w:cs="Times New Roman"/>
          <w:bCs/>
          <w:sz w:val="24"/>
          <w:szCs w:val="24"/>
        </w:rPr>
        <w:t xml:space="preserve">в случае расторжения мирового соглашения требования конкурсных кредиторов </w:t>
      </w:r>
      <w:r>
        <w:rPr>
          <w:rFonts w:ascii="Times New Roman" w:eastAsia="Calibri" w:hAnsi="Times New Roman" w:cs="Times New Roman"/>
          <w:bCs/>
          <w:sz w:val="24"/>
          <w:szCs w:val="24"/>
        </w:rPr>
        <w:br/>
      </w:r>
      <w:r w:rsidRPr="0002334B">
        <w:rPr>
          <w:rFonts w:ascii="Times New Roman" w:eastAsia="Calibri" w:hAnsi="Times New Roman" w:cs="Times New Roman"/>
          <w:bCs/>
          <w:sz w:val="24"/>
          <w:szCs w:val="24"/>
        </w:rPr>
        <w:t xml:space="preserve">и уполномоченных органов восстанавливаются в размере, в котором они существовали </w:t>
      </w:r>
      <w:r>
        <w:rPr>
          <w:rFonts w:ascii="Times New Roman" w:eastAsia="Calibri" w:hAnsi="Times New Roman" w:cs="Times New Roman"/>
          <w:bCs/>
          <w:sz w:val="24"/>
          <w:szCs w:val="24"/>
        </w:rPr>
        <w:br/>
      </w:r>
      <w:r w:rsidRPr="0002334B">
        <w:rPr>
          <w:rFonts w:ascii="Times New Roman" w:eastAsia="Calibri" w:hAnsi="Times New Roman" w:cs="Times New Roman"/>
          <w:bCs/>
          <w:sz w:val="24"/>
          <w:szCs w:val="24"/>
        </w:rPr>
        <w:t xml:space="preserve">до заключения мирового соглашения, за вычетом исполненного по мировому соглашению в соответствии с требованиями Закона. </w:t>
      </w:r>
    </w:p>
    <w:p w14:paraId="460BCAFB" w14:textId="690A58FC" w:rsidR="0002334B" w:rsidRPr="0002334B" w:rsidRDefault="0002334B" w:rsidP="0002334B">
      <w:pPr>
        <w:spacing w:after="0" w:line="312" w:lineRule="auto"/>
        <w:ind w:firstLine="709"/>
        <w:jc w:val="both"/>
        <w:rPr>
          <w:rFonts w:ascii="Times New Roman" w:eastAsia="Calibri" w:hAnsi="Times New Roman" w:cs="Times New Roman"/>
          <w:bCs/>
          <w:sz w:val="24"/>
          <w:szCs w:val="24"/>
        </w:rPr>
      </w:pPr>
      <w:r w:rsidRPr="0002334B">
        <w:rPr>
          <w:rFonts w:ascii="Times New Roman" w:eastAsia="Calibri" w:hAnsi="Times New Roman" w:cs="Times New Roman"/>
          <w:bCs/>
          <w:sz w:val="24"/>
          <w:szCs w:val="24"/>
        </w:rPr>
        <w:t xml:space="preserve">Согласно пункту 57 Постановления № 29 арбитражный суд на основании заявления арбитражного управляющего, а также лиц, участвующих в деле, рассматривает вопрос </w:t>
      </w:r>
      <w:r w:rsidR="006B1864">
        <w:rPr>
          <w:rFonts w:ascii="Times New Roman" w:eastAsia="Calibri" w:hAnsi="Times New Roman" w:cs="Times New Roman"/>
          <w:bCs/>
          <w:sz w:val="24"/>
          <w:szCs w:val="24"/>
        </w:rPr>
        <w:br/>
      </w:r>
      <w:r w:rsidRPr="0002334B">
        <w:rPr>
          <w:rFonts w:ascii="Times New Roman" w:eastAsia="Calibri" w:hAnsi="Times New Roman" w:cs="Times New Roman"/>
          <w:bCs/>
          <w:sz w:val="24"/>
          <w:szCs w:val="24"/>
        </w:rPr>
        <w:t xml:space="preserve">об исключении из реестра требований кредиторов тех требований, которые были удовлетворены в ходе исполнения мирового соглашения, в судебном заседании, о котором уведомляются лица, участвующие в деле, и лица, участвующие в процессе по делу </w:t>
      </w:r>
      <w:r w:rsidRPr="0002334B">
        <w:rPr>
          <w:rFonts w:ascii="Times New Roman" w:eastAsia="Calibri" w:hAnsi="Times New Roman" w:cs="Times New Roman"/>
          <w:bCs/>
          <w:sz w:val="24"/>
          <w:szCs w:val="24"/>
        </w:rPr>
        <w:br/>
        <w:t>о банкротстве (пункт 2 статьи 166 Закона).</w:t>
      </w:r>
    </w:p>
    <w:p w14:paraId="4D76DE0B" w14:textId="674281C3" w:rsidR="0002334B" w:rsidRPr="0002334B" w:rsidRDefault="0002334B" w:rsidP="0002334B">
      <w:pPr>
        <w:spacing w:after="0" w:line="312" w:lineRule="auto"/>
        <w:ind w:firstLine="709"/>
        <w:jc w:val="both"/>
        <w:rPr>
          <w:rFonts w:ascii="Times New Roman" w:eastAsia="Calibri" w:hAnsi="Times New Roman" w:cs="Times New Roman"/>
          <w:bCs/>
          <w:sz w:val="24"/>
          <w:szCs w:val="24"/>
        </w:rPr>
      </w:pPr>
      <w:r w:rsidRPr="0002334B">
        <w:rPr>
          <w:rFonts w:ascii="Times New Roman" w:eastAsia="Calibri" w:hAnsi="Times New Roman" w:cs="Times New Roman"/>
          <w:bCs/>
          <w:sz w:val="24"/>
          <w:szCs w:val="24"/>
        </w:rPr>
        <w:t xml:space="preserve">Таким образом, в случае возобновления производства по делу о банкротстве должника, определение суда о признании доказанным наличия оснований для привлечения КДЛ к субсидиарной ответственности по обязательствам должника продолжит свое действие, а требования кредиторов, не получивших удовлетворение, будут учитываться </w:t>
      </w:r>
      <w:r>
        <w:rPr>
          <w:rFonts w:ascii="Times New Roman" w:eastAsia="Calibri" w:hAnsi="Times New Roman" w:cs="Times New Roman"/>
          <w:bCs/>
          <w:sz w:val="24"/>
          <w:szCs w:val="24"/>
        </w:rPr>
        <w:br/>
      </w:r>
      <w:r w:rsidRPr="0002334B">
        <w:rPr>
          <w:rFonts w:ascii="Times New Roman" w:eastAsia="Calibri" w:hAnsi="Times New Roman" w:cs="Times New Roman"/>
          <w:bCs/>
          <w:sz w:val="24"/>
          <w:szCs w:val="24"/>
        </w:rPr>
        <w:t>при определении размера субсидиарной ответственности.</w:t>
      </w:r>
    </w:p>
    <w:p w14:paraId="6431242F" w14:textId="77777777" w:rsidR="0002334B" w:rsidRPr="0002334B" w:rsidRDefault="0002334B" w:rsidP="0002334B">
      <w:pPr>
        <w:spacing w:after="0" w:line="312" w:lineRule="auto"/>
        <w:ind w:firstLine="709"/>
        <w:jc w:val="both"/>
        <w:rPr>
          <w:rFonts w:ascii="Times New Roman" w:eastAsia="Calibri" w:hAnsi="Times New Roman" w:cs="Times New Roman"/>
          <w:bCs/>
          <w:sz w:val="24"/>
          <w:szCs w:val="24"/>
        </w:rPr>
      </w:pPr>
      <w:r w:rsidRPr="0002334B">
        <w:rPr>
          <w:rFonts w:ascii="Times New Roman" w:eastAsia="Calibri" w:hAnsi="Times New Roman" w:cs="Times New Roman"/>
          <w:bCs/>
          <w:sz w:val="24"/>
          <w:szCs w:val="24"/>
        </w:rPr>
        <w:t>До истечения срока исполнения мирового соглашения и при наличии вероятности возобновления производства по делу о банкротстве в случае расторжения мирового соглашения рассмотрение вопроса об установлении размера субсидиарной ответственности является преждевременным, поскольку невозможно установить объем требований кредиторов, оставшихся не погашенными, а также преследующих цель расторжения мирового соглашения и возобновления производства по делу.</w:t>
      </w:r>
    </w:p>
    <w:p w14:paraId="4C461742" w14:textId="77777777" w:rsidR="0002334B" w:rsidRPr="0002334B" w:rsidRDefault="0002334B" w:rsidP="0002334B">
      <w:pPr>
        <w:spacing w:after="0" w:line="312" w:lineRule="auto"/>
        <w:ind w:firstLine="709"/>
        <w:jc w:val="both"/>
        <w:rPr>
          <w:rFonts w:ascii="Times New Roman" w:eastAsia="Calibri" w:hAnsi="Times New Roman" w:cs="Times New Roman"/>
          <w:bCs/>
          <w:sz w:val="24"/>
          <w:szCs w:val="24"/>
        </w:rPr>
      </w:pPr>
      <w:r w:rsidRPr="0002334B">
        <w:rPr>
          <w:rFonts w:ascii="Times New Roman" w:eastAsia="Calibri" w:hAnsi="Times New Roman" w:cs="Times New Roman"/>
          <w:bCs/>
          <w:sz w:val="24"/>
          <w:szCs w:val="24"/>
        </w:rPr>
        <w:t>Рассмотрение такого вопроса может быть возобновлено после возобновления производства по делу о банкротстве общества и введения процедуры конкурсного производства, в ходе которой было заключено мировое соглашение.</w:t>
      </w:r>
    </w:p>
    <w:p w14:paraId="37F7264E" w14:textId="77777777" w:rsidR="0002334B" w:rsidRPr="0002334B" w:rsidRDefault="0002334B" w:rsidP="0002334B">
      <w:pPr>
        <w:spacing w:after="0" w:line="312" w:lineRule="auto"/>
        <w:ind w:firstLine="709"/>
        <w:jc w:val="both"/>
        <w:rPr>
          <w:rFonts w:ascii="Times New Roman" w:eastAsia="Calibri" w:hAnsi="Times New Roman" w:cs="Times New Roman"/>
          <w:bCs/>
          <w:sz w:val="24"/>
          <w:szCs w:val="24"/>
        </w:rPr>
      </w:pPr>
      <w:r w:rsidRPr="0002334B">
        <w:rPr>
          <w:rFonts w:ascii="Times New Roman" w:eastAsia="Calibri" w:hAnsi="Times New Roman" w:cs="Times New Roman"/>
          <w:bCs/>
          <w:sz w:val="24"/>
          <w:szCs w:val="24"/>
        </w:rPr>
        <w:t>В связи с чем вывод суда апелляционной инстанции о возможности в настоящий момент рассмотреть по существу вопрос об установлении размера субсидиарной ответственности является ошибочным.</w:t>
      </w:r>
    </w:p>
    <w:p w14:paraId="1F854452" w14:textId="7D7902B5" w:rsidR="0002334B" w:rsidRPr="0002334B" w:rsidRDefault="0002334B" w:rsidP="0002334B">
      <w:pPr>
        <w:spacing w:after="0" w:line="312" w:lineRule="auto"/>
        <w:ind w:firstLine="709"/>
        <w:jc w:val="both"/>
        <w:rPr>
          <w:rFonts w:ascii="Times New Roman" w:eastAsia="Calibri" w:hAnsi="Times New Roman" w:cs="Times New Roman"/>
          <w:bCs/>
          <w:sz w:val="24"/>
          <w:szCs w:val="24"/>
        </w:rPr>
      </w:pPr>
      <w:r w:rsidRPr="0002334B">
        <w:rPr>
          <w:rFonts w:ascii="Times New Roman" w:eastAsia="Calibri" w:hAnsi="Times New Roman" w:cs="Times New Roman"/>
          <w:bCs/>
          <w:sz w:val="24"/>
          <w:szCs w:val="24"/>
        </w:rPr>
        <w:t xml:space="preserve">При этом вывод суда первой инстанции о том, что рассмотрение такого вопроса подлежит прекращению в связи с невозможностью совершения процессуальных действий в рамках прекращенного дела о банкротстве, также не может быть признан обоснованным, поскольку сделан без учета возможности последующего возобновления производства </w:t>
      </w:r>
      <w:r>
        <w:rPr>
          <w:rFonts w:ascii="Times New Roman" w:eastAsia="Calibri" w:hAnsi="Times New Roman" w:cs="Times New Roman"/>
          <w:bCs/>
          <w:sz w:val="24"/>
          <w:szCs w:val="24"/>
        </w:rPr>
        <w:br/>
      </w:r>
      <w:r w:rsidRPr="0002334B">
        <w:rPr>
          <w:rFonts w:ascii="Times New Roman" w:eastAsia="Calibri" w:hAnsi="Times New Roman" w:cs="Times New Roman"/>
          <w:bCs/>
          <w:sz w:val="24"/>
          <w:szCs w:val="24"/>
        </w:rPr>
        <w:t>по делу.</w:t>
      </w:r>
    </w:p>
    <w:p w14:paraId="569ACA4A" w14:textId="77777777" w:rsidR="0002334B" w:rsidRPr="0002334B" w:rsidRDefault="0002334B" w:rsidP="0002334B">
      <w:pPr>
        <w:spacing w:after="0" w:line="312" w:lineRule="auto"/>
        <w:ind w:firstLine="709"/>
        <w:jc w:val="both"/>
        <w:rPr>
          <w:rFonts w:ascii="Times New Roman" w:eastAsia="Calibri" w:hAnsi="Times New Roman" w:cs="Times New Roman"/>
          <w:bCs/>
          <w:sz w:val="24"/>
          <w:szCs w:val="24"/>
        </w:rPr>
      </w:pPr>
      <w:r w:rsidRPr="0002334B">
        <w:rPr>
          <w:rFonts w:ascii="Times New Roman" w:eastAsia="Calibri" w:hAnsi="Times New Roman" w:cs="Times New Roman"/>
          <w:bCs/>
          <w:sz w:val="24"/>
          <w:szCs w:val="24"/>
        </w:rPr>
        <w:lastRenderedPageBreak/>
        <w:t>Вместе с тем данный ошибочный вывод суда не повлиял на правильность судебного акта, ввиду невозможности рассмотрения вопроса по существу и установления размера субсидиарной ответственности в настоящий момент, что не препятствует реализации такого права в случае возобновления производства по делу о банкротстве общества.</w:t>
      </w:r>
    </w:p>
    <w:p w14:paraId="4B7BC0FC" w14:textId="77777777" w:rsidR="0038217B" w:rsidRDefault="0038217B" w:rsidP="0002334B">
      <w:pPr>
        <w:spacing w:after="0" w:line="312" w:lineRule="auto"/>
        <w:ind w:firstLine="709"/>
        <w:jc w:val="both"/>
        <w:rPr>
          <w:rFonts w:ascii="Times New Roman" w:eastAsia="Calibri" w:hAnsi="Times New Roman" w:cs="Times New Roman"/>
          <w:b/>
          <w:bCs/>
          <w:sz w:val="24"/>
          <w:szCs w:val="24"/>
        </w:rPr>
      </w:pPr>
    </w:p>
    <w:p w14:paraId="2B4F368E" w14:textId="69BC3FA9" w:rsidR="0002334B" w:rsidRPr="0002334B" w:rsidRDefault="0040638A" w:rsidP="0002334B">
      <w:pPr>
        <w:spacing w:after="0" w:line="312" w:lineRule="auto"/>
        <w:ind w:firstLine="709"/>
        <w:jc w:val="both"/>
        <w:rPr>
          <w:rFonts w:ascii="Times New Roman" w:eastAsia="Calibri" w:hAnsi="Times New Roman" w:cs="Times New Roman"/>
          <w:b/>
          <w:bCs/>
          <w:sz w:val="24"/>
          <w:szCs w:val="24"/>
        </w:rPr>
      </w:pPr>
      <w:r w:rsidRPr="0040638A">
        <w:rPr>
          <w:rFonts w:ascii="Times New Roman" w:eastAsia="Calibri" w:hAnsi="Times New Roman" w:cs="Times New Roman"/>
          <w:b/>
          <w:bCs/>
          <w:sz w:val="24"/>
          <w:szCs w:val="24"/>
        </w:rPr>
        <w:t>2</w:t>
      </w:r>
      <w:r w:rsidR="00520493" w:rsidRPr="00520493">
        <w:rPr>
          <w:rFonts w:ascii="Times New Roman" w:eastAsia="Calibri" w:hAnsi="Times New Roman" w:cs="Times New Roman"/>
          <w:b/>
          <w:bCs/>
          <w:sz w:val="24"/>
          <w:szCs w:val="24"/>
        </w:rPr>
        <w:t xml:space="preserve">. </w:t>
      </w:r>
      <w:r w:rsidR="00E932CE" w:rsidRPr="00E932CE">
        <w:rPr>
          <w:rFonts w:ascii="Times New Roman" w:eastAsia="Calibri" w:hAnsi="Times New Roman" w:cs="Times New Roman"/>
          <w:b/>
          <w:bCs/>
          <w:sz w:val="24"/>
          <w:szCs w:val="24"/>
        </w:rPr>
        <w:t>При рассмотрении обособленных споров о недействительности договоров подряда в условиях фактического наличия у должника результата работ необходимо уста</w:t>
      </w:r>
      <w:r w:rsidR="00E932CE">
        <w:rPr>
          <w:rFonts w:ascii="Times New Roman" w:eastAsia="Calibri" w:hAnsi="Times New Roman" w:cs="Times New Roman"/>
          <w:b/>
          <w:bCs/>
          <w:sz w:val="24"/>
          <w:szCs w:val="24"/>
        </w:rPr>
        <w:t>новить их реального исполнителя</w:t>
      </w:r>
      <w:r w:rsidR="0002334B" w:rsidRPr="0002334B">
        <w:rPr>
          <w:rFonts w:ascii="Times New Roman" w:eastAsia="Calibri" w:hAnsi="Times New Roman" w:cs="Times New Roman"/>
          <w:b/>
          <w:bCs/>
          <w:sz w:val="24"/>
          <w:szCs w:val="24"/>
        </w:rPr>
        <w:t>.</w:t>
      </w:r>
    </w:p>
    <w:p w14:paraId="6E703E82" w14:textId="77777777" w:rsidR="00520493" w:rsidRPr="00520493" w:rsidRDefault="00520493" w:rsidP="0002334B">
      <w:pPr>
        <w:spacing w:after="0" w:line="312" w:lineRule="auto"/>
        <w:jc w:val="both"/>
        <w:rPr>
          <w:rFonts w:ascii="Times New Roman" w:eastAsia="Calibri" w:hAnsi="Times New Roman" w:cs="Times New Roman"/>
          <w:b/>
          <w:bCs/>
          <w:sz w:val="24"/>
          <w:szCs w:val="24"/>
        </w:rPr>
      </w:pPr>
    </w:p>
    <w:p w14:paraId="6E703E83" w14:textId="7ED7503C" w:rsidR="00520493" w:rsidRPr="00520493" w:rsidRDefault="00520493" w:rsidP="0002334B">
      <w:pPr>
        <w:spacing w:after="0" w:line="312" w:lineRule="auto"/>
        <w:ind w:firstLine="709"/>
        <w:jc w:val="both"/>
        <w:rPr>
          <w:rFonts w:ascii="Times New Roman" w:eastAsia="Calibri" w:hAnsi="Times New Roman" w:cs="Times New Roman"/>
          <w:bCs/>
          <w:i/>
          <w:sz w:val="24"/>
          <w:szCs w:val="24"/>
        </w:rPr>
      </w:pPr>
      <w:r w:rsidRPr="00520493">
        <w:rPr>
          <w:rFonts w:ascii="Times New Roman" w:eastAsia="Calibri" w:hAnsi="Times New Roman" w:cs="Times New Roman"/>
          <w:bCs/>
          <w:i/>
          <w:sz w:val="24"/>
          <w:szCs w:val="24"/>
        </w:rPr>
        <w:t xml:space="preserve">№ </w:t>
      </w:r>
      <w:r w:rsidR="0002334B" w:rsidRPr="0002334B">
        <w:rPr>
          <w:rFonts w:ascii="Times New Roman" w:eastAsia="Calibri" w:hAnsi="Times New Roman" w:cs="Times New Roman"/>
          <w:bCs/>
          <w:i/>
          <w:sz w:val="24"/>
          <w:szCs w:val="24"/>
        </w:rPr>
        <w:t>А45-40863/2019</w:t>
      </w:r>
      <w:r w:rsidR="0002334B" w:rsidRPr="0002334B">
        <w:rPr>
          <w:rFonts w:ascii="Times New Roman" w:eastAsia="Calibri" w:hAnsi="Times New Roman" w:cs="Times New Roman"/>
          <w:bCs/>
          <w:i/>
          <w:sz w:val="24"/>
          <w:szCs w:val="24"/>
          <w:vertAlign w:val="superscript"/>
        </w:rPr>
        <w:footnoteReference w:id="6"/>
      </w:r>
      <w:r w:rsidR="0002334B" w:rsidRPr="0002334B">
        <w:rPr>
          <w:rFonts w:ascii="Times New Roman" w:eastAsia="Calibri" w:hAnsi="Times New Roman" w:cs="Times New Roman"/>
          <w:bCs/>
          <w:i/>
          <w:sz w:val="24"/>
          <w:szCs w:val="24"/>
        </w:rPr>
        <w:t xml:space="preserve">. </w:t>
      </w:r>
    </w:p>
    <w:p w14:paraId="062C1429" w14:textId="7AA13F5D" w:rsidR="0002334B" w:rsidRPr="0002334B" w:rsidRDefault="0002334B" w:rsidP="0002334B">
      <w:pPr>
        <w:spacing w:after="0" w:line="312" w:lineRule="auto"/>
        <w:ind w:firstLine="709"/>
        <w:jc w:val="both"/>
        <w:rPr>
          <w:rFonts w:ascii="Times New Roman" w:eastAsia="Calibri" w:hAnsi="Times New Roman" w:cs="Times New Roman"/>
          <w:bCs/>
          <w:sz w:val="24"/>
          <w:szCs w:val="24"/>
        </w:rPr>
      </w:pPr>
      <w:r w:rsidRPr="0002334B">
        <w:rPr>
          <w:rFonts w:ascii="Times New Roman" w:eastAsia="Calibri" w:hAnsi="Times New Roman" w:cs="Times New Roman"/>
          <w:bCs/>
          <w:sz w:val="24"/>
          <w:szCs w:val="24"/>
        </w:rPr>
        <w:t xml:space="preserve">В рамках дела о банкротстве должника кредитор обратился в суд с заявлением </w:t>
      </w:r>
      <w:r>
        <w:rPr>
          <w:rFonts w:ascii="Times New Roman" w:eastAsia="Calibri" w:hAnsi="Times New Roman" w:cs="Times New Roman"/>
          <w:bCs/>
          <w:sz w:val="24"/>
          <w:szCs w:val="24"/>
        </w:rPr>
        <w:br/>
      </w:r>
      <w:r w:rsidRPr="0002334B">
        <w:rPr>
          <w:rFonts w:ascii="Times New Roman" w:eastAsia="Calibri" w:hAnsi="Times New Roman" w:cs="Times New Roman"/>
          <w:bCs/>
          <w:sz w:val="24"/>
          <w:szCs w:val="24"/>
        </w:rPr>
        <w:t>о признании недействительными заключенных между обществом и предпринимателем договоров подряда и актов к ним.</w:t>
      </w:r>
    </w:p>
    <w:p w14:paraId="640E2356" w14:textId="77777777" w:rsidR="0002334B" w:rsidRPr="0002334B" w:rsidRDefault="0002334B" w:rsidP="0002334B">
      <w:pPr>
        <w:spacing w:after="0" w:line="312" w:lineRule="auto"/>
        <w:ind w:firstLine="709"/>
        <w:jc w:val="both"/>
        <w:rPr>
          <w:rFonts w:ascii="Times New Roman" w:eastAsia="Calibri" w:hAnsi="Times New Roman" w:cs="Times New Roman"/>
          <w:bCs/>
          <w:sz w:val="24"/>
          <w:szCs w:val="24"/>
        </w:rPr>
      </w:pPr>
      <w:r w:rsidRPr="0002334B">
        <w:rPr>
          <w:rFonts w:ascii="Times New Roman" w:eastAsia="Calibri" w:hAnsi="Times New Roman" w:cs="Times New Roman"/>
          <w:bCs/>
          <w:sz w:val="24"/>
          <w:szCs w:val="24"/>
        </w:rPr>
        <w:t>В данном случае между предпринимателем (ответчик) и обществом, единственным участником которого является должник, заключены договоры, подписаны акты выполненных работ.</w:t>
      </w:r>
    </w:p>
    <w:p w14:paraId="0D6E8E29" w14:textId="1708DF47" w:rsidR="0002334B" w:rsidRPr="0002334B" w:rsidRDefault="0002334B" w:rsidP="0002334B">
      <w:pPr>
        <w:spacing w:after="0" w:line="312" w:lineRule="auto"/>
        <w:ind w:firstLine="709"/>
        <w:jc w:val="both"/>
        <w:rPr>
          <w:rFonts w:ascii="Times New Roman" w:eastAsia="Calibri" w:hAnsi="Times New Roman" w:cs="Times New Roman"/>
          <w:bCs/>
          <w:sz w:val="24"/>
          <w:szCs w:val="24"/>
        </w:rPr>
      </w:pPr>
      <w:r w:rsidRPr="0002334B">
        <w:rPr>
          <w:rFonts w:ascii="Times New Roman" w:eastAsia="Calibri" w:hAnsi="Times New Roman" w:cs="Times New Roman"/>
          <w:bCs/>
          <w:sz w:val="24"/>
          <w:szCs w:val="24"/>
        </w:rPr>
        <w:t xml:space="preserve">Признавая указанные договоры и акты недействительными, суды первой </w:t>
      </w:r>
      <w:r>
        <w:rPr>
          <w:rFonts w:ascii="Times New Roman" w:eastAsia="Calibri" w:hAnsi="Times New Roman" w:cs="Times New Roman"/>
          <w:bCs/>
          <w:sz w:val="24"/>
          <w:szCs w:val="24"/>
        </w:rPr>
        <w:br/>
      </w:r>
      <w:r w:rsidRPr="0002334B">
        <w:rPr>
          <w:rFonts w:ascii="Times New Roman" w:eastAsia="Calibri" w:hAnsi="Times New Roman" w:cs="Times New Roman"/>
          <w:bCs/>
          <w:sz w:val="24"/>
          <w:szCs w:val="24"/>
        </w:rPr>
        <w:t>и апелляционной инстанций исходили из того, что ответчиком не представлены доказательства фактического выполнения работ и наличия у предпринимателя финансовой возможности привлечения сторонних лиц для выполнения работ, документы на расходные материалы не позволяют соотнести их с заявленными по договорам работами, ответчиком длительное время не предпринималось действий по взысканию задолженности.</w:t>
      </w:r>
    </w:p>
    <w:p w14:paraId="65506E4B" w14:textId="77777777" w:rsidR="0002334B" w:rsidRPr="0002334B" w:rsidRDefault="0002334B" w:rsidP="0002334B">
      <w:pPr>
        <w:spacing w:after="0" w:line="312" w:lineRule="auto"/>
        <w:ind w:firstLine="709"/>
        <w:jc w:val="both"/>
        <w:rPr>
          <w:rFonts w:ascii="Times New Roman" w:eastAsia="Calibri" w:hAnsi="Times New Roman" w:cs="Times New Roman"/>
          <w:bCs/>
          <w:sz w:val="24"/>
          <w:szCs w:val="24"/>
        </w:rPr>
      </w:pPr>
      <w:r w:rsidRPr="0002334B">
        <w:rPr>
          <w:rFonts w:ascii="Times New Roman" w:eastAsia="Calibri" w:hAnsi="Times New Roman" w:cs="Times New Roman"/>
          <w:bCs/>
          <w:sz w:val="24"/>
          <w:szCs w:val="24"/>
        </w:rPr>
        <w:t>Между тем ответчик указывал на то, что заявленные по договорам работы выполнены в рамках завершения строительства и сдачи в эксплуатацию объекта - жилого дома.</w:t>
      </w:r>
    </w:p>
    <w:p w14:paraId="59A42450" w14:textId="77777777" w:rsidR="0002334B" w:rsidRPr="0002334B" w:rsidRDefault="0002334B" w:rsidP="0002334B">
      <w:pPr>
        <w:spacing w:after="0" w:line="312" w:lineRule="auto"/>
        <w:ind w:firstLine="709"/>
        <w:jc w:val="both"/>
        <w:rPr>
          <w:rFonts w:ascii="Times New Roman" w:eastAsia="Calibri" w:hAnsi="Times New Roman" w:cs="Times New Roman"/>
          <w:bCs/>
          <w:sz w:val="24"/>
          <w:szCs w:val="24"/>
        </w:rPr>
      </w:pPr>
      <w:r w:rsidRPr="0002334B">
        <w:rPr>
          <w:rFonts w:ascii="Times New Roman" w:eastAsia="Calibri" w:hAnsi="Times New Roman" w:cs="Times New Roman"/>
          <w:bCs/>
          <w:sz w:val="24"/>
          <w:szCs w:val="24"/>
        </w:rPr>
        <w:t xml:space="preserve">Принимая во внимание введение жилого дома в эксплуатацию в декабре 2021 года, обустройство перекрытий между этажами, устройство армированных полов, отделка помещений (штукатурка, шпатлевка, грунтовка, окраска, оклейка </w:t>
      </w:r>
      <w:proofErr w:type="spellStart"/>
      <w:r w:rsidRPr="0002334B">
        <w:rPr>
          <w:rFonts w:ascii="Times New Roman" w:eastAsia="Calibri" w:hAnsi="Times New Roman" w:cs="Times New Roman"/>
          <w:bCs/>
          <w:sz w:val="24"/>
          <w:szCs w:val="24"/>
        </w:rPr>
        <w:t>гипсокартоном</w:t>
      </w:r>
      <w:proofErr w:type="spellEnd"/>
      <w:r w:rsidRPr="0002334B">
        <w:rPr>
          <w:rFonts w:ascii="Times New Roman" w:eastAsia="Calibri" w:hAnsi="Times New Roman" w:cs="Times New Roman"/>
          <w:bCs/>
          <w:sz w:val="24"/>
          <w:szCs w:val="24"/>
        </w:rPr>
        <w:t>) должны быть завершены.</w:t>
      </w:r>
    </w:p>
    <w:p w14:paraId="0911EE94" w14:textId="77777777" w:rsidR="0002334B" w:rsidRPr="0002334B" w:rsidRDefault="0002334B" w:rsidP="0002334B">
      <w:pPr>
        <w:spacing w:after="0" w:line="312" w:lineRule="auto"/>
        <w:ind w:firstLine="709"/>
        <w:jc w:val="both"/>
        <w:rPr>
          <w:rFonts w:ascii="Times New Roman" w:eastAsia="Calibri" w:hAnsi="Times New Roman" w:cs="Times New Roman"/>
          <w:bCs/>
          <w:sz w:val="24"/>
          <w:szCs w:val="24"/>
        </w:rPr>
      </w:pPr>
      <w:r w:rsidRPr="0002334B">
        <w:rPr>
          <w:rFonts w:ascii="Times New Roman" w:eastAsia="Calibri" w:hAnsi="Times New Roman" w:cs="Times New Roman"/>
          <w:bCs/>
          <w:sz w:val="24"/>
          <w:szCs w:val="24"/>
        </w:rPr>
        <w:t>При этом суды не установили реального исполнителя работ, позволившего ввести жилой дом в эксплуатацию.</w:t>
      </w:r>
    </w:p>
    <w:p w14:paraId="0FFA4B42" w14:textId="77777777" w:rsidR="0002334B" w:rsidRPr="0002334B" w:rsidRDefault="0002334B" w:rsidP="0002334B">
      <w:pPr>
        <w:spacing w:after="0" w:line="312" w:lineRule="auto"/>
        <w:ind w:firstLine="709"/>
        <w:jc w:val="both"/>
        <w:rPr>
          <w:rFonts w:ascii="Times New Roman" w:eastAsia="Calibri" w:hAnsi="Times New Roman" w:cs="Times New Roman"/>
          <w:bCs/>
          <w:sz w:val="24"/>
          <w:szCs w:val="24"/>
        </w:rPr>
      </w:pPr>
      <w:r w:rsidRPr="0002334B">
        <w:rPr>
          <w:rFonts w:ascii="Times New Roman" w:eastAsia="Calibri" w:hAnsi="Times New Roman" w:cs="Times New Roman"/>
          <w:bCs/>
          <w:sz w:val="24"/>
          <w:szCs w:val="24"/>
        </w:rPr>
        <w:t xml:space="preserve">Указывая на наличие шести различных подрядчиков, суды не установили такие организации, а также выполненные ими работы, которые могли бы опровергнуть факт выполнения работ, заявленных предпринимателем. </w:t>
      </w:r>
    </w:p>
    <w:p w14:paraId="6E703E92" w14:textId="784272E3" w:rsidR="00520493" w:rsidRDefault="0002334B" w:rsidP="0002334B">
      <w:pPr>
        <w:spacing w:after="0" w:line="312" w:lineRule="auto"/>
        <w:ind w:firstLine="709"/>
        <w:jc w:val="both"/>
        <w:rPr>
          <w:rFonts w:ascii="Times New Roman" w:eastAsia="Calibri" w:hAnsi="Times New Roman" w:cs="Times New Roman"/>
          <w:bCs/>
          <w:sz w:val="24"/>
          <w:szCs w:val="24"/>
        </w:rPr>
      </w:pPr>
      <w:r w:rsidRPr="0002334B">
        <w:rPr>
          <w:rFonts w:ascii="Times New Roman" w:eastAsia="Calibri" w:hAnsi="Times New Roman" w:cs="Times New Roman"/>
          <w:bCs/>
          <w:sz w:val="24"/>
          <w:szCs w:val="24"/>
        </w:rPr>
        <w:t xml:space="preserve">Поскольку судебные акты приняты при неполном исследовании материалов спора, без оценки имеющихся в деле доказательств в совокупности и взаимосвязи, что привело </w:t>
      </w:r>
      <w:r w:rsidR="00AE5D14">
        <w:rPr>
          <w:rFonts w:ascii="Times New Roman" w:eastAsia="Calibri" w:hAnsi="Times New Roman" w:cs="Times New Roman"/>
          <w:bCs/>
          <w:sz w:val="24"/>
          <w:szCs w:val="24"/>
        </w:rPr>
        <w:br/>
      </w:r>
      <w:r w:rsidRPr="0002334B">
        <w:rPr>
          <w:rFonts w:ascii="Times New Roman" w:eastAsia="Calibri" w:hAnsi="Times New Roman" w:cs="Times New Roman"/>
          <w:bCs/>
          <w:sz w:val="24"/>
          <w:szCs w:val="24"/>
        </w:rPr>
        <w:t>к принятию неправильных судебных актов, судебные акты суд</w:t>
      </w:r>
      <w:r w:rsidR="000D556D">
        <w:rPr>
          <w:rFonts w:ascii="Times New Roman" w:eastAsia="Calibri" w:hAnsi="Times New Roman" w:cs="Times New Roman"/>
          <w:bCs/>
          <w:sz w:val="24"/>
          <w:szCs w:val="24"/>
        </w:rPr>
        <w:t>ов</w:t>
      </w:r>
      <w:r w:rsidRPr="0002334B">
        <w:rPr>
          <w:rFonts w:ascii="Times New Roman" w:eastAsia="Calibri" w:hAnsi="Times New Roman" w:cs="Times New Roman"/>
          <w:bCs/>
          <w:sz w:val="24"/>
          <w:szCs w:val="24"/>
        </w:rPr>
        <w:t xml:space="preserve"> первой и апелляционной </w:t>
      </w:r>
      <w:r w:rsidRPr="0002334B">
        <w:rPr>
          <w:rFonts w:ascii="Times New Roman" w:eastAsia="Calibri" w:hAnsi="Times New Roman" w:cs="Times New Roman"/>
          <w:bCs/>
          <w:sz w:val="24"/>
          <w:szCs w:val="24"/>
        </w:rPr>
        <w:lastRenderedPageBreak/>
        <w:t>инстанций подлежат отмене в части, а обособленный спор – направлению на новое рассмотрение в суд первой инстанции.</w:t>
      </w:r>
    </w:p>
    <w:p w14:paraId="2335AE4A" w14:textId="77777777" w:rsidR="00163F1B" w:rsidRDefault="00163F1B" w:rsidP="0002334B">
      <w:pPr>
        <w:spacing w:after="0" w:line="312" w:lineRule="auto"/>
        <w:ind w:firstLine="709"/>
        <w:jc w:val="both"/>
        <w:rPr>
          <w:rFonts w:ascii="Times New Roman" w:eastAsia="Calibri" w:hAnsi="Times New Roman" w:cs="Times New Roman"/>
          <w:b/>
          <w:bCs/>
          <w:sz w:val="24"/>
          <w:szCs w:val="24"/>
        </w:rPr>
      </w:pPr>
    </w:p>
    <w:p w14:paraId="7234B3F6" w14:textId="4A2B913D" w:rsidR="0002334B" w:rsidRPr="0002334B" w:rsidRDefault="0040638A" w:rsidP="00A73364">
      <w:pPr>
        <w:spacing w:after="0" w:line="312" w:lineRule="auto"/>
        <w:ind w:firstLine="709"/>
        <w:jc w:val="both"/>
        <w:rPr>
          <w:rFonts w:ascii="Times New Roman" w:eastAsia="Calibri" w:hAnsi="Times New Roman" w:cs="Times New Roman"/>
          <w:b/>
          <w:bCs/>
          <w:sz w:val="24"/>
          <w:szCs w:val="24"/>
        </w:rPr>
      </w:pPr>
      <w:r w:rsidRPr="00A73364">
        <w:rPr>
          <w:rFonts w:ascii="Times New Roman" w:eastAsia="Calibri" w:hAnsi="Times New Roman" w:cs="Times New Roman"/>
          <w:b/>
          <w:bCs/>
          <w:sz w:val="24"/>
          <w:szCs w:val="24"/>
        </w:rPr>
        <w:t>3</w:t>
      </w:r>
      <w:r w:rsidR="00520493" w:rsidRPr="00A73364">
        <w:rPr>
          <w:rFonts w:ascii="Times New Roman" w:eastAsia="Calibri" w:hAnsi="Times New Roman" w:cs="Times New Roman"/>
          <w:b/>
          <w:bCs/>
          <w:sz w:val="24"/>
          <w:szCs w:val="24"/>
        </w:rPr>
        <w:t xml:space="preserve">. </w:t>
      </w:r>
      <w:r w:rsidR="00A73364" w:rsidRPr="00A73364">
        <w:rPr>
          <w:rFonts w:ascii="Times New Roman" w:eastAsia="Calibri" w:hAnsi="Times New Roman" w:cs="Times New Roman"/>
          <w:b/>
          <w:bCs/>
          <w:sz w:val="24"/>
          <w:szCs w:val="24"/>
        </w:rPr>
        <w:t xml:space="preserve">Сокрытие арбитражным управляющим сведений о заинтересованности </w:t>
      </w:r>
      <w:r w:rsidR="00A73364">
        <w:rPr>
          <w:rFonts w:ascii="Times New Roman" w:eastAsia="Calibri" w:hAnsi="Times New Roman" w:cs="Times New Roman"/>
          <w:b/>
          <w:bCs/>
          <w:sz w:val="24"/>
          <w:szCs w:val="24"/>
        </w:rPr>
        <w:br/>
      </w:r>
      <w:r w:rsidR="00A73364" w:rsidRPr="00A73364">
        <w:rPr>
          <w:rFonts w:ascii="Times New Roman" w:eastAsia="Calibri" w:hAnsi="Times New Roman" w:cs="Times New Roman"/>
          <w:b/>
          <w:bCs/>
          <w:sz w:val="24"/>
          <w:szCs w:val="24"/>
        </w:rPr>
        <w:t xml:space="preserve">по отношению к кому-либо из лиц, участвующих в деле о банкротстве, является проявлением недобросовестности и, независимо от отсутствия удовлетворенных жалоб на действия (бездействие) арбитражного управляющего в рамках дела </w:t>
      </w:r>
      <w:r w:rsidR="00A73364">
        <w:rPr>
          <w:rFonts w:ascii="Times New Roman" w:eastAsia="Calibri" w:hAnsi="Times New Roman" w:cs="Times New Roman"/>
          <w:b/>
          <w:bCs/>
          <w:sz w:val="24"/>
          <w:szCs w:val="24"/>
        </w:rPr>
        <w:br/>
      </w:r>
      <w:r w:rsidR="00A73364" w:rsidRPr="00A73364">
        <w:rPr>
          <w:rFonts w:ascii="Times New Roman" w:eastAsia="Calibri" w:hAnsi="Times New Roman" w:cs="Times New Roman"/>
          <w:b/>
          <w:bCs/>
          <w:sz w:val="24"/>
          <w:szCs w:val="24"/>
        </w:rPr>
        <w:t>о банкротстве, подлежит оценке при разрешении вопроса о выплате ему дополнительного вознаграждения.</w:t>
      </w:r>
    </w:p>
    <w:p w14:paraId="6E703E94" w14:textId="69242121"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p>
    <w:p w14:paraId="58C24474" w14:textId="72A82A12" w:rsidR="0002334B" w:rsidRPr="0002334B" w:rsidRDefault="0002334B" w:rsidP="0002334B">
      <w:pPr>
        <w:spacing w:after="0" w:line="312" w:lineRule="auto"/>
        <w:ind w:firstLine="709"/>
        <w:jc w:val="both"/>
        <w:rPr>
          <w:rFonts w:ascii="Times New Roman" w:eastAsia="Calibri" w:hAnsi="Times New Roman" w:cs="Times New Roman"/>
          <w:bCs/>
          <w:i/>
          <w:color w:val="000000"/>
          <w:sz w:val="24"/>
          <w:szCs w:val="24"/>
        </w:rPr>
      </w:pPr>
      <w:r w:rsidRPr="0002334B">
        <w:rPr>
          <w:rFonts w:ascii="Times New Roman" w:eastAsia="Calibri" w:hAnsi="Times New Roman" w:cs="Times New Roman"/>
          <w:bCs/>
          <w:i/>
          <w:color w:val="000000"/>
          <w:sz w:val="24"/>
          <w:szCs w:val="24"/>
        </w:rPr>
        <w:t>№ А70-5429/2020</w:t>
      </w:r>
      <w:r w:rsidRPr="0002334B">
        <w:rPr>
          <w:rFonts w:ascii="Times New Roman" w:eastAsia="Calibri" w:hAnsi="Times New Roman" w:cs="Times New Roman"/>
          <w:bCs/>
          <w:i/>
          <w:color w:val="000000"/>
          <w:sz w:val="24"/>
          <w:szCs w:val="24"/>
          <w:vertAlign w:val="superscript"/>
        </w:rPr>
        <w:footnoteReference w:id="7"/>
      </w:r>
      <w:r w:rsidRPr="0002334B">
        <w:rPr>
          <w:rFonts w:ascii="Times New Roman" w:eastAsia="Calibri" w:hAnsi="Times New Roman" w:cs="Times New Roman"/>
          <w:bCs/>
          <w:i/>
          <w:color w:val="000000"/>
          <w:sz w:val="24"/>
          <w:szCs w:val="24"/>
        </w:rPr>
        <w:t>.</w:t>
      </w:r>
    </w:p>
    <w:p w14:paraId="43F4AD1D" w14:textId="494D9985" w:rsidR="009B25BF" w:rsidRPr="009B25BF" w:rsidRDefault="009B25BF" w:rsidP="009B25BF">
      <w:pPr>
        <w:spacing w:after="0" w:line="312" w:lineRule="auto"/>
        <w:ind w:firstLine="709"/>
        <w:jc w:val="both"/>
        <w:rPr>
          <w:rFonts w:ascii="Times New Roman" w:eastAsia="Calibri" w:hAnsi="Times New Roman" w:cs="Times New Roman"/>
          <w:bCs/>
          <w:sz w:val="24"/>
          <w:szCs w:val="24"/>
        </w:rPr>
      </w:pPr>
      <w:r w:rsidRPr="009B25BF">
        <w:rPr>
          <w:rFonts w:ascii="Times New Roman" w:eastAsia="Calibri" w:hAnsi="Times New Roman" w:cs="Times New Roman"/>
          <w:bCs/>
          <w:sz w:val="24"/>
          <w:szCs w:val="24"/>
        </w:rPr>
        <w:t xml:space="preserve">Определением арбитражного суда, оставленным без изменения постановлением апелляционного суда, установлена и взыскана с должника сумма процентов </w:t>
      </w:r>
      <w:r>
        <w:rPr>
          <w:rFonts w:ascii="Times New Roman" w:eastAsia="Calibri" w:hAnsi="Times New Roman" w:cs="Times New Roman"/>
          <w:bCs/>
          <w:sz w:val="24"/>
          <w:szCs w:val="24"/>
        </w:rPr>
        <w:br/>
      </w:r>
      <w:r w:rsidRPr="009B25BF">
        <w:rPr>
          <w:rFonts w:ascii="Times New Roman" w:eastAsia="Calibri" w:hAnsi="Times New Roman" w:cs="Times New Roman"/>
          <w:bCs/>
          <w:sz w:val="24"/>
          <w:szCs w:val="24"/>
        </w:rPr>
        <w:t xml:space="preserve">по вознаграждению финансового управляющего за процедуру реализации имущества гражданина. </w:t>
      </w:r>
    </w:p>
    <w:p w14:paraId="1CA21C3C" w14:textId="41074F98" w:rsidR="009B25BF" w:rsidRPr="009B25BF" w:rsidRDefault="009B25BF" w:rsidP="009B25BF">
      <w:pPr>
        <w:spacing w:after="0" w:line="312" w:lineRule="auto"/>
        <w:ind w:firstLine="709"/>
        <w:jc w:val="both"/>
        <w:rPr>
          <w:rFonts w:ascii="Times New Roman" w:eastAsia="Calibri" w:hAnsi="Times New Roman" w:cs="Times New Roman"/>
          <w:bCs/>
          <w:sz w:val="24"/>
          <w:szCs w:val="24"/>
        </w:rPr>
      </w:pPr>
      <w:r w:rsidRPr="009B25BF">
        <w:rPr>
          <w:rFonts w:ascii="Times New Roman" w:eastAsia="Calibri" w:hAnsi="Times New Roman" w:cs="Times New Roman"/>
          <w:bCs/>
          <w:sz w:val="24"/>
          <w:szCs w:val="24"/>
        </w:rPr>
        <w:t xml:space="preserve">Отклоняя доводы должника о недобросовестности финансового управляющего, отстраненного от исполнения возложенных на него обязанностей в связи с наличием существенных сомнений в его независимости по отношению к заявителю по делу </w:t>
      </w:r>
      <w:r>
        <w:rPr>
          <w:rFonts w:ascii="Times New Roman" w:eastAsia="Calibri" w:hAnsi="Times New Roman" w:cs="Times New Roman"/>
          <w:bCs/>
          <w:sz w:val="24"/>
          <w:szCs w:val="24"/>
        </w:rPr>
        <w:br/>
      </w:r>
      <w:r w:rsidRPr="009B25BF">
        <w:rPr>
          <w:rFonts w:ascii="Times New Roman" w:eastAsia="Calibri" w:hAnsi="Times New Roman" w:cs="Times New Roman"/>
          <w:bCs/>
          <w:sz w:val="24"/>
          <w:szCs w:val="24"/>
        </w:rPr>
        <w:t>о банкротстве и наличии оснований для уменьшения процентов по вознаграждению, суды исходили из отсутствия судебных актов об удовлетворении жалоб на действия (бездействие) финансового управляющего в рамках дела о банкротстве.</w:t>
      </w:r>
    </w:p>
    <w:p w14:paraId="1221F674" w14:textId="77777777" w:rsidR="009B25BF" w:rsidRPr="009B25BF" w:rsidRDefault="009B25BF" w:rsidP="009B25BF">
      <w:pPr>
        <w:spacing w:after="0" w:line="312" w:lineRule="auto"/>
        <w:ind w:firstLine="709"/>
        <w:jc w:val="both"/>
        <w:rPr>
          <w:rFonts w:ascii="Times New Roman" w:eastAsia="Calibri" w:hAnsi="Times New Roman" w:cs="Times New Roman"/>
          <w:bCs/>
          <w:sz w:val="24"/>
          <w:szCs w:val="24"/>
        </w:rPr>
      </w:pPr>
      <w:r w:rsidRPr="009B25BF">
        <w:rPr>
          <w:rFonts w:ascii="Times New Roman" w:eastAsia="Calibri" w:hAnsi="Times New Roman" w:cs="Times New Roman"/>
          <w:bCs/>
          <w:sz w:val="24"/>
          <w:szCs w:val="24"/>
        </w:rPr>
        <w:t>Между тем судами не учтено следующее.</w:t>
      </w:r>
    </w:p>
    <w:p w14:paraId="3BF86CA6" w14:textId="25725B12" w:rsidR="009B25BF" w:rsidRPr="009B25BF" w:rsidRDefault="009B25BF" w:rsidP="009B25BF">
      <w:pPr>
        <w:spacing w:after="0" w:line="312" w:lineRule="auto"/>
        <w:ind w:firstLine="709"/>
        <w:jc w:val="both"/>
        <w:rPr>
          <w:rFonts w:ascii="Times New Roman" w:eastAsia="Calibri" w:hAnsi="Times New Roman" w:cs="Times New Roman"/>
          <w:bCs/>
          <w:sz w:val="24"/>
          <w:szCs w:val="24"/>
        </w:rPr>
      </w:pPr>
      <w:r w:rsidRPr="009B25BF">
        <w:rPr>
          <w:rFonts w:ascii="Times New Roman" w:eastAsia="Calibri" w:hAnsi="Times New Roman" w:cs="Times New Roman"/>
          <w:bCs/>
          <w:sz w:val="24"/>
          <w:szCs w:val="24"/>
        </w:rPr>
        <w:t xml:space="preserve">В отличие от фиксированной части вознаграждения, полагающейся арбитражному управляющему по умолчанию, предусмотренные пунктом 17 статьи 20.6 и пунктом 3     статьи 213.9 Закона о банкротстве проценты по вознаграждению являются дополнительной стимулирующей частью его дохода, подобием премии за фактические результаты деятельности, поощрением за эффективное осуществление мероприятий по формированию и реализации конкурсной массы в рамках соответствующей процедуры банкротства </w:t>
      </w:r>
      <w:r>
        <w:rPr>
          <w:rFonts w:ascii="Times New Roman" w:eastAsia="Calibri" w:hAnsi="Times New Roman" w:cs="Times New Roman"/>
          <w:bCs/>
          <w:sz w:val="24"/>
          <w:szCs w:val="24"/>
        </w:rPr>
        <w:br/>
      </w:r>
      <w:r w:rsidRPr="009B25BF">
        <w:rPr>
          <w:rFonts w:ascii="Times New Roman" w:eastAsia="Calibri" w:hAnsi="Times New Roman" w:cs="Times New Roman"/>
          <w:bCs/>
          <w:sz w:val="24"/>
          <w:szCs w:val="24"/>
        </w:rPr>
        <w:t>(пункт 22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утвержденного Президиумом Верховного Суда Российской Федерации</w:t>
      </w:r>
      <w:r>
        <w:rPr>
          <w:rStyle w:val="a5"/>
          <w:rFonts w:ascii="Times New Roman" w:eastAsia="Calibri" w:hAnsi="Times New Roman" w:cs="Times New Roman"/>
          <w:bCs/>
          <w:sz w:val="24"/>
          <w:szCs w:val="24"/>
        </w:rPr>
        <w:footnoteReference w:id="8"/>
      </w:r>
      <w:r w:rsidRPr="009B25BF">
        <w:rPr>
          <w:rFonts w:ascii="Times New Roman" w:eastAsia="Calibri" w:hAnsi="Times New Roman" w:cs="Times New Roman"/>
          <w:bCs/>
          <w:sz w:val="24"/>
          <w:szCs w:val="24"/>
        </w:rPr>
        <w:t xml:space="preserve">  20.12.2016).</w:t>
      </w:r>
    </w:p>
    <w:p w14:paraId="446CF219" w14:textId="77777777" w:rsidR="009B25BF" w:rsidRPr="009B25BF" w:rsidRDefault="009B25BF" w:rsidP="009B25BF">
      <w:pPr>
        <w:spacing w:after="0" w:line="312" w:lineRule="auto"/>
        <w:ind w:firstLine="709"/>
        <w:jc w:val="both"/>
        <w:rPr>
          <w:rFonts w:ascii="Times New Roman" w:eastAsia="Calibri" w:hAnsi="Times New Roman" w:cs="Times New Roman"/>
          <w:bCs/>
          <w:sz w:val="24"/>
          <w:szCs w:val="24"/>
        </w:rPr>
      </w:pPr>
      <w:r w:rsidRPr="009B25BF">
        <w:rPr>
          <w:rFonts w:ascii="Times New Roman" w:eastAsia="Calibri" w:hAnsi="Times New Roman" w:cs="Times New Roman"/>
          <w:bCs/>
          <w:sz w:val="24"/>
          <w:szCs w:val="24"/>
        </w:rPr>
        <w:t>Окончательная оценка деятельности арбитражного управляющего, определение объема и качества выполненных им работ является прерогативой суда, который вправе решить вопрос об уменьшении (увеличении, отказе) выплаты вознаграждения (процентов), в том числе в связи с неисполнением или ненадлежащим исполнением возложенных на него обязанностей (пункт 5 статьи 20.3 Закона о банкротстве, пункт 5 постановления Пленума ВАС РФ от 25.12.2013 № 97 «О некоторых вопросах, связанных с вознаграждением арбитражного управляющего при банкротстве»).</w:t>
      </w:r>
    </w:p>
    <w:p w14:paraId="22908219" w14:textId="14A88670" w:rsidR="009B25BF" w:rsidRPr="009B25BF" w:rsidRDefault="009B25BF" w:rsidP="009B25BF">
      <w:pPr>
        <w:spacing w:after="0" w:line="312" w:lineRule="auto"/>
        <w:ind w:firstLine="709"/>
        <w:jc w:val="both"/>
        <w:rPr>
          <w:rFonts w:ascii="Times New Roman" w:eastAsia="Calibri" w:hAnsi="Times New Roman" w:cs="Times New Roman"/>
          <w:bCs/>
          <w:sz w:val="24"/>
          <w:szCs w:val="24"/>
        </w:rPr>
      </w:pPr>
      <w:r w:rsidRPr="009B25BF">
        <w:rPr>
          <w:rFonts w:ascii="Times New Roman" w:eastAsia="Calibri" w:hAnsi="Times New Roman" w:cs="Times New Roman"/>
          <w:bCs/>
          <w:sz w:val="24"/>
          <w:szCs w:val="24"/>
        </w:rPr>
        <w:lastRenderedPageBreak/>
        <w:t xml:space="preserve">Арбитражный управляющий, скрывший от суда и участников процесса значимую информацию, действующий в условиях, не обеспечивающих достаточный уровень прозрачности и открытости, в надежде на то, что его связь с участником </w:t>
      </w:r>
      <w:proofErr w:type="spellStart"/>
      <w:r w:rsidRPr="009B25BF">
        <w:rPr>
          <w:rFonts w:ascii="Times New Roman" w:eastAsia="Calibri" w:hAnsi="Times New Roman" w:cs="Times New Roman"/>
          <w:bCs/>
          <w:sz w:val="24"/>
          <w:szCs w:val="24"/>
        </w:rPr>
        <w:t>банкротного</w:t>
      </w:r>
      <w:proofErr w:type="spellEnd"/>
      <w:r w:rsidRPr="009B25BF">
        <w:rPr>
          <w:rFonts w:ascii="Times New Roman" w:eastAsia="Calibri" w:hAnsi="Times New Roman" w:cs="Times New Roman"/>
          <w:bCs/>
          <w:sz w:val="24"/>
          <w:szCs w:val="24"/>
        </w:rPr>
        <w:t xml:space="preserve"> дела не будет раскрыта, не вправе рассчитывать на те привилегии, которые полагаются арбитражному управляющему, чье поведение отвечало принципам добросовестности </w:t>
      </w:r>
      <w:r>
        <w:rPr>
          <w:rFonts w:ascii="Times New Roman" w:eastAsia="Calibri" w:hAnsi="Times New Roman" w:cs="Times New Roman"/>
          <w:bCs/>
          <w:sz w:val="24"/>
          <w:szCs w:val="24"/>
        </w:rPr>
        <w:br/>
      </w:r>
      <w:r w:rsidRPr="009B25BF">
        <w:rPr>
          <w:rFonts w:ascii="Times New Roman" w:eastAsia="Calibri" w:hAnsi="Times New Roman" w:cs="Times New Roman"/>
          <w:bCs/>
          <w:sz w:val="24"/>
          <w:szCs w:val="24"/>
        </w:rPr>
        <w:t>и разумности.</w:t>
      </w:r>
    </w:p>
    <w:p w14:paraId="1CDBCAD5" w14:textId="77777777" w:rsidR="009B25BF" w:rsidRPr="009B25BF" w:rsidRDefault="009B25BF" w:rsidP="009B25BF">
      <w:pPr>
        <w:spacing w:after="0" w:line="312" w:lineRule="auto"/>
        <w:ind w:firstLine="709"/>
        <w:jc w:val="both"/>
        <w:rPr>
          <w:rFonts w:ascii="Times New Roman" w:eastAsia="Calibri" w:hAnsi="Times New Roman" w:cs="Times New Roman"/>
          <w:bCs/>
          <w:sz w:val="24"/>
          <w:szCs w:val="24"/>
        </w:rPr>
      </w:pPr>
      <w:r w:rsidRPr="009B25BF">
        <w:rPr>
          <w:rFonts w:ascii="Times New Roman" w:eastAsia="Calibri" w:hAnsi="Times New Roman" w:cs="Times New Roman"/>
          <w:bCs/>
          <w:sz w:val="24"/>
          <w:szCs w:val="24"/>
        </w:rPr>
        <w:t>В этой связи вывод судов об отсутствии оснований для снижения размера вознаграждения, обоснованный только тем, что действия (бездействие) финансового управляющего не признавались судом незаконными, не соответствует вышеуказанным положениям Закона о банкротстве и разъяснениям высшей судебной инстанции.</w:t>
      </w:r>
    </w:p>
    <w:p w14:paraId="37010760" w14:textId="72A9DC57" w:rsidR="009B25BF" w:rsidRPr="009B25BF" w:rsidRDefault="009B25BF" w:rsidP="009B25BF">
      <w:pPr>
        <w:spacing w:after="0" w:line="312" w:lineRule="auto"/>
        <w:ind w:firstLine="709"/>
        <w:jc w:val="both"/>
        <w:rPr>
          <w:rFonts w:ascii="Times New Roman" w:eastAsia="Calibri" w:hAnsi="Times New Roman" w:cs="Times New Roman"/>
          <w:bCs/>
          <w:sz w:val="24"/>
          <w:szCs w:val="24"/>
        </w:rPr>
      </w:pPr>
      <w:r w:rsidRPr="009B25BF">
        <w:rPr>
          <w:rFonts w:ascii="Times New Roman" w:eastAsia="Calibri" w:hAnsi="Times New Roman" w:cs="Times New Roman"/>
          <w:bCs/>
          <w:sz w:val="24"/>
          <w:szCs w:val="24"/>
        </w:rPr>
        <w:t xml:space="preserve">Заинтересованность арбитражного управляющего по отношению к лицу, участвующему в деле, и обстоятельства, установленные судебными решениями </w:t>
      </w:r>
      <w:r>
        <w:rPr>
          <w:rFonts w:ascii="Times New Roman" w:eastAsia="Calibri" w:hAnsi="Times New Roman" w:cs="Times New Roman"/>
          <w:bCs/>
          <w:sz w:val="24"/>
          <w:szCs w:val="24"/>
        </w:rPr>
        <w:br/>
      </w:r>
      <w:r w:rsidRPr="009B25BF">
        <w:rPr>
          <w:rFonts w:ascii="Times New Roman" w:eastAsia="Calibri" w:hAnsi="Times New Roman" w:cs="Times New Roman"/>
          <w:bCs/>
          <w:sz w:val="24"/>
          <w:szCs w:val="24"/>
        </w:rPr>
        <w:t xml:space="preserve">о привлечении арбитражного управляющего к административной </w:t>
      </w:r>
      <w:proofErr w:type="gramStart"/>
      <w:r w:rsidRPr="009B25BF">
        <w:rPr>
          <w:rFonts w:ascii="Times New Roman" w:eastAsia="Calibri" w:hAnsi="Times New Roman" w:cs="Times New Roman"/>
          <w:bCs/>
          <w:sz w:val="24"/>
          <w:szCs w:val="24"/>
        </w:rPr>
        <w:t>ответственности,  следует</w:t>
      </w:r>
      <w:proofErr w:type="gramEnd"/>
      <w:r w:rsidRPr="009B25BF">
        <w:rPr>
          <w:rFonts w:ascii="Times New Roman" w:eastAsia="Calibri" w:hAnsi="Times New Roman" w:cs="Times New Roman"/>
          <w:bCs/>
          <w:sz w:val="24"/>
          <w:szCs w:val="24"/>
        </w:rPr>
        <w:t xml:space="preserve"> учитывать при оценке результатов работы арбитражного управляющего в процедуре банкротства должника и оснований для выплаты дополнительного вознаграждения </w:t>
      </w:r>
      <w:r>
        <w:rPr>
          <w:rFonts w:ascii="Times New Roman" w:eastAsia="Calibri" w:hAnsi="Times New Roman" w:cs="Times New Roman"/>
          <w:bCs/>
          <w:sz w:val="24"/>
          <w:szCs w:val="24"/>
        </w:rPr>
        <w:br/>
      </w:r>
      <w:r w:rsidRPr="009B25BF">
        <w:rPr>
          <w:rFonts w:ascii="Times New Roman" w:eastAsia="Calibri" w:hAnsi="Times New Roman" w:cs="Times New Roman"/>
          <w:bCs/>
          <w:sz w:val="24"/>
          <w:szCs w:val="24"/>
        </w:rPr>
        <w:t>в определенном размере.</w:t>
      </w:r>
    </w:p>
    <w:p w14:paraId="6E703EA5" w14:textId="3D84B7FB" w:rsidR="00520493" w:rsidRDefault="009B25BF" w:rsidP="009B25BF">
      <w:pPr>
        <w:spacing w:after="0" w:line="312" w:lineRule="auto"/>
        <w:ind w:firstLine="709"/>
        <w:jc w:val="both"/>
        <w:rPr>
          <w:rFonts w:ascii="Times New Roman" w:eastAsia="Calibri" w:hAnsi="Times New Roman" w:cs="Times New Roman"/>
          <w:bCs/>
          <w:sz w:val="24"/>
          <w:szCs w:val="24"/>
        </w:rPr>
      </w:pPr>
      <w:r w:rsidRPr="009B25BF">
        <w:rPr>
          <w:rFonts w:ascii="Times New Roman" w:eastAsia="Calibri" w:hAnsi="Times New Roman" w:cs="Times New Roman"/>
          <w:bCs/>
          <w:sz w:val="24"/>
          <w:szCs w:val="24"/>
        </w:rPr>
        <w:t>С учетом изложенного судебные акты в части взыскания с должника суммы процентов по вознаграждению арбитражного управляющего отменены с направлением обособленного спора в указанной части на новое рассмотрение в суд первой инстанции.</w:t>
      </w:r>
    </w:p>
    <w:p w14:paraId="2792E450" w14:textId="77777777" w:rsidR="009B25BF" w:rsidRPr="00520493" w:rsidRDefault="009B25BF" w:rsidP="009B25BF">
      <w:pPr>
        <w:spacing w:after="0" w:line="312" w:lineRule="auto"/>
        <w:ind w:firstLine="709"/>
        <w:jc w:val="both"/>
        <w:rPr>
          <w:rFonts w:ascii="Times New Roman" w:eastAsia="Calibri" w:hAnsi="Times New Roman" w:cs="Times New Roman"/>
          <w:bCs/>
          <w:sz w:val="24"/>
          <w:szCs w:val="24"/>
        </w:rPr>
      </w:pPr>
    </w:p>
    <w:p w14:paraId="42103C83" w14:textId="3A88FD43" w:rsidR="0002334B" w:rsidRDefault="0040638A" w:rsidP="0002334B">
      <w:pPr>
        <w:spacing w:after="0" w:line="312" w:lineRule="auto"/>
        <w:ind w:firstLine="709"/>
        <w:jc w:val="both"/>
        <w:rPr>
          <w:rFonts w:ascii="Times New Roman" w:eastAsia="Calibri" w:hAnsi="Times New Roman" w:cs="Times New Roman"/>
          <w:b/>
          <w:bCs/>
          <w:sz w:val="24"/>
          <w:szCs w:val="24"/>
          <w:lang w:bidi="ru-RU"/>
        </w:rPr>
      </w:pPr>
      <w:r w:rsidRPr="00A73364">
        <w:rPr>
          <w:rFonts w:ascii="Times New Roman" w:eastAsia="Calibri" w:hAnsi="Times New Roman" w:cs="Times New Roman"/>
          <w:b/>
          <w:bCs/>
          <w:sz w:val="24"/>
          <w:szCs w:val="24"/>
          <w:lang w:bidi="ru-RU"/>
        </w:rPr>
        <w:t>4</w:t>
      </w:r>
      <w:r w:rsidR="00520493" w:rsidRPr="00A73364">
        <w:rPr>
          <w:rFonts w:ascii="Times New Roman" w:eastAsia="Calibri" w:hAnsi="Times New Roman" w:cs="Times New Roman"/>
          <w:b/>
          <w:bCs/>
          <w:sz w:val="24"/>
          <w:szCs w:val="24"/>
          <w:lang w:bidi="ru-RU"/>
        </w:rPr>
        <w:t xml:space="preserve">. </w:t>
      </w:r>
      <w:r w:rsidR="00A73364" w:rsidRPr="00A73364">
        <w:rPr>
          <w:rFonts w:ascii="Times New Roman" w:eastAsia="Calibri" w:hAnsi="Times New Roman" w:cs="Times New Roman"/>
          <w:b/>
          <w:bCs/>
          <w:sz w:val="24"/>
          <w:szCs w:val="24"/>
          <w:lang w:bidi="ru-RU"/>
        </w:rPr>
        <w:t xml:space="preserve">В случае заявления в </w:t>
      </w:r>
      <w:proofErr w:type="spellStart"/>
      <w:r w:rsidR="00A73364" w:rsidRPr="00A73364">
        <w:rPr>
          <w:rFonts w:ascii="Times New Roman" w:eastAsia="Calibri" w:hAnsi="Times New Roman" w:cs="Times New Roman"/>
          <w:b/>
          <w:bCs/>
          <w:sz w:val="24"/>
          <w:szCs w:val="24"/>
          <w:lang w:bidi="ru-RU"/>
        </w:rPr>
        <w:t>общеисковом</w:t>
      </w:r>
      <w:proofErr w:type="spellEnd"/>
      <w:r w:rsidR="00A73364" w:rsidRPr="00A73364">
        <w:rPr>
          <w:rFonts w:ascii="Times New Roman" w:eastAsia="Calibri" w:hAnsi="Times New Roman" w:cs="Times New Roman"/>
          <w:b/>
          <w:bCs/>
          <w:sz w:val="24"/>
          <w:szCs w:val="24"/>
          <w:lang w:bidi="ru-RU"/>
        </w:rPr>
        <w:t xml:space="preserve"> порядке после завершения процедуры банкротства в отношении должника требования о привлечении </w:t>
      </w:r>
      <w:r w:rsidR="009B25BF">
        <w:rPr>
          <w:rFonts w:ascii="Times New Roman" w:eastAsia="Calibri" w:hAnsi="Times New Roman" w:cs="Times New Roman"/>
          <w:b/>
          <w:bCs/>
          <w:sz w:val="24"/>
          <w:szCs w:val="24"/>
          <w:lang w:bidi="ru-RU"/>
        </w:rPr>
        <w:t>КДЛ</w:t>
      </w:r>
      <w:r w:rsidR="00A73364" w:rsidRPr="00A73364">
        <w:rPr>
          <w:rFonts w:ascii="Times New Roman" w:eastAsia="Calibri" w:hAnsi="Times New Roman" w:cs="Times New Roman"/>
          <w:b/>
          <w:bCs/>
          <w:sz w:val="24"/>
          <w:szCs w:val="24"/>
          <w:lang w:bidi="ru-RU"/>
        </w:rPr>
        <w:t xml:space="preserve"> к субсидиарной ответственности начало течения срока исковой давности следует определять со дня, когда истец (кредитор должника) в процедуре банкротства при должной осмотрительности мог и должен был узнать о наличии тех обстоятельств, которые заявлены им в качестве оснований спорного иска.</w:t>
      </w:r>
    </w:p>
    <w:p w14:paraId="5ADF497C" w14:textId="77777777" w:rsidR="00A73364" w:rsidRPr="00520493" w:rsidRDefault="00A73364" w:rsidP="0002334B">
      <w:pPr>
        <w:spacing w:after="0" w:line="312" w:lineRule="auto"/>
        <w:ind w:firstLine="709"/>
        <w:jc w:val="both"/>
        <w:rPr>
          <w:rFonts w:ascii="Times New Roman" w:eastAsia="Calibri" w:hAnsi="Times New Roman" w:cs="Times New Roman"/>
          <w:bCs/>
          <w:sz w:val="24"/>
          <w:szCs w:val="24"/>
          <w:lang w:bidi="ru-RU"/>
        </w:rPr>
      </w:pPr>
    </w:p>
    <w:p w14:paraId="12DCB277" w14:textId="47EC47D7" w:rsidR="0002334B" w:rsidRPr="0002334B" w:rsidRDefault="0002334B" w:rsidP="0002334B">
      <w:pPr>
        <w:spacing w:after="0" w:line="312" w:lineRule="auto"/>
        <w:ind w:firstLine="709"/>
        <w:jc w:val="both"/>
        <w:rPr>
          <w:rFonts w:ascii="Times New Roman" w:eastAsia="Calibri" w:hAnsi="Times New Roman" w:cs="Times New Roman"/>
          <w:bCs/>
          <w:color w:val="000000"/>
          <w:sz w:val="24"/>
          <w:szCs w:val="24"/>
        </w:rPr>
      </w:pPr>
      <w:r w:rsidRPr="0002334B">
        <w:rPr>
          <w:rFonts w:ascii="Times New Roman" w:eastAsia="Calibri" w:hAnsi="Times New Roman" w:cs="Times New Roman"/>
          <w:bCs/>
          <w:i/>
          <w:color w:val="000000"/>
          <w:sz w:val="24"/>
          <w:szCs w:val="24"/>
        </w:rPr>
        <w:t>№ А46-11432/2022</w:t>
      </w:r>
      <w:r w:rsidRPr="0002334B">
        <w:rPr>
          <w:rFonts w:ascii="Times New Roman" w:eastAsia="Calibri" w:hAnsi="Times New Roman" w:cs="Times New Roman"/>
          <w:bCs/>
          <w:i/>
          <w:color w:val="000000"/>
          <w:sz w:val="24"/>
          <w:szCs w:val="24"/>
          <w:vertAlign w:val="superscript"/>
        </w:rPr>
        <w:footnoteReference w:id="9"/>
      </w:r>
      <w:r w:rsidRPr="0002334B">
        <w:rPr>
          <w:rFonts w:ascii="Times New Roman" w:eastAsia="Calibri" w:hAnsi="Times New Roman" w:cs="Times New Roman"/>
          <w:bCs/>
          <w:i/>
          <w:color w:val="000000"/>
          <w:sz w:val="24"/>
          <w:szCs w:val="24"/>
        </w:rPr>
        <w:t>.</w:t>
      </w:r>
    </w:p>
    <w:p w14:paraId="3EF63CDC" w14:textId="6D05145F" w:rsidR="009B25BF" w:rsidRPr="009B25BF" w:rsidRDefault="009B25BF" w:rsidP="009B25BF">
      <w:pPr>
        <w:spacing w:after="0" w:line="312" w:lineRule="auto"/>
        <w:ind w:firstLine="709"/>
        <w:jc w:val="both"/>
        <w:rPr>
          <w:rFonts w:ascii="Times New Roman" w:eastAsia="Calibri" w:hAnsi="Times New Roman" w:cs="Times New Roman"/>
          <w:bCs/>
          <w:color w:val="000000"/>
          <w:sz w:val="24"/>
          <w:szCs w:val="24"/>
        </w:rPr>
      </w:pPr>
      <w:r w:rsidRPr="009B25BF">
        <w:rPr>
          <w:rFonts w:ascii="Times New Roman" w:eastAsia="Calibri" w:hAnsi="Times New Roman" w:cs="Times New Roman"/>
          <w:bCs/>
          <w:color w:val="000000"/>
          <w:sz w:val="24"/>
          <w:szCs w:val="24"/>
        </w:rPr>
        <w:t xml:space="preserve">Решением арбитражного суда, оставленным без изменения постановлением апелляционного суда, удовлетворено требование, заявленное кредитором в </w:t>
      </w:r>
      <w:proofErr w:type="spellStart"/>
      <w:r w:rsidRPr="009B25BF">
        <w:rPr>
          <w:rFonts w:ascii="Times New Roman" w:eastAsia="Calibri" w:hAnsi="Times New Roman" w:cs="Times New Roman"/>
          <w:bCs/>
          <w:color w:val="000000"/>
          <w:sz w:val="24"/>
          <w:szCs w:val="24"/>
        </w:rPr>
        <w:t>общеисковом</w:t>
      </w:r>
      <w:proofErr w:type="spellEnd"/>
      <w:r w:rsidRPr="009B25BF">
        <w:rPr>
          <w:rFonts w:ascii="Times New Roman" w:eastAsia="Calibri" w:hAnsi="Times New Roman" w:cs="Times New Roman"/>
          <w:bCs/>
          <w:color w:val="000000"/>
          <w:sz w:val="24"/>
          <w:szCs w:val="24"/>
        </w:rPr>
        <w:t xml:space="preserve"> порядке после завершения процедуры банкротства в отношении должника </w:t>
      </w:r>
      <w:r>
        <w:rPr>
          <w:rFonts w:ascii="Times New Roman" w:eastAsia="Calibri" w:hAnsi="Times New Roman" w:cs="Times New Roman"/>
          <w:bCs/>
          <w:color w:val="000000"/>
          <w:sz w:val="24"/>
          <w:szCs w:val="24"/>
        </w:rPr>
        <w:br/>
      </w:r>
      <w:r w:rsidRPr="009B25BF">
        <w:rPr>
          <w:rFonts w:ascii="Times New Roman" w:eastAsia="Calibri" w:hAnsi="Times New Roman" w:cs="Times New Roman"/>
          <w:bCs/>
          <w:color w:val="000000"/>
          <w:sz w:val="24"/>
          <w:szCs w:val="24"/>
        </w:rPr>
        <w:t xml:space="preserve">и мотивированное неисполнением </w:t>
      </w:r>
      <w:r>
        <w:rPr>
          <w:rFonts w:ascii="Times New Roman" w:eastAsia="Calibri" w:hAnsi="Times New Roman" w:cs="Times New Roman"/>
          <w:bCs/>
          <w:color w:val="000000"/>
          <w:sz w:val="24"/>
          <w:szCs w:val="24"/>
        </w:rPr>
        <w:t>КДЛ</w:t>
      </w:r>
      <w:r w:rsidRPr="009B25BF">
        <w:rPr>
          <w:rFonts w:ascii="Times New Roman" w:eastAsia="Calibri" w:hAnsi="Times New Roman" w:cs="Times New Roman"/>
          <w:bCs/>
          <w:color w:val="000000"/>
          <w:sz w:val="24"/>
          <w:szCs w:val="24"/>
        </w:rPr>
        <w:t xml:space="preserve"> обязанности по передаче конкурсному управляющему документов и материальных ценностей должника, совершением должником убыточных сделок, признанных впоследствии недействительными, и а также непринятием мер по применению последствий их недействительности.</w:t>
      </w:r>
    </w:p>
    <w:p w14:paraId="0789AB40" w14:textId="7D4DF49F" w:rsidR="009B25BF" w:rsidRPr="009B25BF" w:rsidRDefault="009B25BF" w:rsidP="009B25BF">
      <w:pPr>
        <w:spacing w:after="0" w:line="312" w:lineRule="auto"/>
        <w:ind w:firstLine="709"/>
        <w:jc w:val="both"/>
        <w:rPr>
          <w:rFonts w:ascii="Times New Roman" w:eastAsia="Calibri" w:hAnsi="Times New Roman" w:cs="Times New Roman"/>
          <w:bCs/>
          <w:color w:val="000000"/>
          <w:sz w:val="24"/>
          <w:szCs w:val="24"/>
        </w:rPr>
      </w:pPr>
      <w:r w:rsidRPr="009B25BF">
        <w:rPr>
          <w:rFonts w:ascii="Times New Roman" w:eastAsia="Calibri" w:hAnsi="Times New Roman" w:cs="Times New Roman"/>
          <w:bCs/>
          <w:color w:val="000000"/>
          <w:sz w:val="24"/>
          <w:szCs w:val="24"/>
        </w:rPr>
        <w:t xml:space="preserve"> Суды первой и апелляционной инстанций, удовлетворяя иск, исходили </w:t>
      </w:r>
      <w:r>
        <w:rPr>
          <w:rFonts w:ascii="Times New Roman" w:eastAsia="Calibri" w:hAnsi="Times New Roman" w:cs="Times New Roman"/>
          <w:bCs/>
          <w:color w:val="000000"/>
          <w:sz w:val="24"/>
          <w:szCs w:val="24"/>
        </w:rPr>
        <w:br/>
      </w:r>
      <w:r w:rsidRPr="009B25BF">
        <w:rPr>
          <w:rFonts w:ascii="Times New Roman" w:eastAsia="Calibri" w:hAnsi="Times New Roman" w:cs="Times New Roman"/>
          <w:bCs/>
          <w:color w:val="000000"/>
          <w:sz w:val="24"/>
          <w:szCs w:val="24"/>
        </w:rPr>
        <w:t xml:space="preserve">из доказанности оснований, предусмотренных пунктом 2 статьи 61.11 Закона </w:t>
      </w:r>
      <w:r>
        <w:rPr>
          <w:rFonts w:ascii="Times New Roman" w:eastAsia="Calibri" w:hAnsi="Times New Roman" w:cs="Times New Roman"/>
          <w:bCs/>
          <w:color w:val="000000"/>
          <w:sz w:val="24"/>
          <w:szCs w:val="24"/>
        </w:rPr>
        <w:br/>
      </w:r>
      <w:r w:rsidRPr="009B25BF">
        <w:rPr>
          <w:rFonts w:ascii="Times New Roman" w:eastAsia="Calibri" w:hAnsi="Times New Roman" w:cs="Times New Roman"/>
          <w:bCs/>
          <w:color w:val="000000"/>
          <w:sz w:val="24"/>
          <w:szCs w:val="24"/>
        </w:rPr>
        <w:lastRenderedPageBreak/>
        <w:t xml:space="preserve">о банкротстве, для привлечения бывшего руководителя к субсидиарной ответственности </w:t>
      </w:r>
      <w:r>
        <w:rPr>
          <w:rFonts w:ascii="Times New Roman" w:eastAsia="Calibri" w:hAnsi="Times New Roman" w:cs="Times New Roman"/>
          <w:bCs/>
          <w:color w:val="000000"/>
          <w:sz w:val="24"/>
          <w:szCs w:val="24"/>
        </w:rPr>
        <w:br/>
      </w:r>
      <w:r w:rsidRPr="009B25BF">
        <w:rPr>
          <w:rFonts w:ascii="Times New Roman" w:eastAsia="Calibri" w:hAnsi="Times New Roman" w:cs="Times New Roman"/>
          <w:bCs/>
          <w:color w:val="000000"/>
          <w:sz w:val="24"/>
          <w:szCs w:val="24"/>
        </w:rPr>
        <w:t>по обязательствам должника; отказали в применении срока исковой давности, исчислив его с даты исключения должника из Единого государственного реестра юридических лиц.</w:t>
      </w:r>
    </w:p>
    <w:p w14:paraId="477B7C3C" w14:textId="77777777" w:rsidR="009B25BF" w:rsidRPr="009B25BF" w:rsidRDefault="009B25BF" w:rsidP="009B25BF">
      <w:pPr>
        <w:spacing w:after="0" w:line="312" w:lineRule="auto"/>
        <w:ind w:firstLine="709"/>
        <w:jc w:val="both"/>
        <w:rPr>
          <w:rFonts w:ascii="Times New Roman" w:eastAsia="Calibri" w:hAnsi="Times New Roman" w:cs="Times New Roman"/>
          <w:bCs/>
          <w:color w:val="000000"/>
          <w:sz w:val="24"/>
          <w:szCs w:val="24"/>
        </w:rPr>
      </w:pPr>
      <w:r w:rsidRPr="009B25BF">
        <w:rPr>
          <w:rFonts w:ascii="Times New Roman" w:eastAsia="Calibri" w:hAnsi="Times New Roman" w:cs="Times New Roman"/>
          <w:bCs/>
          <w:color w:val="000000"/>
          <w:sz w:val="24"/>
          <w:szCs w:val="24"/>
        </w:rPr>
        <w:t>Кроме того, апелляционный суд указал, что исковое заявление подано в пределах десяти лет со дня, когда имели место действия, являющиеся основанием для привлечения ответчика к субсидиарной ответственности.</w:t>
      </w:r>
    </w:p>
    <w:p w14:paraId="6759D64C" w14:textId="77777777" w:rsidR="009B25BF" w:rsidRPr="009B25BF" w:rsidRDefault="009B25BF" w:rsidP="009B25BF">
      <w:pPr>
        <w:spacing w:after="0" w:line="312" w:lineRule="auto"/>
        <w:ind w:firstLine="709"/>
        <w:jc w:val="both"/>
        <w:rPr>
          <w:rFonts w:ascii="Times New Roman" w:eastAsia="Calibri" w:hAnsi="Times New Roman" w:cs="Times New Roman"/>
          <w:bCs/>
          <w:color w:val="000000"/>
          <w:sz w:val="24"/>
          <w:szCs w:val="24"/>
        </w:rPr>
      </w:pPr>
      <w:r w:rsidRPr="009B25BF">
        <w:rPr>
          <w:rFonts w:ascii="Times New Roman" w:eastAsia="Calibri" w:hAnsi="Times New Roman" w:cs="Times New Roman"/>
          <w:bCs/>
          <w:color w:val="000000"/>
          <w:sz w:val="24"/>
          <w:szCs w:val="24"/>
        </w:rPr>
        <w:t xml:space="preserve">Выводы судов о предъявлении иска в пределах срока исковой давности признаны окружным судом ошибочными с учетом следующего. </w:t>
      </w:r>
    </w:p>
    <w:p w14:paraId="7C7F0CE7" w14:textId="754E0CF6" w:rsidR="009B25BF" w:rsidRPr="009B25BF" w:rsidRDefault="009B25BF" w:rsidP="009B25BF">
      <w:pPr>
        <w:spacing w:after="0" w:line="312" w:lineRule="auto"/>
        <w:ind w:firstLine="709"/>
        <w:jc w:val="both"/>
        <w:rPr>
          <w:rFonts w:ascii="Times New Roman" w:eastAsia="Calibri" w:hAnsi="Times New Roman" w:cs="Times New Roman"/>
          <w:bCs/>
          <w:color w:val="000000"/>
          <w:sz w:val="24"/>
          <w:szCs w:val="24"/>
        </w:rPr>
      </w:pPr>
      <w:r w:rsidRPr="009B25BF">
        <w:rPr>
          <w:rFonts w:ascii="Times New Roman" w:eastAsia="Calibri" w:hAnsi="Times New Roman" w:cs="Times New Roman"/>
          <w:bCs/>
          <w:color w:val="000000"/>
          <w:sz w:val="24"/>
          <w:szCs w:val="24"/>
        </w:rPr>
        <w:t xml:space="preserve">Согласно пункту 5 статьи 61.14 Закона о банкротстве заявление о привлечении </w:t>
      </w:r>
      <w:r>
        <w:rPr>
          <w:rFonts w:ascii="Times New Roman" w:eastAsia="Calibri" w:hAnsi="Times New Roman" w:cs="Times New Roman"/>
          <w:bCs/>
          <w:color w:val="000000"/>
          <w:sz w:val="24"/>
          <w:szCs w:val="24"/>
        </w:rPr>
        <w:br/>
      </w:r>
      <w:r w:rsidRPr="009B25BF">
        <w:rPr>
          <w:rFonts w:ascii="Times New Roman" w:eastAsia="Calibri" w:hAnsi="Times New Roman" w:cs="Times New Roman"/>
          <w:bCs/>
          <w:color w:val="000000"/>
          <w:sz w:val="24"/>
          <w:szCs w:val="24"/>
        </w:rPr>
        <w:t xml:space="preserve">к ответственности по основаниям, предусмотренным главой III.2, может быть подано </w:t>
      </w:r>
      <w:r>
        <w:rPr>
          <w:rFonts w:ascii="Times New Roman" w:eastAsia="Calibri" w:hAnsi="Times New Roman" w:cs="Times New Roman"/>
          <w:bCs/>
          <w:color w:val="000000"/>
          <w:sz w:val="24"/>
          <w:szCs w:val="24"/>
        </w:rPr>
        <w:br/>
      </w:r>
      <w:r w:rsidRPr="009B25BF">
        <w:rPr>
          <w:rFonts w:ascii="Times New Roman" w:eastAsia="Calibri" w:hAnsi="Times New Roman" w:cs="Times New Roman"/>
          <w:bCs/>
          <w:color w:val="000000"/>
          <w:sz w:val="24"/>
          <w:szCs w:val="24"/>
        </w:rPr>
        <w:t xml:space="preserve">в течение трех лет со дня, когда лицо, имеющее право на подачу такого заявления, узнало или должно было узнать о наличии соответствующих оснований для привлечения </w:t>
      </w:r>
      <w:r>
        <w:rPr>
          <w:rFonts w:ascii="Times New Roman" w:eastAsia="Calibri" w:hAnsi="Times New Roman" w:cs="Times New Roman"/>
          <w:bCs/>
          <w:color w:val="000000"/>
          <w:sz w:val="24"/>
          <w:szCs w:val="24"/>
        </w:rPr>
        <w:br/>
      </w:r>
      <w:r w:rsidRPr="009B25BF">
        <w:rPr>
          <w:rFonts w:ascii="Times New Roman" w:eastAsia="Calibri" w:hAnsi="Times New Roman" w:cs="Times New Roman"/>
          <w:bCs/>
          <w:color w:val="000000"/>
          <w:sz w:val="24"/>
          <w:szCs w:val="24"/>
        </w:rPr>
        <w:t>к субсидиарной ответственности, но не позднее трех лет со дня признания должника банкротом (прекращения производства по делу о банкротстве либо возврата уполномоченному органу заявления о признании должника банкротом) и не позднее десяти лет со дня, когда имели место действия и (или) бездействие, являющиеся основанием для привлечения к ответственности.</w:t>
      </w:r>
    </w:p>
    <w:p w14:paraId="311EFE51" w14:textId="4E5425A3" w:rsidR="009B25BF" w:rsidRPr="009B25BF" w:rsidRDefault="009B25BF" w:rsidP="009B25BF">
      <w:pPr>
        <w:spacing w:after="0" w:line="312" w:lineRule="auto"/>
        <w:ind w:firstLine="709"/>
        <w:jc w:val="both"/>
        <w:rPr>
          <w:rFonts w:ascii="Times New Roman" w:eastAsia="Calibri" w:hAnsi="Times New Roman" w:cs="Times New Roman"/>
          <w:bCs/>
          <w:color w:val="000000"/>
          <w:sz w:val="24"/>
          <w:szCs w:val="24"/>
        </w:rPr>
      </w:pPr>
      <w:r w:rsidRPr="009B25BF">
        <w:rPr>
          <w:rFonts w:ascii="Times New Roman" w:eastAsia="Calibri" w:hAnsi="Times New Roman" w:cs="Times New Roman"/>
          <w:bCs/>
          <w:color w:val="000000"/>
          <w:sz w:val="24"/>
          <w:szCs w:val="24"/>
        </w:rPr>
        <w:t xml:space="preserve">Суд округа установил, что о неисполнении ответчиком обязанности по передаче конкурсному управляющему документации должника истцу (кредитору должника) должно было быть известно в дату неисполнения руководителем должника обязанности, возложенной на него пунктом 2 статьи 126 Закона о банкротстве, а по основанию, связанному с неприменением последствий недействительных сделок, - с даты введения </w:t>
      </w:r>
      <w:r>
        <w:rPr>
          <w:rFonts w:ascii="Times New Roman" w:eastAsia="Calibri" w:hAnsi="Times New Roman" w:cs="Times New Roman"/>
          <w:bCs/>
          <w:color w:val="000000"/>
          <w:sz w:val="24"/>
          <w:szCs w:val="24"/>
        </w:rPr>
        <w:br/>
      </w:r>
      <w:r w:rsidRPr="009B25BF">
        <w:rPr>
          <w:rFonts w:ascii="Times New Roman" w:eastAsia="Calibri" w:hAnsi="Times New Roman" w:cs="Times New Roman"/>
          <w:bCs/>
          <w:color w:val="000000"/>
          <w:sz w:val="24"/>
          <w:szCs w:val="24"/>
        </w:rPr>
        <w:t>в отношении должника конкурсного производства. При должной осмотрительности истец мог в процедуре конкурсного производства узнать о совершенных должником платежах, поскольку, являясь кредитором должника, он был вправе требовать от управляющего представления выписок по счету и ставить вопросы относительно анализа сделок должника и оснований для их обжалования.</w:t>
      </w:r>
    </w:p>
    <w:p w14:paraId="0D0F41C5" w14:textId="0D34CA31" w:rsidR="009B25BF" w:rsidRPr="009B25BF" w:rsidRDefault="009B25BF" w:rsidP="009B25BF">
      <w:pPr>
        <w:spacing w:after="0" w:line="312" w:lineRule="auto"/>
        <w:ind w:firstLine="709"/>
        <w:jc w:val="both"/>
        <w:rPr>
          <w:rFonts w:ascii="Times New Roman" w:eastAsia="Calibri" w:hAnsi="Times New Roman" w:cs="Times New Roman"/>
          <w:bCs/>
          <w:color w:val="000000"/>
          <w:sz w:val="24"/>
          <w:szCs w:val="24"/>
        </w:rPr>
      </w:pPr>
      <w:r w:rsidRPr="009B25BF">
        <w:rPr>
          <w:rFonts w:ascii="Times New Roman" w:eastAsia="Calibri" w:hAnsi="Times New Roman" w:cs="Times New Roman"/>
          <w:bCs/>
          <w:color w:val="000000"/>
          <w:sz w:val="24"/>
          <w:szCs w:val="24"/>
        </w:rPr>
        <w:t xml:space="preserve">Таким образом, при должной осмотрительности истцу могло и должно было быть известно о наличии тех обстоятельств, которые заявлены им в качестве оснований иска, </w:t>
      </w:r>
      <w:r>
        <w:rPr>
          <w:rFonts w:ascii="Times New Roman" w:eastAsia="Calibri" w:hAnsi="Times New Roman" w:cs="Times New Roman"/>
          <w:bCs/>
          <w:color w:val="000000"/>
          <w:sz w:val="24"/>
          <w:szCs w:val="24"/>
        </w:rPr>
        <w:br/>
      </w:r>
      <w:r w:rsidRPr="009B25BF">
        <w:rPr>
          <w:rFonts w:ascii="Times New Roman" w:eastAsia="Calibri" w:hAnsi="Times New Roman" w:cs="Times New Roman"/>
          <w:bCs/>
          <w:color w:val="000000"/>
          <w:sz w:val="24"/>
          <w:szCs w:val="24"/>
        </w:rPr>
        <w:t>до завершения в отношении должника конкурсного производства; на момент предъявления иска срок исковой давности истек.</w:t>
      </w:r>
    </w:p>
    <w:p w14:paraId="41B54B74" w14:textId="77777777" w:rsidR="009B25BF" w:rsidRDefault="009B25BF" w:rsidP="009B25BF">
      <w:pPr>
        <w:spacing w:after="0" w:line="312" w:lineRule="auto"/>
        <w:ind w:firstLine="709"/>
        <w:jc w:val="both"/>
        <w:rPr>
          <w:rFonts w:ascii="Times New Roman" w:eastAsia="Calibri" w:hAnsi="Times New Roman" w:cs="Times New Roman"/>
          <w:bCs/>
          <w:color w:val="000000"/>
          <w:sz w:val="24"/>
          <w:szCs w:val="24"/>
        </w:rPr>
      </w:pPr>
      <w:r w:rsidRPr="009B25BF">
        <w:rPr>
          <w:rFonts w:ascii="Times New Roman" w:eastAsia="Calibri" w:hAnsi="Times New Roman" w:cs="Times New Roman"/>
          <w:bCs/>
          <w:color w:val="000000"/>
          <w:sz w:val="24"/>
          <w:szCs w:val="24"/>
        </w:rPr>
        <w:t>Судебные акты судов первой и апелляционной инстанций отменены, принят новый судебный акт об отказе в удовлетворении иска.</w:t>
      </w:r>
    </w:p>
    <w:p w14:paraId="53C9C1D5" w14:textId="77777777" w:rsidR="009B25BF" w:rsidRDefault="009B25BF" w:rsidP="009B25BF">
      <w:pPr>
        <w:spacing w:after="0" w:line="312" w:lineRule="auto"/>
        <w:ind w:firstLine="709"/>
        <w:jc w:val="both"/>
        <w:rPr>
          <w:rFonts w:ascii="Times New Roman" w:eastAsia="Calibri" w:hAnsi="Times New Roman" w:cs="Times New Roman"/>
          <w:bCs/>
          <w:color w:val="000000"/>
          <w:sz w:val="24"/>
          <w:szCs w:val="24"/>
        </w:rPr>
      </w:pPr>
    </w:p>
    <w:p w14:paraId="7066F202" w14:textId="631C67DF" w:rsidR="008D10F8" w:rsidRPr="008D10F8" w:rsidRDefault="0040638A" w:rsidP="009B25BF">
      <w:pPr>
        <w:spacing w:after="0" w:line="312" w:lineRule="auto"/>
        <w:ind w:firstLine="709"/>
        <w:jc w:val="both"/>
        <w:rPr>
          <w:rFonts w:ascii="Times New Roman" w:eastAsia="Calibri" w:hAnsi="Times New Roman" w:cs="Times New Roman"/>
          <w:b/>
          <w:bCs/>
          <w:sz w:val="24"/>
          <w:szCs w:val="24"/>
          <w:lang w:bidi="ru-RU"/>
        </w:rPr>
      </w:pPr>
      <w:r w:rsidRPr="0040638A">
        <w:rPr>
          <w:rFonts w:ascii="Times New Roman" w:eastAsia="Calibri" w:hAnsi="Times New Roman" w:cs="Times New Roman"/>
          <w:b/>
          <w:bCs/>
          <w:sz w:val="24"/>
          <w:szCs w:val="24"/>
          <w:lang w:bidi="ru-RU"/>
        </w:rPr>
        <w:t>5</w:t>
      </w:r>
      <w:r w:rsidR="00520493" w:rsidRPr="00520493">
        <w:rPr>
          <w:rFonts w:ascii="Times New Roman" w:eastAsia="Calibri" w:hAnsi="Times New Roman" w:cs="Times New Roman"/>
          <w:b/>
          <w:bCs/>
          <w:sz w:val="24"/>
          <w:szCs w:val="24"/>
          <w:lang w:bidi="ru-RU"/>
        </w:rPr>
        <w:t xml:space="preserve">. </w:t>
      </w:r>
      <w:r w:rsidR="008D10F8" w:rsidRPr="008D10F8">
        <w:rPr>
          <w:rFonts w:ascii="Times New Roman" w:eastAsia="Calibri" w:hAnsi="Times New Roman" w:cs="Times New Roman"/>
          <w:b/>
          <w:bCs/>
          <w:sz w:val="24"/>
          <w:szCs w:val="24"/>
          <w:lang w:bidi="ru-RU"/>
        </w:rPr>
        <w:t xml:space="preserve">При расчете суммы убытков, которые должен возместить должник, </w:t>
      </w:r>
      <w:r w:rsidR="008D10F8">
        <w:rPr>
          <w:rFonts w:ascii="Times New Roman" w:eastAsia="Calibri" w:hAnsi="Times New Roman" w:cs="Times New Roman"/>
          <w:b/>
          <w:bCs/>
          <w:sz w:val="24"/>
          <w:szCs w:val="24"/>
          <w:lang w:bidi="ru-RU"/>
        </w:rPr>
        <w:br/>
      </w:r>
      <w:r w:rsidR="008D10F8" w:rsidRPr="008D10F8">
        <w:rPr>
          <w:rFonts w:ascii="Times New Roman" w:eastAsia="Calibri" w:hAnsi="Times New Roman" w:cs="Times New Roman"/>
          <w:b/>
          <w:bCs/>
          <w:sz w:val="24"/>
          <w:szCs w:val="24"/>
          <w:lang w:bidi="ru-RU"/>
        </w:rPr>
        <w:t xml:space="preserve">суд должен учитывать, имел ли кредитор возможность уменьшить их размер, </w:t>
      </w:r>
      <w:r w:rsidR="008D10F8">
        <w:rPr>
          <w:rFonts w:ascii="Times New Roman" w:eastAsia="Calibri" w:hAnsi="Times New Roman" w:cs="Times New Roman"/>
          <w:b/>
          <w:bCs/>
          <w:sz w:val="24"/>
          <w:szCs w:val="24"/>
          <w:lang w:bidi="ru-RU"/>
        </w:rPr>
        <w:br/>
      </w:r>
      <w:r w:rsidR="008D10F8" w:rsidRPr="008D10F8">
        <w:rPr>
          <w:rFonts w:ascii="Times New Roman" w:eastAsia="Calibri" w:hAnsi="Times New Roman" w:cs="Times New Roman"/>
          <w:b/>
          <w:bCs/>
          <w:sz w:val="24"/>
          <w:szCs w:val="24"/>
          <w:lang w:bidi="ru-RU"/>
        </w:rPr>
        <w:t>проявив должную осмотрительность. Если точно определить эту сумму невозможно, суд может распределить ответственность между сторонами, исходя из принципов справедливости и соразмерности, оценивая вклад каждого в возникновение ущерба.</w:t>
      </w:r>
    </w:p>
    <w:p w14:paraId="6E703EB7" w14:textId="385F1F8D" w:rsidR="00520493" w:rsidRPr="00520493" w:rsidRDefault="008D10F8" w:rsidP="008D10F8">
      <w:pPr>
        <w:spacing w:after="0" w:line="312" w:lineRule="auto"/>
        <w:ind w:firstLine="709"/>
        <w:jc w:val="both"/>
        <w:rPr>
          <w:rFonts w:ascii="Times New Roman" w:eastAsia="Calibri" w:hAnsi="Times New Roman" w:cs="Times New Roman"/>
          <w:b/>
          <w:bCs/>
          <w:sz w:val="24"/>
          <w:szCs w:val="24"/>
          <w:lang w:bidi="ru-RU"/>
        </w:rPr>
      </w:pPr>
      <w:r w:rsidRPr="008D10F8">
        <w:rPr>
          <w:rFonts w:ascii="Times New Roman" w:eastAsia="Calibri" w:hAnsi="Times New Roman" w:cs="Times New Roman"/>
          <w:b/>
          <w:bCs/>
          <w:sz w:val="24"/>
          <w:szCs w:val="24"/>
          <w:lang w:bidi="ru-RU"/>
        </w:rPr>
        <w:lastRenderedPageBreak/>
        <w:t>В данном случае судом должны быть тщательно изучены степени влияния должника и кредитора на возникновение и увеличение размера убытков.</w:t>
      </w:r>
    </w:p>
    <w:p w14:paraId="6E703EB8" w14:textId="77777777" w:rsidR="00520493" w:rsidRPr="00520493" w:rsidRDefault="00520493" w:rsidP="00520493">
      <w:pPr>
        <w:spacing w:after="0" w:line="312" w:lineRule="auto"/>
        <w:ind w:firstLine="709"/>
        <w:jc w:val="both"/>
        <w:rPr>
          <w:rFonts w:ascii="Times New Roman" w:eastAsia="Calibri" w:hAnsi="Times New Roman" w:cs="Times New Roman"/>
          <w:b/>
          <w:bCs/>
          <w:sz w:val="24"/>
          <w:szCs w:val="24"/>
          <w:lang w:bidi="ru-RU"/>
        </w:rPr>
      </w:pPr>
    </w:p>
    <w:p w14:paraId="62B6F8DC" w14:textId="0EB70E10" w:rsidR="008D10F8" w:rsidRPr="008D10F8" w:rsidRDefault="008D10F8" w:rsidP="008D10F8">
      <w:pPr>
        <w:spacing w:after="0" w:line="312" w:lineRule="auto"/>
        <w:ind w:firstLine="567"/>
        <w:jc w:val="both"/>
        <w:rPr>
          <w:rFonts w:ascii="Times New Roman" w:eastAsia="Calibri" w:hAnsi="Times New Roman" w:cs="Times New Roman"/>
          <w:bCs/>
          <w:i/>
          <w:sz w:val="24"/>
          <w:szCs w:val="24"/>
          <w:lang w:bidi="ru-RU"/>
        </w:rPr>
      </w:pPr>
      <w:r w:rsidRPr="008D10F8">
        <w:rPr>
          <w:rFonts w:ascii="Times New Roman" w:eastAsia="Calibri" w:hAnsi="Times New Roman" w:cs="Times New Roman"/>
          <w:bCs/>
          <w:i/>
          <w:sz w:val="24"/>
          <w:szCs w:val="24"/>
          <w:lang w:bidi="ru-RU"/>
        </w:rPr>
        <w:t>№ А70-1299/2022</w:t>
      </w:r>
      <w:r w:rsidR="00ED1FD9">
        <w:rPr>
          <w:rFonts w:ascii="Times New Roman" w:eastAsia="Calibri" w:hAnsi="Times New Roman" w:cs="Times New Roman"/>
          <w:bCs/>
          <w:i/>
          <w:sz w:val="24"/>
          <w:szCs w:val="24"/>
          <w:lang w:bidi="ru-RU"/>
        </w:rPr>
        <w:t>.</w:t>
      </w:r>
      <w:r w:rsidRPr="008D10F8">
        <w:rPr>
          <w:rFonts w:ascii="Times New Roman" w:eastAsia="Calibri" w:hAnsi="Times New Roman" w:cs="Times New Roman"/>
          <w:bCs/>
          <w:i/>
          <w:sz w:val="24"/>
          <w:szCs w:val="24"/>
          <w:lang w:bidi="ru-RU"/>
        </w:rPr>
        <w:t xml:space="preserve"> </w:t>
      </w:r>
    </w:p>
    <w:p w14:paraId="2075F3BB" w14:textId="77777777" w:rsidR="008D10F8" w:rsidRPr="008D10F8" w:rsidRDefault="008D10F8" w:rsidP="008D10F8">
      <w:pPr>
        <w:spacing w:after="0" w:line="312" w:lineRule="auto"/>
        <w:ind w:firstLine="567"/>
        <w:jc w:val="both"/>
        <w:rPr>
          <w:rFonts w:ascii="Times New Roman" w:eastAsia="Calibri" w:hAnsi="Times New Roman" w:cs="Times New Roman"/>
          <w:bCs/>
          <w:sz w:val="24"/>
          <w:szCs w:val="24"/>
          <w:lang w:bidi="ru-RU"/>
        </w:rPr>
      </w:pPr>
      <w:r w:rsidRPr="008D10F8">
        <w:rPr>
          <w:rFonts w:ascii="Times New Roman" w:eastAsia="Calibri" w:hAnsi="Times New Roman" w:cs="Times New Roman"/>
          <w:bCs/>
          <w:sz w:val="24"/>
          <w:szCs w:val="24"/>
          <w:lang w:bidi="ru-RU"/>
        </w:rPr>
        <w:t>Общество (покупатель) обратилось в арбитражный суд с иском к фирме (поставщик) о взыскании штрафа по договору поставки металлоконструкций, расходов на устранение недостатков товара и проведение экспертизы. Покупатель указывал на выявленные нарушения упаковки, лакокрасочного покрытия</w:t>
      </w:r>
      <w:r w:rsidRPr="008D10F8">
        <w:rPr>
          <w:rFonts w:ascii="Times New Roman" w:eastAsia="Calibri" w:hAnsi="Times New Roman" w:cs="Times New Roman"/>
          <w:bCs/>
          <w:sz w:val="24"/>
          <w:szCs w:val="24"/>
          <w:vertAlign w:val="superscript"/>
          <w:lang w:bidi="ru-RU"/>
        </w:rPr>
        <w:footnoteReference w:id="10"/>
      </w:r>
      <w:r w:rsidRPr="008D10F8">
        <w:rPr>
          <w:rFonts w:ascii="Times New Roman" w:eastAsia="Calibri" w:hAnsi="Times New Roman" w:cs="Times New Roman"/>
          <w:bCs/>
          <w:sz w:val="24"/>
          <w:szCs w:val="24"/>
          <w:lang w:bidi="ru-RU"/>
        </w:rPr>
        <w:t>, сколы бетона по краям плит, отсутствие технической документации.</w:t>
      </w:r>
    </w:p>
    <w:p w14:paraId="6813FE4F" w14:textId="77777777" w:rsidR="008D10F8" w:rsidRPr="008D10F8" w:rsidRDefault="008D10F8" w:rsidP="008D10F8">
      <w:pPr>
        <w:spacing w:after="0" w:line="312" w:lineRule="auto"/>
        <w:ind w:firstLine="567"/>
        <w:jc w:val="both"/>
        <w:rPr>
          <w:rFonts w:ascii="Times New Roman" w:eastAsia="Calibri" w:hAnsi="Times New Roman" w:cs="Times New Roman"/>
          <w:bCs/>
          <w:sz w:val="24"/>
          <w:szCs w:val="24"/>
          <w:lang w:bidi="ru-RU"/>
        </w:rPr>
      </w:pPr>
      <w:r w:rsidRPr="008D10F8">
        <w:rPr>
          <w:rFonts w:ascii="Times New Roman" w:eastAsia="Calibri" w:hAnsi="Times New Roman" w:cs="Times New Roman"/>
          <w:bCs/>
          <w:sz w:val="24"/>
          <w:szCs w:val="24"/>
          <w:lang w:bidi="ru-RU"/>
        </w:rPr>
        <w:t xml:space="preserve">Частично удовлетворяя исковые требования, суд первой инстанции исходил </w:t>
      </w:r>
      <w:r w:rsidRPr="008D10F8">
        <w:rPr>
          <w:rFonts w:ascii="Times New Roman" w:eastAsia="Calibri" w:hAnsi="Times New Roman" w:cs="Times New Roman"/>
          <w:bCs/>
          <w:sz w:val="24"/>
          <w:szCs w:val="24"/>
          <w:lang w:bidi="ru-RU"/>
        </w:rPr>
        <w:br/>
        <w:t xml:space="preserve">из доказанности факта поставки товара ненадлежащего качества, содействия покупателем увеличению убытков ввиду нарушения условий хранения металлоконструкций, в связи </w:t>
      </w:r>
      <w:r w:rsidRPr="008D10F8">
        <w:rPr>
          <w:rFonts w:ascii="Times New Roman" w:eastAsia="Calibri" w:hAnsi="Times New Roman" w:cs="Times New Roman"/>
          <w:bCs/>
          <w:sz w:val="24"/>
          <w:szCs w:val="24"/>
          <w:lang w:bidi="ru-RU"/>
        </w:rPr>
        <w:br/>
        <w:t xml:space="preserve">с чем разделил между сторонами спора определенную экспертным </w:t>
      </w:r>
      <w:proofErr w:type="gramStart"/>
      <w:r w:rsidRPr="008D10F8">
        <w:rPr>
          <w:rFonts w:ascii="Times New Roman" w:eastAsia="Calibri" w:hAnsi="Times New Roman" w:cs="Times New Roman"/>
          <w:bCs/>
          <w:sz w:val="24"/>
          <w:szCs w:val="24"/>
          <w:lang w:bidi="ru-RU"/>
        </w:rPr>
        <w:t>путем стоимость</w:t>
      </w:r>
      <w:proofErr w:type="gramEnd"/>
      <w:r w:rsidRPr="008D10F8">
        <w:rPr>
          <w:rFonts w:ascii="Times New Roman" w:eastAsia="Calibri" w:hAnsi="Times New Roman" w:cs="Times New Roman"/>
          <w:bCs/>
          <w:sz w:val="24"/>
          <w:szCs w:val="24"/>
          <w:lang w:bidi="ru-RU"/>
        </w:rPr>
        <w:t xml:space="preserve"> работ по устранению выявленных недостатков.</w:t>
      </w:r>
    </w:p>
    <w:p w14:paraId="62101170" w14:textId="0E97B280" w:rsidR="008D10F8" w:rsidRPr="008D10F8" w:rsidRDefault="008D10F8" w:rsidP="008D10F8">
      <w:pPr>
        <w:spacing w:after="0" w:line="312" w:lineRule="auto"/>
        <w:ind w:firstLine="567"/>
        <w:jc w:val="both"/>
        <w:rPr>
          <w:rFonts w:ascii="Times New Roman" w:eastAsia="Calibri" w:hAnsi="Times New Roman" w:cs="Times New Roman"/>
          <w:bCs/>
          <w:sz w:val="24"/>
          <w:szCs w:val="24"/>
          <w:lang w:bidi="ru-RU"/>
        </w:rPr>
      </w:pPr>
      <w:r w:rsidRPr="008D10F8">
        <w:rPr>
          <w:rFonts w:ascii="Times New Roman" w:eastAsia="Calibri" w:hAnsi="Times New Roman" w:cs="Times New Roman"/>
          <w:bCs/>
          <w:sz w:val="24"/>
          <w:szCs w:val="24"/>
          <w:lang w:bidi="ru-RU"/>
        </w:rPr>
        <w:t xml:space="preserve">Повторно рассматривая спор, суд апелляционной инстанции с выводами суда первой инстанции о комплексном характере причин разрушения ЛКП поставленной продукции </w:t>
      </w:r>
      <w:r>
        <w:rPr>
          <w:rFonts w:ascii="Times New Roman" w:eastAsia="Calibri" w:hAnsi="Times New Roman" w:cs="Times New Roman"/>
          <w:bCs/>
          <w:sz w:val="24"/>
          <w:szCs w:val="24"/>
          <w:lang w:bidi="ru-RU"/>
        </w:rPr>
        <w:br/>
      </w:r>
      <w:r w:rsidRPr="008D10F8">
        <w:rPr>
          <w:rFonts w:ascii="Times New Roman" w:eastAsia="Calibri" w:hAnsi="Times New Roman" w:cs="Times New Roman"/>
          <w:bCs/>
          <w:sz w:val="24"/>
          <w:szCs w:val="24"/>
          <w:lang w:bidi="ru-RU"/>
        </w:rPr>
        <w:t xml:space="preserve">и обоюдной вине сторон в возникновении убытков согласился и оставил решение </w:t>
      </w:r>
      <w:r w:rsidR="006B1864">
        <w:rPr>
          <w:rFonts w:ascii="Times New Roman" w:eastAsia="Calibri" w:hAnsi="Times New Roman" w:cs="Times New Roman"/>
          <w:bCs/>
          <w:sz w:val="24"/>
          <w:szCs w:val="24"/>
          <w:lang w:bidi="ru-RU"/>
        </w:rPr>
        <w:br/>
      </w:r>
      <w:r w:rsidRPr="008D10F8">
        <w:rPr>
          <w:rFonts w:ascii="Times New Roman" w:eastAsia="Calibri" w:hAnsi="Times New Roman" w:cs="Times New Roman"/>
          <w:bCs/>
          <w:sz w:val="24"/>
          <w:szCs w:val="24"/>
          <w:lang w:bidi="ru-RU"/>
        </w:rPr>
        <w:t>без изменения.</w:t>
      </w:r>
    </w:p>
    <w:p w14:paraId="1D79CF61" w14:textId="77777777" w:rsidR="008D10F8" w:rsidRPr="008D10F8" w:rsidRDefault="008D10F8" w:rsidP="008D10F8">
      <w:pPr>
        <w:spacing w:after="0" w:line="312" w:lineRule="auto"/>
        <w:ind w:firstLine="567"/>
        <w:jc w:val="both"/>
        <w:rPr>
          <w:rFonts w:ascii="Times New Roman" w:eastAsia="Calibri" w:hAnsi="Times New Roman" w:cs="Times New Roman"/>
          <w:bCs/>
          <w:sz w:val="24"/>
          <w:szCs w:val="24"/>
          <w:lang w:bidi="ru-RU"/>
        </w:rPr>
      </w:pPr>
      <w:r w:rsidRPr="008D10F8">
        <w:rPr>
          <w:rFonts w:ascii="Times New Roman" w:eastAsia="Calibri" w:hAnsi="Times New Roman" w:cs="Times New Roman"/>
          <w:bCs/>
          <w:sz w:val="24"/>
          <w:szCs w:val="24"/>
          <w:lang w:bidi="ru-RU"/>
        </w:rPr>
        <w:t>Кассационная коллегия сочла, что принятые по делу судебные акты подлежат отмене по следующим основаниям.</w:t>
      </w:r>
    </w:p>
    <w:p w14:paraId="65157FF9" w14:textId="77777777" w:rsidR="008D10F8" w:rsidRPr="008D10F8" w:rsidRDefault="008D10F8" w:rsidP="008D10F8">
      <w:pPr>
        <w:spacing w:after="0" w:line="312" w:lineRule="auto"/>
        <w:ind w:firstLine="567"/>
        <w:jc w:val="both"/>
        <w:rPr>
          <w:rFonts w:ascii="Times New Roman" w:eastAsia="Calibri" w:hAnsi="Times New Roman" w:cs="Times New Roman"/>
          <w:bCs/>
          <w:sz w:val="24"/>
          <w:szCs w:val="24"/>
          <w:lang w:bidi="ru-RU"/>
        </w:rPr>
      </w:pPr>
      <w:r w:rsidRPr="008D10F8">
        <w:rPr>
          <w:rFonts w:ascii="Times New Roman" w:eastAsia="Calibri" w:hAnsi="Times New Roman" w:cs="Times New Roman"/>
          <w:bCs/>
          <w:sz w:val="24"/>
          <w:szCs w:val="24"/>
          <w:lang w:bidi="ru-RU"/>
        </w:rPr>
        <w:t xml:space="preserve">Принятые по делу судебные акты не содержат выводов о конкретных допущенных покупателем (хранителем) нарушениях правил хранения, установленных ГОСТ 15150-69, РД 102-005-88, договором поставки или инструкциями по хранению. </w:t>
      </w:r>
    </w:p>
    <w:p w14:paraId="04DB5518" w14:textId="77777777" w:rsidR="008D10F8" w:rsidRPr="008D10F8" w:rsidRDefault="008D10F8" w:rsidP="008D10F8">
      <w:pPr>
        <w:spacing w:after="0" w:line="312" w:lineRule="auto"/>
        <w:ind w:firstLine="567"/>
        <w:jc w:val="both"/>
        <w:rPr>
          <w:rFonts w:ascii="Times New Roman" w:eastAsia="Calibri" w:hAnsi="Times New Roman" w:cs="Times New Roman"/>
          <w:bCs/>
          <w:sz w:val="24"/>
          <w:szCs w:val="24"/>
          <w:lang w:bidi="ru-RU"/>
        </w:rPr>
      </w:pPr>
      <w:r w:rsidRPr="008D10F8">
        <w:rPr>
          <w:rFonts w:ascii="Times New Roman" w:eastAsia="Calibri" w:hAnsi="Times New Roman" w:cs="Times New Roman"/>
          <w:bCs/>
          <w:sz w:val="24"/>
          <w:szCs w:val="24"/>
          <w:lang w:bidi="ru-RU"/>
        </w:rPr>
        <w:t xml:space="preserve">Отклоняя ходатайство о назначении повторной экспертизы, суд апелляционной инстанции указал, что установить условия хранения в ретроспективе невозможно объективно, тем не менее воспринял в качестве доказательства ненадлежащего хранения металлоконструкций в период с июля 2019 по июнь 2020 года документы, составленные </w:t>
      </w:r>
      <w:r w:rsidRPr="008D10F8">
        <w:rPr>
          <w:rFonts w:ascii="Times New Roman" w:eastAsia="Calibri" w:hAnsi="Times New Roman" w:cs="Times New Roman"/>
          <w:bCs/>
          <w:sz w:val="24"/>
          <w:szCs w:val="24"/>
          <w:lang w:bidi="ru-RU"/>
        </w:rPr>
        <w:br/>
        <w:t xml:space="preserve">за пределами этого периода и в другой местности после перемещения товара </w:t>
      </w:r>
      <w:r w:rsidRPr="008D10F8">
        <w:rPr>
          <w:rFonts w:ascii="Times New Roman" w:eastAsia="Calibri" w:hAnsi="Times New Roman" w:cs="Times New Roman"/>
          <w:bCs/>
          <w:sz w:val="24"/>
          <w:szCs w:val="24"/>
          <w:lang w:bidi="ru-RU"/>
        </w:rPr>
        <w:br/>
        <w:t xml:space="preserve">на </w:t>
      </w:r>
      <w:proofErr w:type="spellStart"/>
      <w:r w:rsidRPr="008D10F8">
        <w:rPr>
          <w:rFonts w:ascii="Times New Roman" w:eastAsia="Calibri" w:hAnsi="Times New Roman" w:cs="Times New Roman"/>
          <w:bCs/>
          <w:sz w:val="24"/>
          <w:szCs w:val="24"/>
          <w:lang w:bidi="ru-RU"/>
        </w:rPr>
        <w:t>приобъектовую</w:t>
      </w:r>
      <w:proofErr w:type="spellEnd"/>
      <w:r w:rsidRPr="008D10F8">
        <w:rPr>
          <w:rFonts w:ascii="Times New Roman" w:eastAsia="Calibri" w:hAnsi="Times New Roman" w:cs="Times New Roman"/>
          <w:bCs/>
          <w:sz w:val="24"/>
          <w:szCs w:val="24"/>
          <w:lang w:bidi="ru-RU"/>
        </w:rPr>
        <w:t xml:space="preserve"> базу.</w:t>
      </w:r>
    </w:p>
    <w:p w14:paraId="6D5C20D4" w14:textId="76E3C68F" w:rsidR="008D10F8" w:rsidRPr="008D10F8" w:rsidRDefault="008D10F8" w:rsidP="008D10F8">
      <w:pPr>
        <w:spacing w:after="0" w:line="312" w:lineRule="auto"/>
        <w:ind w:firstLine="567"/>
        <w:jc w:val="both"/>
        <w:rPr>
          <w:rFonts w:ascii="Times New Roman" w:eastAsia="Calibri" w:hAnsi="Times New Roman" w:cs="Times New Roman"/>
          <w:bCs/>
          <w:sz w:val="24"/>
          <w:szCs w:val="24"/>
          <w:lang w:bidi="ru-RU"/>
        </w:rPr>
      </w:pPr>
      <w:r w:rsidRPr="008D10F8">
        <w:rPr>
          <w:rFonts w:ascii="Times New Roman" w:eastAsia="Calibri" w:hAnsi="Times New Roman" w:cs="Times New Roman"/>
          <w:bCs/>
          <w:sz w:val="24"/>
          <w:szCs w:val="24"/>
          <w:lang w:bidi="ru-RU"/>
        </w:rPr>
        <w:t xml:space="preserve">Суд округа отметил, что бремя доказывания того, что кредитор мог уменьшить убытки, причиненные нарушением обязательства, но не принял для этого разумных мер (статья 404 </w:t>
      </w:r>
      <w:r w:rsidR="006B1864">
        <w:rPr>
          <w:rFonts w:ascii="Times New Roman" w:eastAsia="Calibri" w:hAnsi="Times New Roman" w:cs="Times New Roman"/>
          <w:bCs/>
          <w:sz w:val="24"/>
          <w:szCs w:val="24"/>
          <w:lang w:bidi="ru-RU"/>
        </w:rPr>
        <w:t>Гражданского кодекса Российской Федерации</w:t>
      </w:r>
      <w:r w:rsidR="006B1864">
        <w:rPr>
          <w:rStyle w:val="a5"/>
          <w:rFonts w:ascii="Times New Roman" w:eastAsia="Calibri" w:hAnsi="Times New Roman" w:cs="Times New Roman"/>
          <w:bCs/>
          <w:sz w:val="24"/>
          <w:szCs w:val="24"/>
          <w:lang w:bidi="ru-RU"/>
        </w:rPr>
        <w:footnoteReference w:id="11"/>
      </w:r>
      <w:r w:rsidRPr="008D10F8">
        <w:rPr>
          <w:rFonts w:ascii="Times New Roman" w:eastAsia="Calibri" w:hAnsi="Times New Roman" w:cs="Times New Roman"/>
          <w:bCs/>
          <w:sz w:val="24"/>
          <w:szCs w:val="24"/>
          <w:lang w:bidi="ru-RU"/>
        </w:rPr>
        <w:t>), возлагается на должника.</w:t>
      </w:r>
    </w:p>
    <w:p w14:paraId="02645E2E" w14:textId="77777777" w:rsidR="008D10F8" w:rsidRPr="008D10F8" w:rsidRDefault="008D10F8" w:rsidP="008D10F8">
      <w:pPr>
        <w:spacing w:after="0" w:line="312" w:lineRule="auto"/>
        <w:ind w:firstLine="567"/>
        <w:jc w:val="both"/>
        <w:rPr>
          <w:rFonts w:ascii="Times New Roman" w:eastAsia="Calibri" w:hAnsi="Times New Roman" w:cs="Times New Roman"/>
          <w:bCs/>
          <w:sz w:val="24"/>
          <w:szCs w:val="24"/>
          <w:lang w:bidi="ru-RU"/>
        </w:rPr>
      </w:pPr>
      <w:r w:rsidRPr="008D10F8">
        <w:rPr>
          <w:rFonts w:ascii="Times New Roman" w:eastAsia="Calibri" w:hAnsi="Times New Roman" w:cs="Times New Roman"/>
          <w:bCs/>
          <w:sz w:val="24"/>
          <w:szCs w:val="24"/>
          <w:lang w:bidi="ru-RU"/>
        </w:rPr>
        <w:t>В рассматриваемом же случае суды не учли указанные особенности и фактически возложили бремя доказывания соблюдения им правил хранения товара на покупателя.</w:t>
      </w:r>
    </w:p>
    <w:p w14:paraId="5F7DB33F" w14:textId="77777777" w:rsidR="008D10F8" w:rsidRPr="008D10F8" w:rsidRDefault="008D10F8" w:rsidP="008D10F8">
      <w:pPr>
        <w:spacing w:after="0" w:line="312" w:lineRule="auto"/>
        <w:ind w:firstLine="567"/>
        <w:jc w:val="both"/>
        <w:rPr>
          <w:rFonts w:ascii="Times New Roman" w:eastAsia="Calibri" w:hAnsi="Times New Roman" w:cs="Times New Roman"/>
          <w:bCs/>
          <w:sz w:val="24"/>
          <w:szCs w:val="24"/>
          <w:lang w:bidi="ru-RU"/>
        </w:rPr>
      </w:pPr>
      <w:r w:rsidRPr="008D10F8">
        <w:rPr>
          <w:rFonts w:ascii="Times New Roman" w:eastAsia="Calibri" w:hAnsi="Times New Roman" w:cs="Times New Roman"/>
          <w:bCs/>
          <w:sz w:val="24"/>
          <w:szCs w:val="24"/>
          <w:lang w:bidi="ru-RU"/>
        </w:rPr>
        <w:t xml:space="preserve">Суждения фирмы о том, что общество способствовало увеличению размера убытков собственно хранением металлоконструкций на открытой площадке, где в осенне-весенний период происходит замерзание и оттаивание воды, попадающей на складируемые материалы, возможно образование мест застоя осадков (воды), инициируется </w:t>
      </w:r>
      <w:r w:rsidRPr="008D10F8">
        <w:rPr>
          <w:rFonts w:ascii="Times New Roman" w:eastAsia="Calibri" w:hAnsi="Times New Roman" w:cs="Times New Roman"/>
          <w:bCs/>
          <w:sz w:val="24"/>
          <w:szCs w:val="24"/>
          <w:lang w:bidi="ru-RU"/>
        </w:rPr>
        <w:lastRenderedPageBreak/>
        <w:t>электрохимический процесс коррозии, судом округа отклонены, поскольку хранение товара на открытых площадках допускалось паспортом на товар и требованиями нормативных актов.</w:t>
      </w:r>
    </w:p>
    <w:p w14:paraId="74525BFE" w14:textId="77777777" w:rsidR="008D10F8" w:rsidRPr="008D10F8" w:rsidRDefault="008D10F8" w:rsidP="008D10F8">
      <w:pPr>
        <w:spacing w:after="0" w:line="312" w:lineRule="auto"/>
        <w:ind w:firstLine="567"/>
        <w:jc w:val="both"/>
        <w:rPr>
          <w:rFonts w:ascii="Times New Roman" w:eastAsia="Calibri" w:hAnsi="Times New Roman" w:cs="Times New Roman"/>
          <w:bCs/>
          <w:sz w:val="24"/>
          <w:szCs w:val="24"/>
          <w:lang w:bidi="ru-RU"/>
        </w:rPr>
      </w:pPr>
      <w:r w:rsidRPr="008D10F8">
        <w:rPr>
          <w:rFonts w:ascii="Times New Roman" w:eastAsia="Calibri" w:hAnsi="Times New Roman" w:cs="Times New Roman"/>
          <w:bCs/>
          <w:sz w:val="24"/>
          <w:szCs w:val="24"/>
          <w:lang w:bidi="ru-RU"/>
        </w:rPr>
        <w:t>Полагая выводы судов о том, что общество содействовало увеличению размера убытков, преждевременными, кассационная коллегия также полагает необходимым указать на необоснованность размера вклада должника и кредитора в возникшие убытки, определенного судами в равных долях.</w:t>
      </w:r>
    </w:p>
    <w:p w14:paraId="16A00388" w14:textId="77777777" w:rsidR="008D10F8" w:rsidRPr="008D10F8" w:rsidRDefault="008D10F8" w:rsidP="008D10F8">
      <w:pPr>
        <w:spacing w:after="0" w:line="312" w:lineRule="auto"/>
        <w:ind w:firstLine="567"/>
        <w:jc w:val="both"/>
        <w:rPr>
          <w:rFonts w:ascii="Times New Roman" w:eastAsia="Calibri" w:hAnsi="Times New Roman" w:cs="Times New Roman"/>
          <w:bCs/>
          <w:sz w:val="24"/>
          <w:szCs w:val="24"/>
          <w:lang w:bidi="ru-RU"/>
        </w:rPr>
      </w:pPr>
      <w:r w:rsidRPr="008D10F8">
        <w:rPr>
          <w:rFonts w:ascii="Times New Roman" w:eastAsia="Calibri" w:hAnsi="Times New Roman" w:cs="Times New Roman"/>
          <w:bCs/>
          <w:sz w:val="24"/>
          <w:szCs w:val="24"/>
          <w:lang w:bidi="ru-RU"/>
        </w:rPr>
        <w:t>В рамках настоящего дела судебной оценке подлежало поведение общества и фирмы, в том числе после обнаружения недостатков товара.</w:t>
      </w:r>
    </w:p>
    <w:p w14:paraId="13B42D62" w14:textId="55E4FA96" w:rsidR="008D10F8" w:rsidRPr="008D10F8" w:rsidRDefault="008D10F8" w:rsidP="008D10F8">
      <w:pPr>
        <w:spacing w:after="0" w:line="312" w:lineRule="auto"/>
        <w:ind w:firstLine="567"/>
        <w:jc w:val="both"/>
        <w:rPr>
          <w:rFonts w:ascii="Times New Roman" w:eastAsia="Calibri" w:hAnsi="Times New Roman" w:cs="Times New Roman"/>
          <w:bCs/>
          <w:sz w:val="24"/>
          <w:szCs w:val="24"/>
          <w:lang w:bidi="ru-RU"/>
        </w:rPr>
      </w:pPr>
      <w:r w:rsidRPr="008D10F8">
        <w:rPr>
          <w:rFonts w:ascii="Times New Roman" w:eastAsia="Calibri" w:hAnsi="Times New Roman" w:cs="Times New Roman"/>
          <w:bCs/>
          <w:sz w:val="24"/>
          <w:szCs w:val="24"/>
          <w:lang w:bidi="ru-RU"/>
        </w:rPr>
        <w:t xml:space="preserve">Согласно пункту 9.6 договора поставки предусмотрена обязанность поставщика </w:t>
      </w:r>
      <w:r>
        <w:rPr>
          <w:rFonts w:ascii="Times New Roman" w:eastAsia="Calibri" w:hAnsi="Times New Roman" w:cs="Times New Roman"/>
          <w:bCs/>
          <w:sz w:val="24"/>
          <w:szCs w:val="24"/>
          <w:lang w:bidi="ru-RU"/>
        </w:rPr>
        <w:br/>
      </w:r>
      <w:r w:rsidRPr="008D10F8">
        <w:rPr>
          <w:rFonts w:ascii="Times New Roman" w:eastAsia="Calibri" w:hAnsi="Times New Roman" w:cs="Times New Roman"/>
          <w:bCs/>
          <w:sz w:val="24"/>
          <w:szCs w:val="24"/>
          <w:lang w:bidi="ru-RU"/>
        </w:rPr>
        <w:t>в течение 20 рабочих дней с момента получения акта о выявленных недостатках товара устранить несоответствие или произвести замену товара на аналогичный.</w:t>
      </w:r>
    </w:p>
    <w:p w14:paraId="023DCC31" w14:textId="77777777" w:rsidR="008D10F8" w:rsidRPr="008D10F8" w:rsidRDefault="008D10F8" w:rsidP="008D10F8">
      <w:pPr>
        <w:spacing w:after="0" w:line="312" w:lineRule="auto"/>
        <w:ind w:firstLine="567"/>
        <w:jc w:val="both"/>
        <w:rPr>
          <w:rFonts w:ascii="Times New Roman" w:eastAsia="Calibri" w:hAnsi="Times New Roman" w:cs="Times New Roman"/>
          <w:bCs/>
          <w:sz w:val="24"/>
          <w:szCs w:val="24"/>
          <w:lang w:bidi="ru-RU"/>
        </w:rPr>
      </w:pPr>
      <w:r w:rsidRPr="008D10F8">
        <w:rPr>
          <w:rFonts w:ascii="Times New Roman" w:eastAsia="Calibri" w:hAnsi="Times New Roman" w:cs="Times New Roman"/>
          <w:bCs/>
          <w:sz w:val="24"/>
          <w:szCs w:val="24"/>
          <w:lang w:bidi="ru-RU"/>
        </w:rPr>
        <w:t xml:space="preserve">Из материалов дела следует, что недостатки товара не устранены поставщиком </w:t>
      </w:r>
      <w:r w:rsidRPr="008D10F8">
        <w:rPr>
          <w:rFonts w:ascii="Times New Roman" w:eastAsia="Calibri" w:hAnsi="Times New Roman" w:cs="Times New Roman"/>
          <w:bCs/>
          <w:sz w:val="24"/>
          <w:szCs w:val="24"/>
          <w:lang w:bidi="ru-RU"/>
        </w:rPr>
        <w:br/>
        <w:t xml:space="preserve">на протяжении длительного периода времени после их обнаружения, при этом оценка ни поведению фирмы, ни изменению степени локальных нарушений ЛКП металлоконструкций за последовавший после обнаружения недостатков период судами </w:t>
      </w:r>
      <w:r w:rsidRPr="008D10F8">
        <w:rPr>
          <w:rFonts w:ascii="Times New Roman" w:eastAsia="Calibri" w:hAnsi="Times New Roman" w:cs="Times New Roman"/>
          <w:bCs/>
          <w:sz w:val="24"/>
          <w:szCs w:val="24"/>
          <w:lang w:bidi="ru-RU"/>
        </w:rPr>
        <w:br/>
        <w:t xml:space="preserve">не дана, что могло существенно повлиять на определение доли падающей на кредитора </w:t>
      </w:r>
      <w:r w:rsidRPr="008D10F8">
        <w:rPr>
          <w:rFonts w:ascii="Times New Roman" w:eastAsia="Calibri" w:hAnsi="Times New Roman" w:cs="Times New Roman"/>
          <w:bCs/>
          <w:sz w:val="24"/>
          <w:szCs w:val="24"/>
          <w:lang w:bidi="ru-RU"/>
        </w:rPr>
        <w:br/>
        <w:t>и должника ответственности.</w:t>
      </w:r>
    </w:p>
    <w:p w14:paraId="17CF2123" w14:textId="77777777" w:rsidR="008D10F8" w:rsidRPr="008D10F8" w:rsidRDefault="008D10F8" w:rsidP="008D10F8">
      <w:pPr>
        <w:spacing w:after="0" w:line="312" w:lineRule="auto"/>
        <w:ind w:firstLine="567"/>
        <w:jc w:val="both"/>
        <w:rPr>
          <w:rFonts w:ascii="Times New Roman" w:eastAsia="Calibri" w:hAnsi="Times New Roman" w:cs="Times New Roman"/>
          <w:bCs/>
          <w:sz w:val="24"/>
          <w:szCs w:val="24"/>
          <w:lang w:bidi="ru-RU"/>
        </w:rPr>
      </w:pPr>
      <w:r w:rsidRPr="008D10F8">
        <w:rPr>
          <w:rFonts w:ascii="Times New Roman" w:eastAsia="Calibri" w:hAnsi="Times New Roman" w:cs="Times New Roman"/>
          <w:bCs/>
          <w:sz w:val="24"/>
          <w:szCs w:val="24"/>
          <w:lang w:bidi="ru-RU"/>
        </w:rPr>
        <w:t xml:space="preserve">Судам следовало проверить соблюдение покупателем условий хранения товара </w:t>
      </w:r>
      <w:r w:rsidRPr="008D10F8">
        <w:rPr>
          <w:rFonts w:ascii="Times New Roman" w:eastAsia="Calibri" w:hAnsi="Times New Roman" w:cs="Times New Roman"/>
          <w:bCs/>
          <w:sz w:val="24"/>
          <w:szCs w:val="24"/>
          <w:lang w:bidi="ru-RU"/>
        </w:rPr>
        <w:br/>
        <w:t xml:space="preserve">на основании требований нормативных документов и договора, установить конкретные допущенные покупателем нарушения, определить степень влияния поставщика </w:t>
      </w:r>
      <w:r w:rsidRPr="008D10F8">
        <w:rPr>
          <w:rFonts w:ascii="Times New Roman" w:eastAsia="Calibri" w:hAnsi="Times New Roman" w:cs="Times New Roman"/>
          <w:bCs/>
          <w:sz w:val="24"/>
          <w:szCs w:val="24"/>
          <w:lang w:bidi="ru-RU"/>
        </w:rPr>
        <w:br/>
        <w:t>и покупателя на возникновение и увеличение размера убытков,</w:t>
      </w:r>
      <w:r w:rsidRPr="008D10F8">
        <w:t xml:space="preserve"> </w:t>
      </w:r>
      <w:r w:rsidRPr="008D10F8">
        <w:rPr>
          <w:rFonts w:ascii="Times New Roman" w:eastAsia="Calibri" w:hAnsi="Times New Roman" w:cs="Times New Roman"/>
          <w:bCs/>
          <w:sz w:val="24"/>
          <w:szCs w:val="24"/>
          <w:lang w:bidi="ru-RU"/>
        </w:rPr>
        <w:t>при необходимости предложить сторонам представить дополнительные доказательства.</w:t>
      </w:r>
    </w:p>
    <w:p w14:paraId="6E703ECA" w14:textId="77777777"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p>
    <w:p w14:paraId="473652F1" w14:textId="30AFB18A" w:rsidR="008D10F8" w:rsidRPr="008D10F8" w:rsidRDefault="0040638A" w:rsidP="008D10F8">
      <w:pPr>
        <w:spacing w:after="0" w:line="312" w:lineRule="auto"/>
        <w:ind w:firstLine="709"/>
        <w:jc w:val="both"/>
        <w:rPr>
          <w:rFonts w:ascii="Times New Roman" w:eastAsia="Calibri" w:hAnsi="Times New Roman" w:cs="Times New Roman"/>
          <w:b/>
          <w:bCs/>
          <w:sz w:val="24"/>
          <w:szCs w:val="24"/>
          <w:lang w:bidi="ru-RU"/>
        </w:rPr>
      </w:pPr>
      <w:r w:rsidRPr="0040638A">
        <w:rPr>
          <w:rFonts w:ascii="Times New Roman" w:eastAsia="Calibri" w:hAnsi="Times New Roman" w:cs="Times New Roman"/>
          <w:b/>
          <w:bCs/>
          <w:sz w:val="24"/>
          <w:szCs w:val="24"/>
        </w:rPr>
        <w:t>6</w:t>
      </w:r>
      <w:r w:rsidR="00520493" w:rsidRPr="00520493">
        <w:rPr>
          <w:rFonts w:ascii="Times New Roman" w:eastAsia="Calibri" w:hAnsi="Times New Roman" w:cs="Times New Roman"/>
          <w:b/>
          <w:bCs/>
          <w:sz w:val="24"/>
          <w:szCs w:val="24"/>
        </w:rPr>
        <w:t xml:space="preserve">. </w:t>
      </w:r>
      <w:r w:rsidR="008D10F8" w:rsidRPr="008D10F8">
        <w:rPr>
          <w:rFonts w:ascii="Times New Roman" w:eastAsia="Calibri" w:hAnsi="Times New Roman" w:cs="Times New Roman"/>
          <w:b/>
          <w:bCs/>
          <w:sz w:val="24"/>
          <w:szCs w:val="24"/>
          <w:lang w:bidi="ru-RU"/>
        </w:rPr>
        <w:t>Стороны обязательства вправе самостоятельно установить механизм определения размера и порядка возмещения имущественных потерь, которые могут возникнуть у одной из сторон при наступлении определенных обстоятельств, посредством закрепления соответствующих условий в договоре</w:t>
      </w:r>
      <w:r w:rsidR="00B865E2">
        <w:rPr>
          <w:rFonts w:ascii="Times New Roman" w:eastAsia="Calibri" w:hAnsi="Times New Roman" w:cs="Times New Roman"/>
          <w:b/>
          <w:bCs/>
          <w:sz w:val="24"/>
          <w:szCs w:val="24"/>
          <w:lang w:bidi="ru-RU"/>
        </w:rPr>
        <w:t xml:space="preserve"> (статья 406.1 ГК РФ)</w:t>
      </w:r>
      <w:r w:rsidR="008D10F8" w:rsidRPr="008D10F8">
        <w:rPr>
          <w:rFonts w:ascii="Times New Roman" w:eastAsia="Calibri" w:hAnsi="Times New Roman" w:cs="Times New Roman"/>
          <w:b/>
          <w:bCs/>
          <w:sz w:val="24"/>
          <w:szCs w:val="24"/>
          <w:lang w:bidi="ru-RU"/>
        </w:rPr>
        <w:t>.</w:t>
      </w:r>
    </w:p>
    <w:p w14:paraId="6E703ECB" w14:textId="0A18BF5F" w:rsidR="00520493" w:rsidRDefault="008D10F8" w:rsidP="008D10F8">
      <w:pPr>
        <w:spacing w:after="0" w:line="312" w:lineRule="auto"/>
        <w:ind w:firstLine="709"/>
        <w:jc w:val="both"/>
        <w:rPr>
          <w:rFonts w:ascii="Times New Roman" w:eastAsia="Calibri" w:hAnsi="Times New Roman" w:cs="Times New Roman"/>
          <w:b/>
          <w:bCs/>
          <w:sz w:val="24"/>
          <w:szCs w:val="24"/>
          <w:lang w:bidi="ru-RU"/>
        </w:rPr>
      </w:pPr>
      <w:r w:rsidRPr="008D10F8">
        <w:rPr>
          <w:rFonts w:ascii="Times New Roman" w:eastAsia="Calibri" w:hAnsi="Times New Roman" w:cs="Times New Roman"/>
          <w:b/>
          <w:bCs/>
          <w:sz w:val="24"/>
          <w:szCs w:val="24"/>
          <w:lang w:bidi="ru-RU"/>
        </w:rPr>
        <w:t>Такое соглашение позволяет одной стороне компенсировать свои возможные имущественные потери за счет другой, исключая доказывание вины и нарушение договора.</w:t>
      </w:r>
    </w:p>
    <w:p w14:paraId="23A12177" w14:textId="77777777" w:rsidR="00AE5D14" w:rsidRDefault="00AE5D14" w:rsidP="008D10F8">
      <w:pPr>
        <w:spacing w:after="0" w:line="312" w:lineRule="auto"/>
        <w:ind w:firstLine="567"/>
        <w:jc w:val="both"/>
        <w:rPr>
          <w:rFonts w:ascii="Times New Roman" w:eastAsia="Calibri" w:hAnsi="Times New Roman" w:cs="Times New Roman"/>
          <w:bCs/>
          <w:i/>
          <w:sz w:val="24"/>
          <w:szCs w:val="24"/>
          <w:lang w:bidi="ru-RU"/>
        </w:rPr>
      </w:pPr>
    </w:p>
    <w:p w14:paraId="51FC7AFE" w14:textId="5103EAF2" w:rsidR="008D10F8" w:rsidRPr="0007212D" w:rsidRDefault="008D10F8" w:rsidP="008D10F8">
      <w:pPr>
        <w:spacing w:after="0" w:line="312" w:lineRule="auto"/>
        <w:ind w:firstLine="567"/>
        <w:jc w:val="both"/>
        <w:rPr>
          <w:rFonts w:ascii="Times New Roman" w:eastAsia="Calibri" w:hAnsi="Times New Roman" w:cs="Times New Roman"/>
          <w:bCs/>
          <w:i/>
          <w:sz w:val="24"/>
          <w:szCs w:val="24"/>
          <w:lang w:bidi="ru-RU"/>
        </w:rPr>
      </w:pPr>
      <w:r w:rsidRPr="0007212D">
        <w:rPr>
          <w:rFonts w:ascii="Times New Roman" w:eastAsia="Calibri" w:hAnsi="Times New Roman" w:cs="Times New Roman"/>
          <w:bCs/>
          <w:i/>
          <w:sz w:val="24"/>
          <w:szCs w:val="24"/>
          <w:lang w:bidi="ru-RU"/>
        </w:rPr>
        <w:t xml:space="preserve">№ </w:t>
      </w:r>
      <w:r>
        <w:rPr>
          <w:rFonts w:ascii="Times New Roman" w:eastAsia="Calibri" w:hAnsi="Times New Roman" w:cs="Times New Roman"/>
          <w:bCs/>
          <w:i/>
          <w:sz w:val="24"/>
          <w:szCs w:val="24"/>
          <w:lang w:bidi="ru-RU"/>
        </w:rPr>
        <w:t>А45-6333/2024</w:t>
      </w:r>
      <w:r w:rsidR="00ED1FD9">
        <w:rPr>
          <w:rFonts w:ascii="Times New Roman" w:eastAsia="Calibri" w:hAnsi="Times New Roman" w:cs="Times New Roman"/>
          <w:bCs/>
          <w:i/>
          <w:sz w:val="24"/>
          <w:szCs w:val="24"/>
          <w:lang w:bidi="ru-RU"/>
        </w:rPr>
        <w:t>.</w:t>
      </w:r>
    </w:p>
    <w:p w14:paraId="5E07507E" w14:textId="77777777" w:rsidR="008D10F8" w:rsidRDefault="008D10F8" w:rsidP="008D10F8">
      <w:pPr>
        <w:spacing w:after="0" w:line="312" w:lineRule="auto"/>
        <w:ind w:firstLine="567"/>
        <w:jc w:val="both"/>
        <w:rPr>
          <w:rFonts w:ascii="Times New Roman" w:eastAsia="Calibri" w:hAnsi="Times New Roman" w:cs="Times New Roman"/>
          <w:bCs/>
          <w:sz w:val="24"/>
          <w:szCs w:val="24"/>
          <w:lang w:bidi="ru-RU"/>
        </w:rPr>
      </w:pPr>
      <w:r w:rsidRPr="0007212D">
        <w:rPr>
          <w:rFonts w:ascii="Times New Roman" w:eastAsia="Calibri" w:hAnsi="Times New Roman" w:cs="Times New Roman"/>
          <w:bCs/>
          <w:sz w:val="24"/>
          <w:szCs w:val="24"/>
          <w:lang w:bidi="ru-RU"/>
        </w:rPr>
        <w:t>Общество</w:t>
      </w:r>
      <w:r w:rsidRPr="000A14BD">
        <w:rPr>
          <w:rFonts w:ascii="Arial" w:hAnsi="Arial" w:cs="Arial"/>
          <w:sz w:val="20"/>
          <w:szCs w:val="20"/>
        </w:rPr>
        <w:t xml:space="preserve"> </w:t>
      </w:r>
      <w:r>
        <w:rPr>
          <w:rFonts w:ascii="Times New Roman" w:eastAsia="Calibri" w:hAnsi="Times New Roman" w:cs="Times New Roman"/>
          <w:bCs/>
          <w:sz w:val="24"/>
          <w:szCs w:val="24"/>
          <w:lang w:bidi="ru-RU"/>
        </w:rPr>
        <w:t>(</w:t>
      </w:r>
      <w:r w:rsidRPr="000A14BD">
        <w:rPr>
          <w:rFonts w:ascii="Times New Roman" w:eastAsia="Calibri" w:hAnsi="Times New Roman" w:cs="Times New Roman"/>
          <w:bCs/>
          <w:sz w:val="24"/>
          <w:szCs w:val="24"/>
          <w:lang w:bidi="ru-RU"/>
        </w:rPr>
        <w:t xml:space="preserve">компания) обратилось в </w:t>
      </w:r>
      <w:r>
        <w:rPr>
          <w:rFonts w:ascii="Times New Roman" w:eastAsia="Calibri" w:hAnsi="Times New Roman" w:cs="Times New Roman"/>
          <w:bCs/>
          <w:sz w:val="24"/>
          <w:szCs w:val="24"/>
          <w:lang w:bidi="ru-RU"/>
        </w:rPr>
        <w:t>а</w:t>
      </w:r>
      <w:r w:rsidRPr="000A14BD">
        <w:rPr>
          <w:rFonts w:ascii="Times New Roman" w:eastAsia="Calibri" w:hAnsi="Times New Roman" w:cs="Times New Roman"/>
          <w:bCs/>
          <w:sz w:val="24"/>
          <w:szCs w:val="24"/>
          <w:lang w:bidi="ru-RU"/>
        </w:rPr>
        <w:t>рбитражный суд с</w:t>
      </w:r>
      <w:r>
        <w:rPr>
          <w:rFonts w:ascii="Times New Roman" w:eastAsia="Calibri" w:hAnsi="Times New Roman" w:cs="Times New Roman"/>
          <w:bCs/>
          <w:sz w:val="24"/>
          <w:szCs w:val="24"/>
          <w:lang w:bidi="ru-RU"/>
        </w:rPr>
        <w:t xml:space="preserve"> иском </w:t>
      </w:r>
      <w:r w:rsidRPr="0007212D">
        <w:rPr>
          <w:rFonts w:ascii="Times New Roman" w:eastAsia="Calibri" w:hAnsi="Times New Roman" w:cs="Times New Roman"/>
          <w:bCs/>
          <w:sz w:val="24"/>
          <w:szCs w:val="24"/>
          <w:lang w:bidi="ru-RU"/>
        </w:rPr>
        <w:t xml:space="preserve">о </w:t>
      </w:r>
      <w:r>
        <w:rPr>
          <w:rFonts w:ascii="Times New Roman" w:eastAsia="Calibri" w:hAnsi="Times New Roman" w:cs="Times New Roman"/>
          <w:bCs/>
          <w:sz w:val="24"/>
          <w:szCs w:val="24"/>
          <w:lang w:bidi="ru-RU"/>
        </w:rPr>
        <w:t xml:space="preserve">взыскании с общества (поставщик) </w:t>
      </w:r>
      <w:r w:rsidRPr="000A14BD">
        <w:rPr>
          <w:rFonts w:ascii="Times New Roman" w:eastAsia="Calibri" w:hAnsi="Times New Roman" w:cs="Times New Roman"/>
          <w:bCs/>
          <w:sz w:val="24"/>
          <w:szCs w:val="24"/>
          <w:lang w:bidi="ru-RU"/>
        </w:rPr>
        <w:t>выплаченных потребителю по решению суда денежных сумм, включающих стоимость некачественного товара, моральный вред, неустойку</w:t>
      </w:r>
      <w:r>
        <w:rPr>
          <w:rFonts w:ascii="Times New Roman" w:eastAsia="Calibri" w:hAnsi="Times New Roman" w:cs="Times New Roman"/>
          <w:bCs/>
          <w:sz w:val="24"/>
          <w:szCs w:val="24"/>
          <w:lang w:bidi="ru-RU"/>
        </w:rPr>
        <w:t xml:space="preserve">, штраф, расходы </w:t>
      </w:r>
      <w:r>
        <w:rPr>
          <w:rFonts w:ascii="Times New Roman" w:eastAsia="Calibri" w:hAnsi="Times New Roman" w:cs="Times New Roman"/>
          <w:bCs/>
          <w:sz w:val="24"/>
          <w:szCs w:val="24"/>
          <w:lang w:bidi="ru-RU"/>
        </w:rPr>
        <w:br/>
        <w:t>на экспертизу.</w:t>
      </w:r>
    </w:p>
    <w:p w14:paraId="59A7D307" w14:textId="77777777" w:rsidR="008D10F8" w:rsidRDefault="008D10F8" w:rsidP="008D10F8">
      <w:pPr>
        <w:spacing w:after="0" w:line="312" w:lineRule="auto"/>
        <w:ind w:firstLine="567"/>
        <w:jc w:val="both"/>
        <w:rPr>
          <w:rFonts w:ascii="Times New Roman" w:eastAsia="Calibri" w:hAnsi="Times New Roman" w:cs="Times New Roman"/>
          <w:bCs/>
          <w:sz w:val="24"/>
          <w:szCs w:val="24"/>
          <w:lang w:bidi="ru-RU"/>
        </w:rPr>
      </w:pPr>
      <w:r>
        <w:rPr>
          <w:rFonts w:ascii="Times New Roman" w:eastAsia="Calibri" w:hAnsi="Times New Roman" w:cs="Times New Roman"/>
          <w:bCs/>
          <w:sz w:val="24"/>
          <w:szCs w:val="24"/>
          <w:lang w:bidi="ru-RU"/>
        </w:rPr>
        <w:t xml:space="preserve">В </w:t>
      </w:r>
      <w:r w:rsidRPr="002364AC">
        <w:rPr>
          <w:rFonts w:ascii="Times New Roman" w:eastAsia="Calibri" w:hAnsi="Times New Roman" w:cs="Times New Roman"/>
          <w:bCs/>
          <w:sz w:val="24"/>
          <w:szCs w:val="24"/>
          <w:lang w:bidi="ru-RU"/>
        </w:rPr>
        <w:t>рамках исполнения договора ответчик передал истцу металлическую в</w:t>
      </w:r>
      <w:r>
        <w:rPr>
          <w:rFonts w:ascii="Times New Roman" w:eastAsia="Calibri" w:hAnsi="Times New Roman" w:cs="Times New Roman"/>
          <w:bCs/>
          <w:sz w:val="24"/>
          <w:szCs w:val="24"/>
          <w:lang w:bidi="ru-RU"/>
        </w:rPr>
        <w:t>ходную дверь, которая реализован</w:t>
      </w:r>
      <w:r w:rsidRPr="002364AC">
        <w:rPr>
          <w:rFonts w:ascii="Times New Roman" w:eastAsia="Calibri" w:hAnsi="Times New Roman" w:cs="Times New Roman"/>
          <w:bCs/>
          <w:sz w:val="24"/>
          <w:szCs w:val="24"/>
          <w:lang w:bidi="ru-RU"/>
        </w:rPr>
        <w:t xml:space="preserve">а потребителю, установившему ее в частном доме. Потребитель обратился к истцу с претензией об устранении недостатков товара, которая направлена </w:t>
      </w:r>
      <w:r w:rsidRPr="002364AC">
        <w:rPr>
          <w:rFonts w:ascii="Times New Roman" w:eastAsia="Calibri" w:hAnsi="Times New Roman" w:cs="Times New Roman"/>
          <w:bCs/>
          <w:sz w:val="24"/>
          <w:szCs w:val="24"/>
          <w:lang w:bidi="ru-RU"/>
        </w:rPr>
        <w:lastRenderedPageBreak/>
        <w:t>ответчику, но оставлена им без исполнения. При рассмотрении гражданского дела экспертизой установлено, что дверь</w:t>
      </w:r>
      <w:r>
        <w:rPr>
          <w:rFonts w:ascii="Times New Roman" w:eastAsia="Calibri" w:hAnsi="Times New Roman" w:cs="Times New Roman"/>
          <w:bCs/>
          <w:sz w:val="24"/>
          <w:szCs w:val="24"/>
          <w:lang w:bidi="ru-RU"/>
        </w:rPr>
        <w:t xml:space="preserve"> имеет производственный дефект.</w:t>
      </w:r>
    </w:p>
    <w:p w14:paraId="1657AAE8" w14:textId="77777777" w:rsidR="008D10F8" w:rsidRPr="000A14BD" w:rsidRDefault="008D10F8" w:rsidP="008D10F8">
      <w:pPr>
        <w:spacing w:after="0" w:line="312" w:lineRule="auto"/>
        <w:ind w:firstLine="567"/>
        <w:jc w:val="both"/>
        <w:rPr>
          <w:rFonts w:ascii="Times New Roman" w:eastAsia="Calibri" w:hAnsi="Times New Roman" w:cs="Times New Roman"/>
          <w:bCs/>
          <w:sz w:val="24"/>
          <w:szCs w:val="24"/>
          <w:lang w:bidi="ru-RU"/>
        </w:rPr>
      </w:pPr>
      <w:r w:rsidRPr="000A14BD">
        <w:rPr>
          <w:rFonts w:ascii="Times New Roman" w:eastAsia="Calibri" w:hAnsi="Times New Roman" w:cs="Times New Roman"/>
          <w:bCs/>
          <w:sz w:val="24"/>
          <w:szCs w:val="24"/>
          <w:lang w:bidi="ru-RU"/>
        </w:rPr>
        <w:t xml:space="preserve">Удовлетворяя заявленные требования, суд первой инстанции исходил из того, </w:t>
      </w:r>
      <w:r>
        <w:rPr>
          <w:rFonts w:ascii="Times New Roman" w:eastAsia="Calibri" w:hAnsi="Times New Roman" w:cs="Times New Roman"/>
          <w:bCs/>
          <w:sz w:val="24"/>
          <w:szCs w:val="24"/>
          <w:lang w:bidi="ru-RU"/>
        </w:rPr>
        <w:br/>
      </w:r>
      <w:r w:rsidRPr="000A14BD">
        <w:rPr>
          <w:rFonts w:ascii="Times New Roman" w:eastAsia="Calibri" w:hAnsi="Times New Roman" w:cs="Times New Roman"/>
          <w:bCs/>
          <w:sz w:val="24"/>
          <w:szCs w:val="24"/>
          <w:lang w:bidi="ru-RU"/>
        </w:rPr>
        <w:t xml:space="preserve">что компанией, получившей претензию потребителя относительно качества реализованного товара, соблюдена согласованная с обществом в договоре процедура урегулирования спора, последним экспертиза товара не проведена, при этом притязания потребителя признаны необоснованными, что явилось основанием для возбуждения судебного разбирательства по иску </w:t>
      </w:r>
      <w:r>
        <w:rPr>
          <w:rFonts w:ascii="Times New Roman" w:eastAsia="Calibri" w:hAnsi="Times New Roman" w:cs="Times New Roman"/>
          <w:bCs/>
          <w:sz w:val="24"/>
          <w:szCs w:val="24"/>
          <w:lang w:bidi="ru-RU"/>
        </w:rPr>
        <w:t xml:space="preserve">потребителя </w:t>
      </w:r>
      <w:r w:rsidRPr="000A14BD">
        <w:rPr>
          <w:rFonts w:ascii="Times New Roman" w:eastAsia="Calibri" w:hAnsi="Times New Roman" w:cs="Times New Roman"/>
          <w:bCs/>
          <w:sz w:val="24"/>
          <w:szCs w:val="24"/>
          <w:lang w:bidi="ru-RU"/>
        </w:rPr>
        <w:t xml:space="preserve">к компании по законодательству о защите прав потребителей, повлекшего для последней негативные финансовые последствия, заключающиеся не только в возврате потребителю денежных средств за товар, </w:t>
      </w:r>
      <w:r>
        <w:rPr>
          <w:rFonts w:ascii="Times New Roman" w:eastAsia="Calibri" w:hAnsi="Times New Roman" w:cs="Times New Roman"/>
          <w:bCs/>
          <w:sz w:val="24"/>
          <w:szCs w:val="24"/>
          <w:lang w:bidi="ru-RU"/>
        </w:rPr>
        <w:br/>
      </w:r>
      <w:r w:rsidRPr="000A14BD">
        <w:rPr>
          <w:rFonts w:ascii="Times New Roman" w:eastAsia="Calibri" w:hAnsi="Times New Roman" w:cs="Times New Roman"/>
          <w:bCs/>
          <w:sz w:val="24"/>
          <w:szCs w:val="24"/>
          <w:lang w:bidi="ru-RU"/>
        </w:rPr>
        <w:t>но и компенсации ему морального вреда, выплате неустоек и штрафов, а также в несении истцом по гражданскому делу расходов на проведение судебной экспертизы, подлежащих отнесению на ответчика в полном объеме.</w:t>
      </w:r>
    </w:p>
    <w:p w14:paraId="3C444752" w14:textId="18E0E748" w:rsidR="008D10F8" w:rsidRDefault="000D556D" w:rsidP="008D10F8">
      <w:pPr>
        <w:spacing w:after="0" w:line="312" w:lineRule="auto"/>
        <w:ind w:firstLine="567"/>
        <w:jc w:val="both"/>
        <w:rPr>
          <w:rFonts w:ascii="Times New Roman" w:eastAsia="Calibri" w:hAnsi="Times New Roman" w:cs="Times New Roman"/>
          <w:bCs/>
          <w:sz w:val="24"/>
          <w:szCs w:val="24"/>
          <w:lang w:bidi="ru-RU"/>
        </w:rPr>
      </w:pPr>
      <w:r>
        <w:rPr>
          <w:rFonts w:ascii="Times New Roman" w:eastAsia="Calibri" w:hAnsi="Times New Roman" w:cs="Times New Roman"/>
          <w:bCs/>
          <w:sz w:val="24"/>
          <w:szCs w:val="24"/>
          <w:lang w:bidi="ru-RU"/>
        </w:rPr>
        <w:t>Суд апелляционной инстанции</w:t>
      </w:r>
      <w:r w:rsidR="008D10F8" w:rsidRPr="000A14BD">
        <w:rPr>
          <w:rFonts w:ascii="Times New Roman" w:eastAsia="Calibri" w:hAnsi="Times New Roman" w:cs="Times New Roman"/>
          <w:bCs/>
          <w:sz w:val="24"/>
          <w:szCs w:val="24"/>
          <w:lang w:bidi="ru-RU"/>
        </w:rPr>
        <w:t xml:space="preserve"> </w:t>
      </w:r>
      <w:r w:rsidR="008D10F8">
        <w:rPr>
          <w:rFonts w:ascii="Times New Roman" w:eastAsia="Calibri" w:hAnsi="Times New Roman" w:cs="Times New Roman"/>
          <w:bCs/>
          <w:sz w:val="24"/>
          <w:szCs w:val="24"/>
          <w:lang w:bidi="ru-RU"/>
        </w:rPr>
        <w:t>счел, что по</w:t>
      </w:r>
      <w:r w:rsidR="008D10F8" w:rsidRPr="000A14BD">
        <w:rPr>
          <w:rFonts w:ascii="Times New Roman" w:eastAsia="Calibri" w:hAnsi="Times New Roman" w:cs="Times New Roman"/>
          <w:bCs/>
          <w:sz w:val="24"/>
          <w:szCs w:val="24"/>
          <w:lang w:bidi="ru-RU"/>
        </w:rPr>
        <w:t xml:space="preserve"> условиям </w:t>
      </w:r>
      <w:r w:rsidR="008D10F8">
        <w:rPr>
          <w:rFonts w:ascii="Times New Roman" w:eastAsia="Calibri" w:hAnsi="Times New Roman" w:cs="Times New Roman"/>
          <w:bCs/>
          <w:sz w:val="24"/>
          <w:szCs w:val="24"/>
          <w:lang w:bidi="ru-RU"/>
        </w:rPr>
        <w:t xml:space="preserve">договора </w:t>
      </w:r>
      <w:r w:rsidR="008D10F8" w:rsidRPr="000A14BD">
        <w:rPr>
          <w:rFonts w:ascii="Times New Roman" w:eastAsia="Calibri" w:hAnsi="Times New Roman" w:cs="Times New Roman"/>
          <w:bCs/>
          <w:sz w:val="24"/>
          <w:szCs w:val="24"/>
          <w:lang w:bidi="ru-RU"/>
        </w:rPr>
        <w:t xml:space="preserve">поставщик принял </w:t>
      </w:r>
      <w:r w:rsidR="008D10F8">
        <w:rPr>
          <w:rFonts w:ascii="Times New Roman" w:eastAsia="Calibri" w:hAnsi="Times New Roman" w:cs="Times New Roman"/>
          <w:bCs/>
          <w:sz w:val="24"/>
          <w:szCs w:val="24"/>
          <w:lang w:bidi="ru-RU"/>
        </w:rPr>
        <w:br/>
      </w:r>
      <w:r w:rsidR="008D10F8" w:rsidRPr="000A14BD">
        <w:rPr>
          <w:rFonts w:ascii="Times New Roman" w:eastAsia="Calibri" w:hAnsi="Times New Roman" w:cs="Times New Roman"/>
          <w:bCs/>
          <w:sz w:val="24"/>
          <w:szCs w:val="24"/>
          <w:lang w:bidi="ru-RU"/>
        </w:rPr>
        <w:t xml:space="preserve">на себя обязательство компенсировать покупателю лишь расходы (убытки), связанные </w:t>
      </w:r>
      <w:r w:rsidR="008D10F8">
        <w:rPr>
          <w:rFonts w:ascii="Times New Roman" w:eastAsia="Calibri" w:hAnsi="Times New Roman" w:cs="Times New Roman"/>
          <w:bCs/>
          <w:sz w:val="24"/>
          <w:szCs w:val="24"/>
          <w:lang w:bidi="ru-RU"/>
        </w:rPr>
        <w:br/>
      </w:r>
      <w:r w:rsidR="008D10F8" w:rsidRPr="000A14BD">
        <w:rPr>
          <w:rFonts w:ascii="Times New Roman" w:eastAsia="Calibri" w:hAnsi="Times New Roman" w:cs="Times New Roman"/>
          <w:bCs/>
          <w:sz w:val="24"/>
          <w:szCs w:val="24"/>
          <w:lang w:bidi="ru-RU"/>
        </w:rPr>
        <w:t xml:space="preserve">с добровольным исполнением последним требований потребителя о возмещении вреда, причиненного недостатками товара, в связи с чем меры ответственности, применяемые </w:t>
      </w:r>
      <w:r w:rsidR="008D10F8">
        <w:rPr>
          <w:rFonts w:ascii="Times New Roman" w:eastAsia="Calibri" w:hAnsi="Times New Roman" w:cs="Times New Roman"/>
          <w:bCs/>
          <w:sz w:val="24"/>
          <w:szCs w:val="24"/>
          <w:lang w:bidi="ru-RU"/>
        </w:rPr>
        <w:br/>
      </w:r>
      <w:r w:rsidR="008D10F8" w:rsidRPr="000A14BD">
        <w:rPr>
          <w:rFonts w:ascii="Times New Roman" w:eastAsia="Calibri" w:hAnsi="Times New Roman" w:cs="Times New Roman"/>
          <w:bCs/>
          <w:sz w:val="24"/>
          <w:szCs w:val="24"/>
          <w:lang w:bidi="ru-RU"/>
        </w:rPr>
        <w:t xml:space="preserve">к покупателю (компания) в случае судебного разбирательства спора, а также понесенные им судебные расходы концепцией условий указанных пунктов не охватываются, в связи </w:t>
      </w:r>
      <w:r w:rsidR="008D10F8">
        <w:rPr>
          <w:rFonts w:ascii="Times New Roman" w:eastAsia="Calibri" w:hAnsi="Times New Roman" w:cs="Times New Roman"/>
          <w:bCs/>
          <w:sz w:val="24"/>
          <w:szCs w:val="24"/>
          <w:lang w:bidi="ru-RU"/>
        </w:rPr>
        <w:br/>
      </w:r>
      <w:r w:rsidR="008D10F8" w:rsidRPr="000A14BD">
        <w:rPr>
          <w:rFonts w:ascii="Times New Roman" w:eastAsia="Calibri" w:hAnsi="Times New Roman" w:cs="Times New Roman"/>
          <w:bCs/>
          <w:sz w:val="24"/>
          <w:szCs w:val="24"/>
          <w:lang w:bidi="ru-RU"/>
        </w:rPr>
        <w:t xml:space="preserve">с чем не согласился с выводами суда первой инстанции в части обоснованности требований истца о взыскании с ответчика взысканных с него решением мирового судьи неустойки </w:t>
      </w:r>
      <w:r w:rsidR="008D10F8">
        <w:rPr>
          <w:rFonts w:ascii="Times New Roman" w:eastAsia="Calibri" w:hAnsi="Times New Roman" w:cs="Times New Roman"/>
          <w:bCs/>
          <w:sz w:val="24"/>
          <w:szCs w:val="24"/>
          <w:lang w:bidi="ru-RU"/>
        </w:rPr>
        <w:br/>
      </w:r>
      <w:r w:rsidR="008D10F8" w:rsidRPr="000A14BD">
        <w:rPr>
          <w:rFonts w:ascii="Times New Roman" w:eastAsia="Calibri" w:hAnsi="Times New Roman" w:cs="Times New Roman"/>
          <w:bCs/>
          <w:sz w:val="24"/>
          <w:szCs w:val="24"/>
          <w:lang w:bidi="ru-RU"/>
        </w:rPr>
        <w:t xml:space="preserve">и штрафа, а также компенсации понесенных расходов по проведению судебной экспертизы при разрешении спора с потребителем, изменил решение суда, удовлетворив иск только </w:t>
      </w:r>
      <w:r w:rsidR="008D10F8">
        <w:rPr>
          <w:rFonts w:ascii="Times New Roman" w:eastAsia="Calibri" w:hAnsi="Times New Roman" w:cs="Times New Roman"/>
          <w:bCs/>
          <w:sz w:val="24"/>
          <w:szCs w:val="24"/>
          <w:lang w:bidi="ru-RU"/>
        </w:rPr>
        <w:br/>
      </w:r>
      <w:r w:rsidR="008D10F8" w:rsidRPr="000A14BD">
        <w:rPr>
          <w:rFonts w:ascii="Times New Roman" w:eastAsia="Calibri" w:hAnsi="Times New Roman" w:cs="Times New Roman"/>
          <w:bCs/>
          <w:sz w:val="24"/>
          <w:szCs w:val="24"/>
          <w:lang w:bidi="ru-RU"/>
        </w:rPr>
        <w:t>в части требований о взыскании стоимости некачественного товара и выплаченного потребителю морального вреда, отказав в удовлетворении требований в оставшейся части.</w:t>
      </w:r>
    </w:p>
    <w:p w14:paraId="2270E1BE" w14:textId="0F192B56" w:rsidR="008D10F8" w:rsidRPr="001E67F3" w:rsidRDefault="00D137EA" w:rsidP="008D10F8">
      <w:pPr>
        <w:spacing w:after="0" w:line="312" w:lineRule="auto"/>
        <w:ind w:firstLine="567"/>
        <w:jc w:val="both"/>
        <w:rPr>
          <w:rFonts w:ascii="Times New Roman" w:eastAsia="Calibri" w:hAnsi="Times New Roman" w:cs="Times New Roman"/>
          <w:bCs/>
          <w:sz w:val="24"/>
          <w:szCs w:val="24"/>
          <w:lang w:bidi="ru-RU"/>
        </w:rPr>
      </w:pPr>
      <w:r>
        <w:rPr>
          <w:rFonts w:ascii="Times New Roman" w:eastAsia="Calibri" w:hAnsi="Times New Roman" w:cs="Times New Roman"/>
          <w:bCs/>
          <w:sz w:val="24"/>
          <w:szCs w:val="24"/>
          <w:lang w:bidi="ru-RU"/>
        </w:rPr>
        <w:t>С</w:t>
      </w:r>
      <w:r w:rsidR="008D10F8">
        <w:rPr>
          <w:rFonts w:ascii="Times New Roman" w:eastAsia="Calibri" w:hAnsi="Times New Roman" w:cs="Times New Roman"/>
          <w:bCs/>
          <w:sz w:val="24"/>
          <w:szCs w:val="24"/>
          <w:lang w:bidi="ru-RU"/>
        </w:rPr>
        <w:t xml:space="preserve">уд округа </w:t>
      </w:r>
      <w:r>
        <w:rPr>
          <w:rFonts w:ascii="Times New Roman" w:eastAsia="Calibri" w:hAnsi="Times New Roman" w:cs="Times New Roman"/>
          <w:bCs/>
          <w:sz w:val="24"/>
          <w:szCs w:val="24"/>
          <w:lang w:bidi="ru-RU"/>
        </w:rPr>
        <w:t>указал</w:t>
      </w:r>
      <w:r w:rsidR="008D10F8">
        <w:rPr>
          <w:rFonts w:ascii="Times New Roman" w:eastAsia="Calibri" w:hAnsi="Times New Roman" w:cs="Times New Roman"/>
          <w:bCs/>
          <w:sz w:val="24"/>
          <w:szCs w:val="24"/>
          <w:lang w:bidi="ru-RU"/>
        </w:rPr>
        <w:t>, что н</w:t>
      </w:r>
      <w:r w:rsidR="008D10F8" w:rsidRPr="001E67F3">
        <w:rPr>
          <w:rFonts w:ascii="Times New Roman" w:eastAsia="Calibri" w:hAnsi="Times New Roman" w:cs="Times New Roman"/>
          <w:bCs/>
          <w:sz w:val="24"/>
          <w:szCs w:val="24"/>
          <w:lang w:bidi="ru-RU"/>
        </w:rPr>
        <w:t xml:space="preserve">есение издержек, связанных с </w:t>
      </w:r>
      <w:r w:rsidR="008D10F8">
        <w:rPr>
          <w:rFonts w:ascii="Times New Roman" w:eastAsia="Calibri" w:hAnsi="Times New Roman" w:cs="Times New Roman"/>
          <w:bCs/>
          <w:sz w:val="24"/>
          <w:szCs w:val="24"/>
          <w:lang w:bidi="ru-RU"/>
        </w:rPr>
        <w:t xml:space="preserve">разрешением </w:t>
      </w:r>
      <w:r w:rsidR="008D10F8" w:rsidRPr="001E67F3">
        <w:rPr>
          <w:rFonts w:ascii="Times New Roman" w:eastAsia="Calibri" w:hAnsi="Times New Roman" w:cs="Times New Roman"/>
          <w:bCs/>
          <w:sz w:val="24"/>
          <w:szCs w:val="24"/>
          <w:lang w:bidi="ru-RU"/>
        </w:rPr>
        <w:t xml:space="preserve">спора, возникшего между покупателем товара, </w:t>
      </w:r>
      <w:r w:rsidR="008D10F8">
        <w:rPr>
          <w:rFonts w:ascii="Times New Roman" w:eastAsia="Calibri" w:hAnsi="Times New Roman" w:cs="Times New Roman"/>
          <w:bCs/>
          <w:sz w:val="24"/>
          <w:szCs w:val="24"/>
          <w:lang w:bidi="ru-RU"/>
        </w:rPr>
        <w:t>качество</w:t>
      </w:r>
      <w:r w:rsidR="008D10F8" w:rsidRPr="001E67F3">
        <w:rPr>
          <w:rFonts w:ascii="Times New Roman" w:eastAsia="Calibri" w:hAnsi="Times New Roman" w:cs="Times New Roman"/>
          <w:bCs/>
          <w:sz w:val="24"/>
          <w:szCs w:val="24"/>
          <w:lang w:bidi="ru-RU"/>
        </w:rPr>
        <w:t xml:space="preserve"> которого поставлено под сомнение, </w:t>
      </w:r>
      <w:r>
        <w:rPr>
          <w:rFonts w:ascii="Times New Roman" w:eastAsia="Calibri" w:hAnsi="Times New Roman" w:cs="Times New Roman"/>
          <w:bCs/>
          <w:sz w:val="24"/>
          <w:szCs w:val="24"/>
          <w:lang w:bidi="ru-RU"/>
        </w:rPr>
        <w:br/>
      </w:r>
      <w:r w:rsidR="008D10F8" w:rsidRPr="001E67F3">
        <w:rPr>
          <w:rFonts w:ascii="Times New Roman" w:eastAsia="Calibri" w:hAnsi="Times New Roman" w:cs="Times New Roman"/>
          <w:bCs/>
          <w:sz w:val="24"/>
          <w:szCs w:val="24"/>
          <w:lang w:bidi="ru-RU"/>
        </w:rPr>
        <w:t xml:space="preserve">и его контрагентом, не является обычным последствием отступления от требований </w:t>
      </w:r>
      <w:r>
        <w:rPr>
          <w:rFonts w:ascii="Times New Roman" w:eastAsia="Calibri" w:hAnsi="Times New Roman" w:cs="Times New Roman"/>
          <w:bCs/>
          <w:sz w:val="24"/>
          <w:szCs w:val="24"/>
          <w:lang w:bidi="ru-RU"/>
        </w:rPr>
        <w:br/>
      </w:r>
      <w:r w:rsidR="008D10F8" w:rsidRPr="001E67F3">
        <w:rPr>
          <w:rFonts w:ascii="Times New Roman" w:eastAsia="Calibri" w:hAnsi="Times New Roman" w:cs="Times New Roman"/>
          <w:bCs/>
          <w:sz w:val="24"/>
          <w:szCs w:val="24"/>
          <w:lang w:bidi="ru-RU"/>
        </w:rPr>
        <w:t>к товар</w:t>
      </w:r>
      <w:r w:rsidR="008D10F8">
        <w:rPr>
          <w:rFonts w:ascii="Times New Roman" w:eastAsia="Calibri" w:hAnsi="Times New Roman" w:cs="Times New Roman"/>
          <w:bCs/>
          <w:sz w:val="24"/>
          <w:szCs w:val="24"/>
          <w:lang w:bidi="ru-RU"/>
        </w:rPr>
        <w:t>у</w:t>
      </w:r>
      <w:r w:rsidR="008D10F8" w:rsidRPr="001E67F3">
        <w:rPr>
          <w:rFonts w:ascii="Times New Roman" w:eastAsia="Calibri" w:hAnsi="Times New Roman" w:cs="Times New Roman"/>
          <w:bCs/>
          <w:sz w:val="24"/>
          <w:szCs w:val="24"/>
          <w:lang w:bidi="ru-RU"/>
        </w:rPr>
        <w:t>, в связи с чем апелляционная коллегия верно указала, что при указанных обстоятельствах именно на кредитора, обратившегося за взысканием со своего контрагента убытков, связанных с рассмотрением дела о некачественном товаре, возлагается бремя доказывания неизбежности судебного разрешения возникшего спора и связанных с ним дополнительных расходов и негативных имущественных последствий и в случае, если таковое не реализовано, желание кредитора (покупателя товара) вступить со своим контрагентом (конечным приобретателем) в судебную тяжбу следует расценивать как деловой просчет, последствия которого не могут быть отнесены на неисправного поставщика.</w:t>
      </w:r>
    </w:p>
    <w:p w14:paraId="5F90FE67" w14:textId="77777777" w:rsidR="008D10F8" w:rsidRDefault="008D10F8" w:rsidP="008D10F8">
      <w:pPr>
        <w:spacing w:after="0" w:line="312" w:lineRule="auto"/>
        <w:ind w:firstLine="567"/>
        <w:jc w:val="both"/>
        <w:rPr>
          <w:rFonts w:ascii="Times New Roman" w:eastAsia="Calibri" w:hAnsi="Times New Roman" w:cs="Times New Roman"/>
          <w:bCs/>
          <w:sz w:val="24"/>
          <w:szCs w:val="24"/>
          <w:lang w:bidi="ru-RU"/>
        </w:rPr>
      </w:pPr>
      <w:r w:rsidRPr="001E67F3">
        <w:rPr>
          <w:rFonts w:ascii="Times New Roman" w:eastAsia="Calibri" w:hAnsi="Times New Roman" w:cs="Times New Roman"/>
          <w:bCs/>
          <w:sz w:val="24"/>
          <w:szCs w:val="24"/>
          <w:lang w:bidi="ru-RU"/>
        </w:rPr>
        <w:t>Однако обязанность поставщика по возмещению покупателю подобных издержек может быть урегулирована соглашением сторон.</w:t>
      </w:r>
    </w:p>
    <w:p w14:paraId="587CA117" w14:textId="492CCBB7" w:rsidR="008D10F8" w:rsidRPr="001E67F3" w:rsidRDefault="008D10F8" w:rsidP="008D10F8">
      <w:pPr>
        <w:spacing w:after="0" w:line="312" w:lineRule="auto"/>
        <w:ind w:firstLine="567"/>
        <w:jc w:val="both"/>
        <w:rPr>
          <w:rFonts w:ascii="Times New Roman" w:eastAsia="Calibri" w:hAnsi="Times New Roman" w:cs="Times New Roman"/>
          <w:bCs/>
          <w:sz w:val="24"/>
          <w:szCs w:val="24"/>
          <w:lang w:bidi="ru-RU"/>
        </w:rPr>
      </w:pPr>
      <w:r w:rsidRPr="001E67F3">
        <w:rPr>
          <w:rFonts w:ascii="Times New Roman" w:eastAsia="Calibri" w:hAnsi="Times New Roman" w:cs="Times New Roman"/>
          <w:bCs/>
          <w:sz w:val="24"/>
          <w:szCs w:val="24"/>
          <w:lang w:bidi="ru-RU"/>
        </w:rPr>
        <w:lastRenderedPageBreak/>
        <w:t xml:space="preserve">Исходя из разъяснений о порядке применения статьи 406.1 ГК РФ, содержащихся </w:t>
      </w:r>
      <w:r>
        <w:rPr>
          <w:rFonts w:ascii="Times New Roman" w:eastAsia="Calibri" w:hAnsi="Times New Roman" w:cs="Times New Roman"/>
          <w:bCs/>
          <w:sz w:val="24"/>
          <w:szCs w:val="24"/>
          <w:lang w:bidi="ru-RU"/>
        </w:rPr>
        <w:br/>
      </w:r>
      <w:r w:rsidRPr="001E67F3">
        <w:rPr>
          <w:rFonts w:ascii="Times New Roman" w:eastAsia="Calibri" w:hAnsi="Times New Roman" w:cs="Times New Roman"/>
          <w:bCs/>
          <w:sz w:val="24"/>
          <w:szCs w:val="24"/>
          <w:lang w:bidi="ru-RU"/>
        </w:rPr>
        <w:t>в</w:t>
      </w:r>
      <w:r>
        <w:rPr>
          <w:rFonts w:ascii="Times New Roman" w:eastAsia="Calibri" w:hAnsi="Times New Roman" w:cs="Times New Roman"/>
          <w:bCs/>
          <w:sz w:val="24"/>
          <w:szCs w:val="24"/>
          <w:lang w:bidi="ru-RU"/>
        </w:rPr>
        <w:t xml:space="preserve"> пунктах 15, 17 постановления </w:t>
      </w:r>
      <w:r w:rsidRPr="006534B2">
        <w:rPr>
          <w:rFonts w:ascii="Times New Roman" w:eastAsia="Calibri" w:hAnsi="Times New Roman" w:cs="Times New Roman"/>
          <w:bCs/>
          <w:sz w:val="24"/>
          <w:szCs w:val="24"/>
          <w:lang w:bidi="ru-RU"/>
        </w:rPr>
        <w:t xml:space="preserve">Пленума </w:t>
      </w:r>
      <w:r>
        <w:rPr>
          <w:rFonts w:ascii="Times New Roman" w:eastAsia="Calibri" w:hAnsi="Times New Roman" w:cs="Times New Roman"/>
          <w:bCs/>
          <w:sz w:val="24"/>
          <w:szCs w:val="24"/>
          <w:lang w:bidi="ru-RU"/>
        </w:rPr>
        <w:t>ВС РФ от 24.03.2016 №</w:t>
      </w:r>
      <w:r w:rsidRPr="006534B2">
        <w:rPr>
          <w:rFonts w:ascii="Times New Roman" w:eastAsia="Calibri" w:hAnsi="Times New Roman" w:cs="Times New Roman"/>
          <w:bCs/>
          <w:sz w:val="24"/>
          <w:szCs w:val="24"/>
          <w:lang w:bidi="ru-RU"/>
        </w:rPr>
        <w:t xml:space="preserve"> 7 </w:t>
      </w:r>
      <w:r>
        <w:rPr>
          <w:rFonts w:ascii="Times New Roman" w:eastAsia="Calibri" w:hAnsi="Times New Roman" w:cs="Times New Roman"/>
          <w:bCs/>
          <w:sz w:val="24"/>
          <w:szCs w:val="24"/>
          <w:lang w:bidi="ru-RU"/>
        </w:rPr>
        <w:t>«</w:t>
      </w:r>
      <w:r w:rsidRPr="006534B2">
        <w:rPr>
          <w:rFonts w:ascii="Times New Roman" w:eastAsia="Calibri" w:hAnsi="Times New Roman" w:cs="Times New Roman"/>
          <w:bCs/>
          <w:sz w:val="24"/>
          <w:szCs w:val="24"/>
          <w:lang w:bidi="ru-RU"/>
        </w:rPr>
        <w:t>О применении судами некоторых положений Гражданского кодекса Российской Федерации об ответствен</w:t>
      </w:r>
      <w:r>
        <w:rPr>
          <w:rFonts w:ascii="Times New Roman" w:eastAsia="Calibri" w:hAnsi="Times New Roman" w:cs="Times New Roman"/>
          <w:bCs/>
          <w:sz w:val="24"/>
          <w:szCs w:val="24"/>
          <w:lang w:bidi="ru-RU"/>
        </w:rPr>
        <w:t xml:space="preserve">ности </w:t>
      </w:r>
      <w:r>
        <w:rPr>
          <w:rFonts w:ascii="Times New Roman" w:eastAsia="Calibri" w:hAnsi="Times New Roman" w:cs="Times New Roman"/>
          <w:bCs/>
          <w:sz w:val="24"/>
          <w:szCs w:val="24"/>
          <w:lang w:bidi="ru-RU"/>
        </w:rPr>
        <w:br/>
        <w:t>за нарушение обязательств»</w:t>
      </w:r>
      <w:r w:rsidR="00D71E6D">
        <w:rPr>
          <w:rStyle w:val="a5"/>
          <w:rFonts w:ascii="Times New Roman" w:eastAsia="Calibri" w:hAnsi="Times New Roman" w:cs="Times New Roman"/>
          <w:bCs/>
          <w:sz w:val="24"/>
          <w:szCs w:val="24"/>
          <w:lang w:bidi="ru-RU"/>
        </w:rPr>
        <w:footnoteReference w:id="12"/>
      </w:r>
      <w:r w:rsidRPr="001E67F3">
        <w:rPr>
          <w:rFonts w:ascii="Times New Roman" w:eastAsia="Calibri" w:hAnsi="Times New Roman" w:cs="Times New Roman"/>
          <w:bCs/>
          <w:sz w:val="24"/>
          <w:szCs w:val="24"/>
          <w:lang w:bidi="ru-RU"/>
        </w:rPr>
        <w:t>, между сторонами договорного обязательства может быть достигнуто соглашение, имеющее цель фиксации или перераспределения между ними рисков наступления тех или иных обстоятельств, способных вызвать дополнительные имущественные потери у одной из сторон, или в целях упрощенного привлечения одной из сторон к ответственности за нарушение обязательства, поскольку возмещение потерь осуществляется вне зависимости от наличия нарушения (неисполнения или ненадлежащего исполнения) обязательства соответствующей стороной и независимо от причинной связи между поведением этой стороны и подлежащими возмещению потерями, вызванными наступлением определенных сторонами обстоятельств.</w:t>
      </w:r>
    </w:p>
    <w:p w14:paraId="403CC9DF" w14:textId="77777777" w:rsidR="008D10F8" w:rsidRPr="001E67F3" w:rsidRDefault="008D10F8" w:rsidP="008D10F8">
      <w:pPr>
        <w:spacing w:after="0" w:line="312" w:lineRule="auto"/>
        <w:ind w:firstLine="567"/>
        <w:jc w:val="both"/>
        <w:rPr>
          <w:rFonts w:ascii="Times New Roman" w:eastAsia="Calibri" w:hAnsi="Times New Roman" w:cs="Times New Roman"/>
          <w:bCs/>
          <w:sz w:val="24"/>
          <w:szCs w:val="24"/>
          <w:lang w:bidi="ru-RU"/>
        </w:rPr>
      </w:pPr>
      <w:r w:rsidRPr="001E67F3">
        <w:rPr>
          <w:rFonts w:ascii="Times New Roman" w:eastAsia="Calibri" w:hAnsi="Times New Roman" w:cs="Times New Roman"/>
          <w:bCs/>
          <w:sz w:val="24"/>
          <w:szCs w:val="24"/>
          <w:lang w:bidi="ru-RU"/>
        </w:rPr>
        <w:t xml:space="preserve">При этом возмещению подлежат лишь те потери, которые уже понесены или </w:t>
      </w:r>
      <w:r>
        <w:rPr>
          <w:rFonts w:ascii="Times New Roman" w:eastAsia="Calibri" w:hAnsi="Times New Roman" w:cs="Times New Roman"/>
          <w:bCs/>
          <w:sz w:val="24"/>
          <w:szCs w:val="24"/>
          <w:lang w:bidi="ru-RU"/>
        </w:rPr>
        <w:br/>
      </w:r>
      <w:r w:rsidRPr="001E67F3">
        <w:rPr>
          <w:rFonts w:ascii="Times New Roman" w:eastAsia="Calibri" w:hAnsi="Times New Roman" w:cs="Times New Roman"/>
          <w:bCs/>
          <w:sz w:val="24"/>
          <w:szCs w:val="24"/>
          <w:lang w:bidi="ru-RU"/>
        </w:rPr>
        <w:t>с неизбежностью будут понесены в будущем, а соглашение о возмещении потерь должно быть явным и недвусмысленным.</w:t>
      </w:r>
    </w:p>
    <w:p w14:paraId="771933AB" w14:textId="08D21855" w:rsidR="008D10F8" w:rsidRPr="000A14BD" w:rsidRDefault="008D10F8" w:rsidP="008D10F8">
      <w:pPr>
        <w:spacing w:after="0" w:line="312" w:lineRule="auto"/>
        <w:ind w:firstLine="567"/>
        <w:jc w:val="both"/>
        <w:rPr>
          <w:rFonts w:ascii="Times New Roman" w:eastAsia="Calibri" w:hAnsi="Times New Roman" w:cs="Times New Roman"/>
          <w:bCs/>
          <w:sz w:val="24"/>
          <w:szCs w:val="24"/>
          <w:lang w:bidi="ru-RU"/>
        </w:rPr>
      </w:pPr>
      <w:r w:rsidRPr="001E67F3">
        <w:rPr>
          <w:rFonts w:ascii="Times New Roman" w:eastAsia="Calibri" w:hAnsi="Times New Roman" w:cs="Times New Roman"/>
          <w:bCs/>
          <w:sz w:val="24"/>
          <w:szCs w:val="24"/>
          <w:lang w:bidi="ru-RU"/>
        </w:rPr>
        <w:t>Обоснованно сославшись на правила толкования</w:t>
      </w:r>
      <w:r>
        <w:rPr>
          <w:rFonts w:ascii="Times New Roman" w:eastAsia="Calibri" w:hAnsi="Times New Roman" w:cs="Times New Roman"/>
          <w:bCs/>
          <w:sz w:val="24"/>
          <w:szCs w:val="24"/>
          <w:lang w:bidi="ru-RU"/>
        </w:rPr>
        <w:t xml:space="preserve"> (</w:t>
      </w:r>
      <w:r w:rsidRPr="001E67F3">
        <w:rPr>
          <w:rFonts w:ascii="Times New Roman" w:eastAsia="Calibri" w:hAnsi="Times New Roman" w:cs="Times New Roman"/>
          <w:bCs/>
          <w:sz w:val="24"/>
          <w:szCs w:val="24"/>
          <w:lang w:bidi="ru-RU"/>
        </w:rPr>
        <w:t>стать</w:t>
      </w:r>
      <w:r>
        <w:rPr>
          <w:rFonts w:ascii="Times New Roman" w:eastAsia="Calibri" w:hAnsi="Times New Roman" w:cs="Times New Roman"/>
          <w:bCs/>
          <w:sz w:val="24"/>
          <w:szCs w:val="24"/>
          <w:lang w:bidi="ru-RU"/>
        </w:rPr>
        <w:t>я</w:t>
      </w:r>
      <w:r w:rsidRPr="001E67F3">
        <w:rPr>
          <w:rFonts w:ascii="Times New Roman" w:eastAsia="Calibri" w:hAnsi="Times New Roman" w:cs="Times New Roman"/>
          <w:bCs/>
          <w:sz w:val="24"/>
          <w:szCs w:val="24"/>
          <w:lang w:bidi="ru-RU"/>
        </w:rPr>
        <w:t xml:space="preserve"> 431 ГК РФ</w:t>
      </w:r>
      <w:r>
        <w:rPr>
          <w:rFonts w:ascii="Times New Roman" w:eastAsia="Calibri" w:hAnsi="Times New Roman" w:cs="Times New Roman"/>
          <w:bCs/>
          <w:sz w:val="24"/>
          <w:szCs w:val="24"/>
          <w:lang w:bidi="ru-RU"/>
        </w:rPr>
        <w:t>)</w:t>
      </w:r>
      <w:r w:rsidRPr="001E67F3">
        <w:rPr>
          <w:rFonts w:ascii="Times New Roman" w:eastAsia="Calibri" w:hAnsi="Times New Roman" w:cs="Times New Roman"/>
          <w:bCs/>
          <w:sz w:val="24"/>
          <w:szCs w:val="24"/>
          <w:lang w:bidi="ru-RU"/>
        </w:rPr>
        <w:t xml:space="preserve">, сопоставив между собой условия договора, заключенного сторонами, </w:t>
      </w:r>
      <w:r>
        <w:rPr>
          <w:rFonts w:ascii="Times New Roman" w:eastAsia="Calibri" w:hAnsi="Times New Roman" w:cs="Times New Roman"/>
          <w:bCs/>
          <w:sz w:val="24"/>
          <w:szCs w:val="24"/>
          <w:lang w:bidi="ru-RU"/>
        </w:rPr>
        <w:t xml:space="preserve">апелляционная </w:t>
      </w:r>
      <w:r w:rsidRPr="001E67F3">
        <w:rPr>
          <w:rFonts w:ascii="Times New Roman" w:eastAsia="Calibri" w:hAnsi="Times New Roman" w:cs="Times New Roman"/>
          <w:bCs/>
          <w:sz w:val="24"/>
          <w:szCs w:val="24"/>
          <w:lang w:bidi="ru-RU"/>
        </w:rPr>
        <w:t>коллегия не учла содержание пункт</w:t>
      </w:r>
      <w:r>
        <w:rPr>
          <w:rFonts w:ascii="Times New Roman" w:eastAsia="Calibri" w:hAnsi="Times New Roman" w:cs="Times New Roman"/>
          <w:bCs/>
          <w:sz w:val="24"/>
          <w:szCs w:val="24"/>
          <w:lang w:bidi="ru-RU"/>
        </w:rPr>
        <w:t>ов</w:t>
      </w:r>
      <w:r w:rsidRPr="001E67F3">
        <w:rPr>
          <w:rFonts w:ascii="Times New Roman" w:eastAsia="Calibri" w:hAnsi="Times New Roman" w:cs="Times New Roman"/>
          <w:bCs/>
          <w:sz w:val="24"/>
          <w:szCs w:val="24"/>
          <w:lang w:bidi="ru-RU"/>
        </w:rPr>
        <w:t xml:space="preserve"> договора, по условиям котор</w:t>
      </w:r>
      <w:r>
        <w:rPr>
          <w:rFonts w:ascii="Times New Roman" w:eastAsia="Calibri" w:hAnsi="Times New Roman" w:cs="Times New Roman"/>
          <w:bCs/>
          <w:sz w:val="24"/>
          <w:szCs w:val="24"/>
          <w:lang w:bidi="ru-RU"/>
        </w:rPr>
        <w:t>ых</w:t>
      </w:r>
      <w:r w:rsidRPr="001E67F3">
        <w:rPr>
          <w:rFonts w:ascii="Times New Roman" w:eastAsia="Calibri" w:hAnsi="Times New Roman" w:cs="Times New Roman"/>
          <w:bCs/>
          <w:sz w:val="24"/>
          <w:szCs w:val="24"/>
          <w:lang w:bidi="ru-RU"/>
        </w:rPr>
        <w:t xml:space="preserve"> поставщик в случае возникновения </w:t>
      </w:r>
      <w:r w:rsidR="00D71E6D">
        <w:rPr>
          <w:rFonts w:ascii="Times New Roman" w:eastAsia="Calibri" w:hAnsi="Times New Roman" w:cs="Times New Roman"/>
          <w:bCs/>
          <w:sz w:val="24"/>
          <w:szCs w:val="24"/>
          <w:lang w:bidi="ru-RU"/>
        </w:rPr>
        <w:br/>
      </w:r>
      <w:r w:rsidRPr="001E67F3">
        <w:rPr>
          <w:rFonts w:ascii="Times New Roman" w:eastAsia="Calibri" w:hAnsi="Times New Roman" w:cs="Times New Roman"/>
          <w:bCs/>
          <w:sz w:val="24"/>
          <w:szCs w:val="24"/>
          <w:lang w:bidi="ru-RU"/>
        </w:rPr>
        <w:t xml:space="preserve">у покупателя спора относительно товара, связанного с защитой прав потребителя (то есть тяжбы потребителя с покупателем), обязался не только выступить на стороне последнего </w:t>
      </w:r>
      <w:r w:rsidR="00D71E6D">
        <w:rPr>
          <w:rFonts w:ascii="Times New Roman" w:eastAsia="Calibri" w:hAnsi="Times New Roman" w:cs="Times New Roman"/>
          <w:bCs/>
          <w:sz w:val="24"/>
          <w:szCs w:val="24"/>
          <w:lang w:bidi="ru-RU"/>
        </w:rPr>
        <w:br/>
      </w:r>
      <w:r w:rsidRPr="001E67F3">
        <w:rPr>
          <w:rFonts w:ascii="Times New Roman" w:eastAsia="Calibri" w:hAnsi="Times New Roman" w:cs="Times New Roman"/>
          <w:bCs/>
          <w:sz w:val="24"/>
          <w:szCs w:val="24"/>
          <w:lang w:bidi="ru-RU"/>
        </w:rPr>
        <w:t xml:space="preserve">в защиту его интересов или по указанию покупателя урегулировать претензии третьих лиц самостоятельно, но и в случае привлечения покупателя к ответственности в связи </w:t>
      </w:r>
      <w:r w:rsidR="00D71E6D">
        <w:rPr>
          <w:rFonts w:ascii="Times New Roman" w:eastAsia="Calibri" w:hAnsi="Times New Roman" w:cs="Times New Roman"/>
          <w:bCs/>
          <w:sz w:val="24"/>
          <w:szCs w:val="24"/>
          <w:lang w:bidi="ru-RU"/>
        </w:rPr>
        <w:br/>
      </w:r>
      <w:r w:rsidRPr="001E67F3">
        <w:rPr>
          <w:rFonts w:ascii="Times New Roman" w:eastAsia="Calibri" w:hAnsi="Times New Roman" w:cs="Times New Roman"/>
          <w:bCs/>
          <w:sz w:val="24"/>
          <w:szCs w:val="24"/>
          <w:lang w:bidi="ru-RU"/>
        </w:rPr>
        <w:t>с продажей товара, возместить ему все расходы и убытки, связанные с таким привлечением.</w:t>
      </w:r>
    </w:p>
    <w:p w14:paraId="1CE02826" w14:textId="77777777" w:rsidR="008D10F8" w:rsidRPr="00317400" w:rsidRDefault="008D10F8" w:rsidP="008D10F8">
      <w:pPr>
        <w:spacing w:after="0" w:line="312" w:lineRule="auto"/>
        <w:ind w:firstLine="567"/>
        <w:jc w:val="both"/>
        <w:rPr>
          <w:rFonts w:ascii="Times New Roman" w:eastAsia="Calibri" w:hAnsi="Times New Roman" w:cs="Times New Roman"/>
          <w:bCs/>
          <w:sz w:val="24"/>
          <w:szCs w:val="24"/>
          <w:lang w:bidi="ru-RU"/>
        </w:rPr>
      </w:pPr>
      <w:r w:rsidRPr="00A836ED">
        <w:rPr>
          <w:rFonts w:ascii="Times New Roman" w:eastAsia="Calibri" w:hAnsi="Times New Roman" w:cs="Times New Roman"/>
          <w:bCs/>
          <w:sz w:val="24"/>
          <w:szCs w:val="24"/>
          <w:lang w:bidi="ru-RU"/>
        </w:rPr>
        <w:t xml:space="preserve">Таким образом, удовлетворяя иск в полном объеме, суд первой инстанции принял </w:t>
      </w:r>
      <w:r>
        <w:rPr>
          <w:rFonts w:ascii="Times New Roman" w:eastAsia="Calibri" w:hAnsi="Times New Roman" w:cs="Times New Roman"/>
          <w:bCs/>
          <w:sz w:val="24"/>
          <w:szCs w:val="24"/>
          <w:lang w:bidi="ru-RU"/>
        </w:rPr>
        <w:br/>
      </w:r>
      <w:r w:rsidRPr="00A836ED">
        <w:rPr>
          <w:rFonts w:ascii="Times New Roman" w:eastAsia="Calibri" w:hAnsi="Times New Roman" w:cs="Times New Roman"/>
          <w:bCs/>
          <w:sz w:val="24"/>
          <w:szCs w:val="24"/>
          <w:lang w:bidi="ru-RU"/>
        </w:rPr>
        <w:t>по существу правильное решение.</w:t>
      </w:r>
    </w:p>
    <w:p w14:paraId="20191DDD" w14:textId="77777777" w:rsidR="008D10F8" w:rsidRDefault="008D10F8" w:rsidP="008D10F8">
      <w:pPr>
        <w:spacing w:after="0" w:line="312" w:lineRule="auto"/>
        <w:jc w:val="both"/>
        <w:rPr>
          <w:rFonts w:ascii="Times New Roman" w:eastAsia="Calibri" w:hAnsi="Times New Roman" w:cs="Times New Roman"/>
          <w:bCs/>
          <w:i/>
          <w:sz w:val="24"/>
          <w:szCs w:val="24"/>
        </w:rPr>
      </w:pPr>
    </w:p>
    <w:p w14:paraId="1CE5DBAD" w14:textId="19A05B47" w:rsidR="008D10F8" w:rsidRPr="008D10F8" w:rsidRDefault="0040638A" w:rsidP="008D10F8">
      <w:pPr>
        <w:spacing w:after="0" w:line="312" w:lineRule="auto"/>
        <w:ind w:firstLine="709"/>
        <w:jc w:val="both"/>
        <w:rPr>
          <w:rFonts w:ascii="Times New Roman" w:eastAsia="Calibri" w:hAnsi="Times New Roman" w:cs="Times New Roman"/>
          <w:b/>
          <w:bCs/>
          <w:sz w:val="24"/>
          <w:szCs w:val="24"/>
        </w:rPr>
      </w:pPr>
      <w:r w:rsidRPr="0040638A">
        <w:rPr>
          <w:rFonts w:ascii="Times New Roman" w:eastAsia="Calibri" w:hAnsi="Times New Roman" w:cs="Times New Roman"/>
          <w:b/>
          <w:bCs/>
          <w:sz w:val="24"/>
          <w:szCs w:val="24"/>
        </w:rPr>
        <w:t>7</w:t>
      </w:r>
      <w:r w:rsidR="00520493" w:rsidRPr="00520493">
        <w:rPr>
          <w:rFonts w:ascii="Times New Roman" w:eastAsia="Calibri" w:hAnsi="Times New Roman" w:cs="Times New Roman"/>
          <w:b/>
          <w:bCs/>
          <w:sz w:val="24"/>
          <w:szCs w:val="24"/>
        </w:rPr>
        <w:t xml:space="preserve">. </w:t>
      </w:r>
      <w:r w:rsidR="008D10F8" w:rsidRPr="008D10F8">
        <w:rPr>
          <w:rFonts w:ascii="Times New Roman" w:eastAsia="Calibri" w:hAnsi="Times New Roman" w:cs="Times New Roman"/>
          <w:b/>
          <w:bCs/>
          <w:sz w:val="24"/>
          <w:szCs w:val="24"/>
        </w:rPr>
        <w:t xml:space="preserve">В ситуации, когда предусмотренный контрактом результат работ </w:t>
      </w:r>
      <w:r w:rsidR="008D10F8">
        <w:rPr>
          <w:rFonts w:ascii="Times New Roman" w:eastAsia="Calibri" w:hAnsi="Times New Roman" w:cs="Times New Roman"/>
          <w:b/>
          <w:bCs/>
          <w:sz w:val="24"/>
          <w:szCs w:val="24"/>
        </w:rPr>
        <w:br/>
      </w:r>
      <w:r w:rsidR="008D10F8" w:rsidRPr="008D10F8">
        <w:rPr>
          <w:rFonts w:ascii="Times New Roman" w:eastAsia="Calibri" w:hAnsi="Times New Roman" w:cs="Times New Roman"/>
          <w:b/>
          <w:bCs/>
          <w:sz w:val="24"/>
          <w:szCs w:val="24"/>
        </w:rPr>
        <w:t>не достигнут, не на заказчике, а</w:t>
      </w:r>
      <w:r w:rsidR="008D10F8">
        <w:rPr>
          <w:rFonts w:ascii="Times New Roman" w:eastAsia="Calibri" w:hAnsi="Times New Roman" w:cs="Times New Roman"/>
          <w:b/>
          <w:bCs/>
          <w:sz w:val="24"/>
          <w:szCs w:val="24"/>
        </w:rPr>
        <w:t xml:space="preserve"> на подрядчике, претендующем на </w:t>
      </w:r>
      <w:r w:rsidR="008D10F8" w:rsidRPr="008D10F8">
        <w:rPr>
          <w:rFonts w:ascii="Times New Roman" w:eastAsia="Calibri" w:hAnsi="Times New Roman" w:cs="Times New Roman"/>
          <w:b/>
          <w:bCs/>
          <w:sz w:val="24"/>
          <w:szCs w:val="24"/>
        </w:rPr>
        <w:t>оставление оплаты за собой (равно получение таковой), лежит бремя доказывания того, что фактически выполненные работы имеют какую-то ценность для заказчика.</w:t>
      </w:r>
    </w:p>
    <w:p w14:paraId="39292C67" w14:textId="77777777" w:rsidR="008D10F8" w:rsidRPr="008D10F8" w:rsidRDefault="008D10F8" w:rsidP="008D10F8">
      <w:pPr>
        <w:spacing w:after="0" w:line="312" w:lineRule="auto"/>
        <w:ind w:firstLine="709"/>
        <w:jc w:val="both"/>
        <w:rPr>
          <w:rFonts w:ascii="Times New Roman" w:eastAsia="Calibri" w:hAnsi="Times New Roman" w:cs="Times New Roman"/>
          <w:b/>
          <w:bCs/>
          <w:sz w:val="24"/>
          <w:szCs w:val="24"/>
        </w:rPr>
      </w:pPr>
      <w:r w:rsidRPr="008D10F8">
        <w:rPr>
          <w:rFonts w:ascii="Times New Roman" w:eastAsia="Calibri" w:hAnsi="Times New Roman" w:cs="Times New Roman"/>
          <w:b/>
          <w:bCs/>
          <w:sz w:val="24"/>
          <w:szCs w:val="24"/>
        </w:rPr>
        <w:t xml:space="preserve">Рассмотрение требования стороны подрядных отношений о расторжении договора предполагает определение оснований такого требования и его последствий. В ином случае возникший спор остается фактически неразрешенным, поскольку правовая определенность в отношения сторон не внесена. </w:t>
      </w:r>
    </w:p>
    <w:p w14:paraId="6E703EDA" w14:textId="7B9939DD" w:rsidR="00520493" w:rsidRPr="00520493" w:rsidRDefault="008D10F8" w:rsidP="008D10F8">
      <w:pPr>
        <w:spacing w:after="0" w:line="312" w:lineRule="auto"/>
        <w:ind w:firstLine="709"/>
        <w:jc w:val="both"/>
        <w:rPr>
          <w:rFonts w:ascii="Times New Roman" w:eastAsia="Calibri" w:hAnsi="Times New Roman" w:cs="Times New Roman"/>
          <w:bCs/>
          <w:i/>
          <w:sz w:val="24"/>
          <w:szCs w:val="24"/>
        </w:rPr>
      </w:pPr>
      <w:r w:rsidRPr="008D10F8">
        <w:rPr>
          <w:rFonts w:ascii="Times New Roman" w:eastAsia="Calibri" w:hAnsi="Times New Roman" w:cs="Times New Roman"/>
          <w:b/>
          <w:bCs/>
          <w:sz w:val="24"/>
          <w:szCs w:val="24"/>
        </w:rPr>
        <w:t>При выявлении необходимости в проведении подрядчиком дополнительных работ в интересах заказчика в соответствующем соглашении сторон должно быть определено, что увеличение объемов работ увеличивает цену договора и заказчик, соглашаясь на их выполнение, относит оплату на свой счет.</w:t>
      </w:r>
    </w:p>
    <w:p w14:paraId="120FA9EE" w14:textId="06109335" w:rsidR="008D10F8" w:rsidRDefault="004870E9" w:rsidP="008D10F8">
      <w:pPr>
        <w:spacing w:after="0" w:line="312" w:lineRule="auto"/>
        <w:ind w:firstLine="567"/>
        <w:jc w:val="both"/>
        <w:rPr>
          <w:rFonts w:ascii="Times New Roman" w:eastAsia="Calibri" w:hAnsi="Times New Roman" w:cs="Times New Roman"/>
          <w:bCs/>
          <w:i/>
          <w:sz w:val="24"/>
          <w:szCs w:val="24"/>
        </w:rPr>
      </w:pPr>
      <w:r>
        <w:rPr>
          <w:rFonts w:ascii="Times New Roman" w:eastAsia="Calibri" w:hAnsi="Times New Roman" w:cs="Times New Roman"/>
          <w:bCs/>
          <w:i/>
          <w:sz w:val="24"/>
          <w:szCs w:val="24"/>
        </w:rPr>
        <w:lastRenderedPageBreak/>
        <w:t xml:space="preserve">№ </w:t>
      </w:r>
      <w:r w:rsidR="008D10F8" w:rsidRPr="005F1C36">
        <w:rPr>
          <w:rFonts w:ascii="Times New Roman" w:eastAsia="Calibri" w:hAnsi="Times New Roman" w:cs="Times New Roman"/>
          <w:bCs/>
          <w:i/>
          <w:sz w:val="24"/>
          <w:szCs w:val="24"/>
        </w:rPr>
        <w:t>А45-37372/2023</w:t>
      </w:r>
      <w:r>
        <w:rPr>
          <w:rStyle w:val="a5"/>
          <w:rFonts w:ascii="Times New Roman" w:eastAsia="Calibri" w:hAnsi="Times New Roman" w:cs="Times New Roman"/>
          <w:bCs/>
          <w:i/>
          <w:sz w:val="24"/>
          <w:szCs w:val="24"/>
        </w:rPr>
        <w:footnoteReference w:id="13"/>
      </w:r>
      <w:r w:rsidR="00ED1FD9">
        <w:rPr>
          <w:rFonts w:ascii="Times New Roman" w:eastAsia="Calibri" w:hAnsi="Times New Roman" w:cs="Times New Roman"/>
          <w:bCs/>
          <w:i/>
          <w:sz w:val="24"/>
          <w:szCs w:val="24"/>
        </w:rPr>
        <w:t>.</w:t>
      </w:r>
    </w:p>
    <w:p w14:paraId="7DF6D1B2" w14:textId="77777777" w:rsidR="008D10F8" w:rsidRPr="00C17CF8" w:rsidRDefault="008D10F8" w:rsidP="008D10F8">
      <w:pPr>
        <w:spacing w:after="0" w:line="312" w:lineRule="auto"/>
        <w:ind w:firstLine="567"/>
        <w:jc w:val="both"/>
        <w:rPr>
          <w:rFonts w:ascii="Times New Roman" w:eastAsia="Calibri" w:hAnsi="Times New Roman" w:cs="Times New Roman"/>
          <w:bCs/>
          <w:sz w:val="24"/>
          <w:szCs w:val="24"/>
        </w:rPr>
      </w:pPr>
      <w:r w:rsidRPr="00C17CF8">
        <w:rPr>
          <w:rFonts w:ascii="Times New Roman" w:eastAsia="Calibri" w:hAnsi="Times New Roman" w:cs="Times New Roman"/>
          <w:bCs/>
          <w:sz w:val="24"/>
          <w:szCs w:val="24"/>
        </w:rPr>
        <w:t>Админист</w:t>
      </w:r>
      <w:r>
        <w:rPr>
          <w:rFonts w:ascii="Times New Roman" w:eastAsia="Calibri" w:hAnsi="Times New Roman" w:cs="Times New Roman"/>
          <w:bCs/>
          <w:sz w:val="24"/>
          <w:szCs w:val="24"/>
        </w:rPr>
        <w:t>рация (заказчик) обратилась в арбитражный суд</w:t>
      </w:r>
      <w:r w:rsidRPr="00C17CF8">
        <w:rPr>
          <w:rFonts w:ascii="Times New Roman" w:eastAsia="Calibri" w:hAnsi="Times New Roman" w:cs="Times New Roman"/>
          <w:bCs/>
          <w:sz w:val="24"/>
          <w:szCs w:val="24"/>
        </w:rPr>
        <w:t xml:space="preserve"> с исковым заявлением </w:t>
      </w:r>
      <w:r>
        <w:rPr>
          <w:rFonts w:ascii="Times New Roman" w:eastAsia="Calibri" w:hAnsi="Times New Roman" w:cs="Times New Roman"/>
          <w:bCs/>
          <w:sz w:val="24"/>
          <w:szCs w:val="24"/>
        </w:rPr>
        <w:br/>
      </w:r>
      <w:r w:rsidRPr="00C17CF8">
        <w:rPr>
          <w:rFonts w:ascii="Times New Roman" w:eastAsia="Calibri" w:hAnsi="Times New Roman" w:cs="Times New Roman"/>
          <w:bCs/>
          <w:sz w:val="24"/>
          <w:szCs w:val="24"/>
        </w:rPr>
        <w:t>к обществу (подрядчик) о расторжении муниципального контракта на разработку проектной и рабочей документации, выполнение изыскательских работ на реконструкцию автодороги.</w:t>
      </w:r>
    </w:p>
    <w:p w14:paraId="00D78963" w14:textId="77777777" w:rsidR="008D10F8" w:rsidRPr="00C17CF8" w:rsidRDefault="008D10F8" w:rsidP="008D10F8">
      <w:pPr>
        <w:spacing w:after="0" w:line="312" w:lineRule="auto"/>
        <w:ind w:firstLine="567"/>
        <w:jc w:val="both"/>
        <w:rPr>
          <w:rFonts w:ascii="Times New Roman" w:eastAsia="Calibri" w:hAnsi="Times New Roman" w:cs="Times New Roman"/>
          <w:bCs/>
          <w:sz w:val="24"/>
          <w:szCs w:val="24"/>
        </w:rPr>
      </w:pPr>
      <w:r w:rsidRPr="00C17CF8">
        <w:rPr>
          <w:rFonts w:ascii="Times New Roman" w:eastAsia="Calibri" w:hAnsi="Times New Roman" w:cs="Times New Roman"/>
          <w:bCs/>
          <w:sz w:val="24"/>
          <w:szCs w:val="24"/>
        </w:rPr>
        <w:t>Общество обратилось с</w:t>
      </w:r>
      <w:r>
        <w:rPr>
          <w:rFonts w:ascii="Times New Roman" w:eastAsia="Calibri" w:hAnsi="Times New Roman" w:cs="Times New Roman"/>
          <w:bCs/>
          <w:sz w:val="24"/>
          <w:szCs w:val="24"/>
        </w:rPr>
        <w:t>о</w:t>
      </w:r>
      <w:r w:rsidRPr="00C17CF8">
        <w:rPr>
          <w:rFonts w:ascii="Times New Roman" w:eastAsia="Calibri" w:hAnsi="Times New Roman" w:cs="Times New Roman"/>
          <w:bCs/>
          <w:sz w:val="24"/>
          <w:szCs w:val="24"/>
        </w:rPr>
        <w:t xml:space="preserve"> встречным иском </w:t>
      </w:r>
      <w:r>
        <w:rPr>
          <w:rFonts w:ascii="Times New Roman" w:eastAsia="Calibri" w:hAnsi="Times New Roman" w:cs="Times New Roman"/>
          <w:bCs/>
          <w:sz w:val="24"/>
          <w:szCs w:val="24"/>
        </w:rPr>
        <w:t xml:space="preserve">к администрации </w:t>
      </w:r>
      <w:r w:rsidRPr="00C17CF8">
        <w:rPr>
          <w:rFonts w:ascii="Times New Roman" w:eastAsia="Calibri" w:hAnsi="Times New Roman" w:cs="Times New Roman"/>
          <w:bCs/>
          <w:sz w:val="24"/>
          <w:szCs w:val="24"/>
        </w:rPr>
        <w:t>о взыскании задолженности по оплате выполненных работ.</w:t>
      </w:r>
    </w:p>
    <w:p w14:paraId="67BE47D8" w14:textId="49DFE818" w:rsidR="008D10F8" w:rsidRPr="00C17CF8" w:rsidRDefault="008D10F8" w:rsidP="008D10F8">
      <w:pPr>
        <w:spacing w:after="0" w:line="312" w:lineRule="auto"/>
        <w:ind w:firstLine="567"/>
        <w:jc w:val="both"/>
        <w:rPr>
          <w:rFonts w:ascii="Times New Roman" w:eastAsia="Calibri" w:hAnsi="Times New Roman" w:cs="Times New Roman"/>
          <w:bCs/>
          <w:sz w:val="24"/>
          <w:szCs w:val="24"/>
        </w:rPr>
      </w:pPr>
      <w:r w:rsidRPr="00C17CF8">
        <w:rPr>
          <w:rFonts w:ascii="Times New Roman" w:eastAsia="Calibri" w:hAnsi="Times New Roman" w:cs="Times New Roman"/>
          <w:bCs/>
          <w:sz w:val="24"/>
          <w:szCs w:val="24"/>
        </w:rPr>
        <w:t>Оценив действия сторон при исполнении контракта, установив факт разработки подрядчиком двух ва</w:t>
      </w:r>
      <w:r>
        <w:rPr>
          <w:rFonts w:ascii="Times New Roman" w:eastAsia="Calibri" w:hAnsi="Times New Roman" w:cs="Times New Roman"/>
          <w:bCs/>
          <w:sz w:val="24"/>
          <w:szCs w:val="24"/>
        </w:rPr>
        <w:t xml:space="preserve">риантов проектной документации </w:t>
      </w:r>
      <w:r w:rsidRPr="00C17CF8">
        <w:rPr>
          <w:rFonts w:ascii="Times New Roman" w:eastAsia="Calibri" w:hAnsi="Times New Roman" w:cs="Times New Roman"/>
          <w:bCs/>
          <w:sz w:val="24"/>
          <w:szCs w:val="24"/>
        </w:rPr>
        <w:t>в соответствии с запросами заказчика, суды пришли к выводу о наличии оснований для взыскания стоимос</w:t>
      </w:r>
      <w:r>
        <w:rPr>
          <w:rFonts w:ascii="Times New Roman" w:eastAsia="Calibri" w:hAnsi="Times New Roman" w:cs="Times New Roman"/>
          <w:bCs/>
          <w:sz w:val="24"/>
          <w:szCs w:val="24"/>
        </w:rPr>
        <w:t>ти выполненных обществом работ</w:t>
      </w:r>
      <w:r w:rsidRPr="00C17CF8">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в том числе дополнительных</w:t>
      </w:r>
      <w:r w:rsidRPr="00600E34">
        <w:rPr>
          <w:rFonts w:ascii="Times New Roman" w:eastAsia="Calibri" w:hAnsi="Times New Roman" w:cs="Times New Roman"/>
          <w:bCs/>
          <w:sz w:val="24"/>
          <w:szCs w:val="24"/>
        </w:rPr>
        <w:t xml:space="preserve"> </w:t>
      </w:r>
      <w:r w:rsidRPr="00C17CF8">
        <w:rPr>
          <w:rFonts w:ascii="Times New Roman" w:eastAsia="Calibri" w:hAnsi="Times New Roman" w:cs="Times New Roman"/>
          <w:bCs/>
          <w:sz w:val="24"/>
          <w:szCs w:val="24"/>
        </w:rPr>
        <w:t xml:space="preserve">по подготовке </w:t>
      </w:r>
      <w:r>
        <w:rPr>
          <w:rFonts w:ascii="Times New Roman" w:eastAsia="Calibri" w:hAnsi="Times New Roman" w:cs="Times New Roman"/>
          <w:bCs/>
          <w:sz w:val="24"/>
          <w:szCs w:val="24"/>
        </w:rPr>
        <w:t>второго</w:t>
      </w:r>
      <w:r w:rsidRPr="00C17CF8">
        <w:rPr>
          <w:rFonts w:ascii="Times New Roman" w:eastAsia="Calibri" w:hAnsi="Times New Roman" w:cs="Times New Roman"/>
          <w:bCs/>
          <w:sz w:val="24"/>
          <w:szCs w:val="24"/>
        </w:rPr>
        <w:t xml:space="preserve"> проект</w:t>
      </w:r>
      <w:r>
        <w:rPr>
          <w:rFonts w:ascii="Times New Roman" w:eastAsia="Calibri" w:hAnsi="Times New Roman" w:cs="Times New Roman"/>
          <w:bCs/>
          <w:sz w:val="24"/>
          <w:szCs w:val="24"/>
        </w:rPr>
        <w:t>а документации</w:t>
      </w:r>
      <w:r w:rsidRPr="00C17CF8">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Требование администрации удовлетворено судом со ссылкой </w:t>
      </w:r>
      <w:r>
        <w:rPr>
          <w:rFonts w:ascii="Times New Roman" w:eastAsia="Calibri" w:hAnsi="Times New Roman" w:cs="Times New Roman"/>
          <w:bCs/>
          <w:sz w:val="24"/>
          <w:szCs w:val="24"/>
        </w:rPr>
        <w:br/>
        <w:t>на признание иска обществом.</w:t>
      </w:r>
    </w:p>
    <w:p w14:paraId="09D7221C" w14:textId="77777777" w:rsidR="008D10F8" w:rsidRDefault="008D10F8" w:rsidP="008D10F8">
      <w:pPr>
        <w:spacing w:after="0" w:line="312" w:lineRule="auto"/>
        <w:ind w:firstLine="567"/>
        <w:jc w:val="both"/>
        <w:rPr>
          <w:rFonts w:ascii="Times New Roman" w:eastAsia="Calibri" w:hAnsi="Times New Roman" w:cs="Times New Roman"/>
          <w:bCs/>
          <w:sz w:val="24"/>
          <w:szCs w:val="24"/>
        </w:rPr>
      </w:pPr>
      <w:r w:rsidRPr="00C17CF8">
        <w:rPr>
          <w:rFonts w:ascii="Times New Roman" w:eastAsia="Calibri" w:hAnsi="Times New Roman" w:cs="Times New Roman"/>
          <w:bCs/>
          <w:sz w:val="24"/>
          <w:szCs w:val="24"/>
        </w:rPr>
        <w:t>Между тем судами не учтено следующее.</w:t>
      </w:r>
    </w:p>
    <w:p w14:paraId="1D4435AF" w14:textId="071C8CF2" w:rsidR="008D10F8" w:rsidRDefault="008D10F8" w:rsidP="008D10F8">
      <w:pPr>
        <w:spacing w:after="0" w:line="312"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Во-первых, а</w:t>
      </w:r>
      <w:r w:rsidRPr="00600E34">
        <w:rPr>
          <w:rFonts w:ascii="Times New Roman" w:eastAsia="Calibri" w:hAnsi="Times New Roman" w:cs="Times New Roman"/>
          <w:bCs/>
          <w:sz w:val="24"/>
          <w:szCs w:val="24"/>
        </w:rPr>
        <w:t xml:space="preserve">дминистрация в ходе судебного разбирательства ссылалась </w:t>
      </w:r>
      <w:r>
        <w:rPr>
          <w:rFonts w:ascii="Times New Roman" w:eastAsia="Calibri" w:hAnsi="Times New Roman" w:cs="Times New Roman"/>
          <w:bCs/>
          <w:sz w:val="24"/>
          <w:szCs w:val="24"/>
        </w:rPr>
        <w:br/>
      </w:r>
      <w:r w:rsidRPr="00600E34">
        <w:rPr>
          <w:rFonts w:ascii="Times New Roman" w:eastAsia="Calibri" w:hAnsi="Times New Roman" w:cs="Times New Roman"/>
          <w:bCs/>
          <w:sz w:val="24"/>
          <w:szCs w:val="24"/>
        </w:rPr>
        <w:t>на непригодность разработанной обществом документации в связи с наличием критического объема замечаний к результату работ, выявленного в ходе ее государственной экспертизы</w:t>
      </w:r>
      <w:r>
        <w:rPr>
          <w:rFonts w:ascii="Times New Roman" w:eastAsia="Calibri" w:hAnsi="Times New Roman" w:cs="Times New Roman"/>
          <w:bCs/>
          <w:sz w:val="24"/>
          <w:szCs w:val="24"/>
        </w:rPr>
        <w:t xml:space="preserve">, </w:t>
      </w:r>
      <w:r w:rsidRPr="00600E34">
        <w:rPr>
          <w:rFonts w:ascii="Times New Roman" w:eastAsia="Calibri" w:hAnsi="Times New Roman" w:cs="Times New Roman"/>
          <w:bCs/>
          <w:sz w:val="24"/>
          <w:szCs w:val="24"/>
        </w:rPr>
        <w:t xml:space="preserve">в исковом заявлении о расторжении контракта указала на ненадлежащее исполнение подрядчиком обязанностей по договору </w:t>
      </w:r>
      <w:r>
        <w:rPr>
          <w:rFonts w:ascii="Times New Roman" w:eastAsia="Calibri" w:hAnsi="Times New Roman" w:cs="Times New Roman"/>
          <w:bCs/>
          <w:sz w:val="24"/>
          <w:szCs w:val="24"/>
        </w:rPr>
        <w:t>(</w:t>
      </w:r>
      <w:r w:rsidRPr="00600E34">
        <w:rPr>
          <w:rFonts w:ascii="Times New Roman" w:eastAsia="Calibri" w:hAnsi="Times New Roman" w:cs="Times New Roman"/>
          <w:bCs/>
          <w:sz w:val="24"/>
          <w:szCs w:val="24"/>
        </w:rPr>
        <w:t>стать</w:t>
      </w:r>
      <w:r>
        <w:rPr>
          <w:rFonts w:ascii="Times New Roman" w:eastAsia="Calibri" w:hAnsi="Times New Roman" w:cs="Times New Roman"/>
          <w:bCs/>
          <w:sz w:val="24"/>
          <w:szCs w:val="24"/>
        </w:rPr>
        <w:t>я</w:t>
      </w:r>
      <w:r w:rsidRPr="00600E34">
        <w:rPr>
          <w:rFonts w:ascii="Times New Roman" w:eastAsia="Calibri" w:hAnsi="Times New Roman" w:cs="Times New Roman"/>
          <w:bCs/>
          <w:sz w:val="24"/>
          <w:szCs w:val="24"/>
        </w:rPr>
        <w:t xml:space="preserve"> 715 ГК РФ</w:t>
      </w:r>
      <w:r>
        <w:rPr>
          <w:rFonts w:ascii="Times New Roman" w:eastAsia="Calibri" w:hAnsi="Times New Roman" w:cs="Times New Roman"/>
          <w:bCs/>
          <w:sz w:val="24"/>
          <w:szCs w:val="24"/>
        </w:rPr>
        <w:t>)</w:t>
      </w:r>
      <w:r w:rsidRPr="00600E34">
        <w:rPr>
          <w:rFonts w:ascii="Times New Roman" w:eastAsia="Calibri" w:hAnsi="Times New Roman" w:cs="Times New Roman"/>
          <w:bCs/>
          <w:sz w:val="24"/>
          <w:szCs w:val="24"/>
        </w:rPr>
        <w:t xml:space="preserve">, </w:t>
      </w:r>
      <w:proofErr w:type="spellStart"/>
      <w:r w:rsidRPr="00600E34">
        <w:rPr>
          <w:rFonts w:ascii="Times New Roman" w:eastAsia="Calibri" w:hAnsi="Times New Roman" w:cs="Times New Roman"/>
          <w:bCs/>
          <w:sz w:val="24"/>
          <w:szCs w:val="24"/>
        </w:rPr>
        <w:t>недостижение</w:t>
      </w:r>
      <w:proofErr w:type="spellEnd"/>
      <w:r w:rsidRPr="00600E34">
        <w:rPr>
          <w:rFonts w:ascii="Times New Roman" w:eastAsia="Calibri" w:hAnsi="Times New Roman" w:cs="Times New Roman"/>
          <w:bCs/>
          <w:sz w:val="24"/>
          <w:szCs w:val="24"/>
        </w:rPr>
        <w:t xml:space="preserve"> результата работ.</w:t>
      </w:r>
    </w:p>
    <w:p w14:paraId="5CCC462D" w14:textId="77777777" w:rsidR="008D10F8" w:rsidRDefault="008D10F8" w:rsidP="008D10F8">
      <w:pPr>
        <w:spacing w:after="0" w:line="312" w:lineRule="auto"/>
        <w:ind w:firstLine="567"/>
        <w:jc w:val="both"/>
        <w:rPr>
          <w:rFonts w:ascii="Times New Roman" w:eastAsia="Calibri" w:hAnsi="Times New Roman" w:cs="Times New Roman"/>
          <w:bCs/>
          <w:sz w:val="24"/>
          <w:szCs w:val="24"/>
        </w:rPr>
      </w:pPr>
      <w:r w:rsidRPr="00600E34">
        <w:rPr>
          <w:rFonts w:ascii="Times New Roman" w:eastAsia="Calibri" w:hAnsi="Times New Roman" w:cs="Times New Roman"/>
          <w:bCs/>
          <w:sz w:val="24"/>
          <w:szCs w:val="24"/>
        </w:rPr>
        <w:t>Общество во встречном иске, напротив, приводило доводы о фактическом выполнении им необходимого для исполнения контракта объема работ, представляло доказательства, обосновывало право на получение полной цены по контракту.</w:t>
      </w:r>
    </w:p>
    <w:p w14:paraId="23AD10C1" w14:textId="4043BC63" w:rsidR="008D10F8" w:rsidRDefault="008D10F8" w:rsidP="008D10F8">
      <w:pPr>
        <w:spacing w:after="0" w:line="312"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В</w:t>
      </w:r>
      <w:r w:rsidRPr="00600E34">
        <w:rPr>
          <w:rFonts w:ascii="Times New Roman" w:eastAsia="Calibri" w:hAnsi="Times New Roman" w:cs="Times New Roman"/>
          <w:bCs/>
          <w:sz w:val="24"/>
          <w:szCs w:val="24"/>
        </w:rPr>
        <w:t xml:space="preserve"> ситуации, когда предусмотренный контрактом результат работ не достигнут, </w:t>
      </w:r>
      <w:r>
        <w:rPr>
          <w:rFonts w:ascii="Times New Roman" w:eastAsia="Calibri" w:hAnsi="Times New Roman" w:cs="Times New Roman"/>
          <w:bCs/>
          <w:sz w:val="24"/>
          <w:szCs w:val="24"/>
        </w:rPr>
        <w:br/>
      </w:r>
      <w:r w:rsidRPr="00600E34">
        <w:rPr>
          <w:rFonts w:ascii="Times New Roman" w:eastAsia="Calibri" w:hAnsi="Times New Roman" w:cs="Times New Roman"/>
          <w:bCs/>
          <w:sz w:val="24"/>
          <w:szCs w:val="24"/>
        </w:rPr>
        <w:t xml:space="preserve">не на заказчике, а на подрядчике, претендующем на оставление оплаты за собой </w:t>
      </w:r>
      <w:r w:rsidR="00D71E6D">
        <w:rPr>
          <w:rFonts w:ascii="Times New Roman" w:eastAsia="Calibri" w:hAnsi="Times New Roman" w:cs="Times New Roman"/>
          <w:bCs/>
          <w:sz w:val="24"/>
          <w:szCs w:val="24"/>
        </w:rPr>
        <w:br/>
      </w:r>
      <w:r w:rsidRPr="00600E34">
        <w:rPr>
          <w:rFonts w:ascii="Times New Roman" w:eastAsia="Calibri" w:hAnsi="Times New Roman" w:cs="Times New Roman"/>
          <w:bCs/>
          <w:sz w:val="24"/>
          <w:szCs w:val="24"/>
        </w:rPr>
        <w:t>(равно получение таковой), лежит бремя доказывания того, что фактически выполненные работы имеют какую-то ценность для заказчика</w:t>
      </w:r>
      <w:r>
        <w:rPr>
          <w:rFonts w:ascii="Times New Roman" w:eastAsia="Calibri" w:hAnsi="Times New Roman" w:cs="Times New Roman"/>
          <w:bCs/>
          <w:sz w:val="24"/>
          <w:szCs w:val="24"/>
        </w:rPr>
        <w:t xml:space="preserve"> (</w:t>
      </w:r>
      <w:r w:rsidRPr="00396AE2">
        <w:rPr>
          <w:rFonts w:ascii="Times New Roman" w:eastAsia="Calibri" w:hAnsi="Times New Roman" w:cs="Times New Roman"/>
          <w:bCs/>
          <w:sz w:val="24"/>
          <w:szCs w:val="24"/>
        </w:rPr>
        <w:t>определени</w:t>
      </w:r>
      <w:r>
        <w:rPr>
          <w:rFonts w:ascii="Times New Roman" w:eastAsia="Calibri" w:hAnsi="Times New Roman" w:cs="Times New Roman"/>
          <w:bCs/>
          <w:sz w:val="24"/>
          <w:szCs w:val="24"/>
        </w:rPr>
        <w:t>е</w:t>
      </w:r>
      <w:r w:rsidRPr="00396AE2">
        <w:rPr>
          <w:rFonts w:ascii="Times New Roman" w:eastAsia="Calibri" w:hAnsi="Times New Roman" w:cs="Times New Roman"/>
          <w:bCs/>
          <w:sz w:val="24"/>
          <w:szCs w:val="24"/>
        </w:rPr>
        <w:t xml:space="preserve"> </w:t>
      </w:r>
      <w:r w:rsidR="009B25BF">
        <w:rPr>
          <w:rFonts w:ascii="Times New Roman" w:eastAsia="Calibri" w:hAnsi="Times New Roman" w:cs="Times New Roman"/>
          <w:bCs/>
          <w:sz w:val="24"/>
          <w:szCs w:val="24"/>
        </w:rPr>
        <w:t>ВС</w:t>
      </w:r>
      <w:r w:rsidRPr="00396AE2">
        <w:rPr>
          <w:rFonts w:ascii="Times New Roman" w:eastAsia="Calibri" w:hAnsi="Times New Roman" w:cs="Times New Roman"/>
          <w:bCs/>
          <w:sz w:val="24"/>
          <w:szCs w:val="24"/>
        </w:rPr>
        <w:t xml:space="preserve"> </w:t>
      </w:r>
      <w:r w:rsidR="006B1864">
        <w:rPr>
          <w:rFonts w:ascii="Times New Roman" w:eastAsia="Calibri" w:hAnsi="Times New Roman" w:cs="Times New Roman"/>
          <w:bCs/>
          <w:sz w:val="24"/>
          <w:szCs w:val="24"/>
        </w:rPr>
        <w:t>РФ</w:t>
      </w:r>
      <w:r w:rsidRPr="00396AE2">
        <w:rPr>
          <w:rFonts w:ascii="Times New Roman" w:eastAsia="Calibri" w:hAnsi="Times New Roman" w:cs="Times New Roman"/>
          <w:bCs/>
          <w:sz w:val="24"/>
          <w:szCs w:val="24"/>
        </w:rPr>
        <w:t xml:space="preserve"> от 06.10.2022 </w:t>
      </w:r>
      <w:r w:rsidR="009B25BF">
        <w:rPr>
          <w:rFonts w:ascii="Times New Roman" w:eastAsia="Calibri" w:hAnsi="Times New Roman" w:cs="Times New Roman"/>
          <w:bCs/>
          <w:sz w:val="24"/>
          <w:szCs w:val="24"/>
        </w:rPr>
        <w:br/>
      </w:r>
      <w:r w:rsidRPr="00396AE2">
        <w:rPr>
          <w:rFonts w:ascii="Times New Roman" w:eastAsia="Calibri" w:hAnsi="Times New Roman" w:cs="Times New Roman"/>
          <w:bCs/>
          <w:sz w:val="24"/>
          <w:szCs w:val="24"/>
        </w:rPr>
        <w:t>№ 307-ЭС21-16647(2</w:t>
      </w:r>
      <w:r w:rsidR="000D556D">
        <w:rPr>
          <w:rFonts w:ascii="Times New Roman" w:eastAsia="Calibri" w:hAnsi="Times New Roman" w:cs="Times New Roman"/>
          <w:bCs/>
          <w:sz w:val="24"/>
          <w:szCs w:val="24"/>
        </w:rPr>
        <w:t>)</w:t>
      </w:r>
      <w:r w:rsidRPr="00396AE2">
        <w:rPr>
          <w:rFonts w:ascii="Times New Roman" w:eastAsia="Calibri" w:hAnsi="Times New Roman" w:cs="Times New Roman"/>
          <w:bCs/>
          <w:sz w:val="24"/>
          <w:szCs w:val="24"/>
        </w:rPr>
        <w:t>).</w:t>
      </w:r>
    </w:p>
    <w:p w14:paraId="41687EE0" w14:textId="5DA7137E" w:rsidR="008D10F8" w:rsidRDefault="008D10F8" w:rsidP="008D10F8">
      <w:pPr>
        <w:spacing w:after="0" w:line="312" w:lineRule="auto"/>
        <w:ind w:firstLine="567"/>
        <w:jc w:val="both"/>
        <w:rPr>
          <w:rFonts w:ascii="Times New Roman" w:eastAsia="Calibri" w:hAnsi="Times New Roman" w:cs="Times New Roman"/>
          <w:bCs/>
          <w:sz w:val="24"/>
          <w:szCs w:val="24"/>
        </w:rPr>
      </w:pPr>
      <w:r w:rsidRPr="00396AE2">
        <w:rPr>
          <w:rFonts w:ascii="Times New Roman" w:eastAsia="Calibri" w:hAnsi="Times New Roman" w:cs="Times New Roman"/>
          <w:bCs/>
          <w:sz w:val="24"/>
          <w:szCs w:val="24"/>
        </w:rPr>
        <w:t xml:space="preserve">Судами двух инстанций означенное бремя доказывания распределено неверно, иск общества удовлетворен на основании самого факта выполнения работ, тогда как доводы </w:t>
      </w:r>
      <w:r>
        <w:rPr>
          <w:rFonts w:ascii="Times New Roman" w:eastAsia="Calibri" w:hAnsi="Times New Roman" w:cs="Times New Roman"/>
          <w:bCs/>
          <w:sz w:val="24"/>
          <w:szCs w:val="24"/>
        </w:rPr>
        <w:br/>
      </w:r>
      <w:r w:rsidRPr="00396AE2">
        <w:rPr>
          <w:rFonts w:ascii="Times New Roman" w:eastAsia="Calibri" w:hAnsi="Times New Roman" w:cs="Times New Roman"/>
          <w:bCs/>
          <w:sz w:val="24"/>
          <w:szCs w:val="24"/>
        </w:rPr>
        <w:t xml:space="preserve">о непригодности проектной документации и отсутствии ее потребительской ценности </w:t>
      </w:r>
      <w:r>
        <w:rPr>
          <w:rFonts w:ascii="Times New Roman" w:eastAsia="Calibri" w:hAnsi="Times New Roman" w:cs="Times New Roman"/>
          <w:bCs/>
          <w:sz w:val="24"/>
          <w:szCs w:val="24"/>
        </w:rPr>
        <w:br/>
      </w:r>
      <w:r w:rsidRPr="00396AE2">
        <w:rPr>
          <w:rFonts w:ascii="Times New Roman" w:eastAsia="Calibri" w:hAnsi="Times New Roman" w:cs="Times New Roman"/>
          <w:bCs/>
          <w:sz w:val="24"/>
          <w:szCs w:val="24"/>
        </w:rPr>
        <w:t xml:space="preserve">(при </w:t>
      </w:r>
      <w:proofErr w:type="spellStart"/>
      <w:r w:rsidRPr="00396AE2">
        <w:rPr>
          <w:rFonts w:ascii="Times New Roman" w:eastAsia="Calibri" w:hAnsi="Times New Roman" w:cs="Times New Roman"/>
          <w:bCs/>
          <w:sz w:val="24"/>
          <w:szCs w:val="24"/>
        </w:rPr>
        <w:t>недостижении</w:t>
      </w:r>
      <w:proofErr w:type="spellEnd"/>
      <w:r w:rsidRPr="00396AE2">
        <w:rPr>
          <w:rFonts w:ascii="Times New Roman" w:eastAsia="Calibri" w:hAnsi="Times New Roman" w:cs="Times New Roman"/>
          <w:bCs/>
          <w:sz w:val="24"/>
          <w:szCs w:val="24"/>
        </w:rPr>
        <w:t xml:space="preserve"> итогового результата работ, являвшегося целью контракта) подрядчиком не опровергнуты, надлежащее качество выполненных работ документально </w:t>
      </w:r>
      <w:r>
        <w:rPr>
          <w:rFonts w:ascii="Times New Roman" w:eastAsia="Calibri" w:hAnsi="Times New Roman" w:cs="Times New Roman"/>
          <w:bCs/>
          <w:sz w:val="24"/>
          <w:szCs w:val="24"/>
        </w:rPr>
        <w:br/>
      </w:r>
      <w:r w:rsidRPr="00396AE2">
        <w:rPr>
          <w:rFonts w:ascii="Times New Roman" w:eastAsia="Calibri" w:hAnsi="Times New Roman" w:cs="Times New Roman"/>
          <w:bCs/>
          <w:sz w:val="24"/>
          <w:szCs w:val="24"/>
        </w:rPr>
        <w:t>не подтверждено.</w:t>
      </w:r>
    </w:p>
    <w:p w14:paraId="60D82B25" w14:textId="2F3F39B2" w:rsidR="008D10F8" w:rsidRDefault="008D10F8" w:rsidP="008D10F8">
      <w:pPr>
        <w:spacing w:after="0" w:line="312" w:lineRule="auto"/>
        <w:ind w:firstLine="567"/>
        <w:jc w:val="both"/>
        <w:rPr>
          <w:rFonts w:ascii="Times New Roman" w:eastAsia="Calibri" w:hAnsi="Times New Roman" w:cs="Times New Roman"/>
          <w:bCs/>
          <w:sz w:val="24"/>
          <w:szCs w:val="24"/>
        </w:rPr>
      </w:pPr>
      <w:r w:rsidRPr="00396AE2">
        <w:rPr>
          <w:rFonts w:ascii="Times New Roman" w:eastAsia="Calibri" w:hAnsi="Times New Roman" w:cs="Times New Roman"/>
          <w:bCs/>
          <w:sz w:val="24"/>
          <w:szCs w:val="24"/>
        </w:rPr>
        <w:t>Удовлетворив первоначальный иск</w:t>
      </w:r>
      <w:r>
        <w:rPr>
          <w:rFonts w:ascii="Times New Roman" w:eastAsia="Calibri" w:hAnsi="Times New Roman" w:cs="Times New Roman"/>
          <w:bCs/>
          <w:sz w:val="24"/>
          <w:szCs w:val="24"/>
        </w:rPr>
        <w:t xml:space="preserve"> администрации </w:t>
      </w:r>
      <w:r w:rsidRPr="00396AE2">
        <w:rPr>
          <w:rFonts w:ascii="Times New Roman" w:eastAsia="Calibri" w:hAnsi="Times New Roman" w:cs="Times New Roman"/>
          <w:bCs/>
          <w:sz w:val="24"/>
          <w:szCs w:val="24"/>
        </w:rPr>
        <w:t xml:space="preserve">исключительно на основании констатации </w:t>
      </w:r>
      <w:r>
        <w:rPr>
          <w:rFonts w:ascii="Times New Roman" w:eastAsia="Calibri" w:hAnsi="Times New Roman" w:cs="Times New Roman"/>
          <w:bCs/>
          <w:sz w:val="24"/>
          <w:szCs w:val="24"/>
        </w:rPr>
        <w:t xml:space="preserve">ее </w:t>
      </w:r>
      <w:r w:rsidRPr="00396AE2">
        <w:rPr>
          <w:rFonts w:ascii="Times New Roman" w:eastAsia="Calibri" w:hAnsi="Times New Roman" w:cs="Times New Roman"/>
          <w:bCs/>
          <w:sz w:val="24"/>
          <w:szCs w:val="24"/>
        </w:rPr>
        <w:t xml:space="preserve">права на расторжение договора и отсутствия возражений со стороны общества, без определения оснований такого требования и его последствий, суды оставили возникший между сторонами спор фактически неразрешенным, правовая определенность </w:t>
      </w:r>
      <w:r>
        <w:rPr>
          <w:rFonts w:ascii="Times New Roman" w:eastAsia="Calibri" w:hAnsi="Times New Roman" w:cs="Times New Roman"/>
          <w:bCs/>
          <w:sz w:val="24"/>
          <w:szCs w:val="24"/>
        </w:rPr>
        <w:br/>
      </w:r>
      <w:r w:rsidRPr="00396AE2">
        <w:rPr>
          <w:rFonts w:ascii="Times New Roman" w:eastAsia="Calibri" w:hAnsi="Times New Roman" w:cs="Times New Roman"/>
          <w:bCs/>
          <w:sz w:val="24"/>
          <w:szCs w:val="24"/>
        </w:rPr>
        <w:lastRenderedPageBreak/>
        <w:t>в отношения сторон не внесена.</w:t>
      </w:r>
      <w:r>
        <w:rPr>
          <w:rFonts w:ascii="Times New Roman" w:eastAsia="Calibri" w:hAnsi="Times New Roman" w:cs="Times New Roman"/>
          <w:bCs/>
          <w:sz w:val="24"/>
          <w:szCs w:val="24"/>
        </w:rPr>
        <w:t xml:space="preserve"> При этом</w:t>
      </w:r>
      <w:r w:rsidRPr="00396AE2">
        <w:rPr>
          <w:rFonts w:ascii="Times New Roman" w:eastAsia="Calibri" w:hAnsi="Times New Roman" w:cs="Times New Roman"/>
          <w:bCs/>
          <w:sz w:val="24"/>
          <w:szCs w:val="24"/>
        </w:rPr>
        <w:t xml:space="preserve"> в материалах дела отсутствует заявление общества о признании им первоначального иска, протоколы судебных заседаний соответствующих записей не содержат, </w:t>
      </w:r>
      <w:proofErr w:type="spellStart"/>
      <w:r w:rsidRPr="00396AE2">
        <w:rPr>
          <w:rFonts w:ascii="Times New Roman" w:eastAsia="Calibri" w:hAnsi="Times New Roman" w:cs="Times New Roman"/>
          <w:bCs/>
          <w:sz w:val="24"/>
          <w:szCs w:val="24"/>
        </w:rPr>
        <w:t>аудиопротоколы</w:t>
      </w:r>
      <w:proofErr w:type="spellEnd"/>
      <w:r w:rsidRPr="00396AE2">
        <w:rPr>
          <w:rFonts w:ascii="Times New Roman" w:eastAsia="Calibri" w:hAnsi="Times New Roman" w:cs="Times New Roman"/>
          <w:bCs/>
          <w:sz w:val="24"/>
          <w:szCs w:val="24"/>
        </w:rPr>
        <w:t xml:space="preserve"> о совершении ответчиком в ходе судебных заседаний такого процессуального действия как признание иска </w:t>
      </w:r>
      <w:r>
        <w:rPr>
          <w:rFonts w:ascii="Times New Roman" w:eastAsia="Calibri" w:hAnsi="Times New Roman" w:cs="Times New Roman"/>
          <w:bCs/>
          <w:sz w:val="24"/>
          <w:szCs w:val="24"/>
        </w:rPr>
        <w:br/>
      </w:r>
      <w:r w:rsidRPr="00396AE2">
        <w:rPr>
          <w:rFonts w:ascii="Times New Roman" w:eastAsia="Calibri" w:hAnsi="Times New Roman" w:cs="Times New Roman"/>
          <w:bCs/>
          <w:sz w:val="24"/>
          <w:szCs w:val="24"/>
        </w:rPr>
        <w:t>не свидетельствуют.</w:t>
      </w:r>
    </w:p>
    <w:p w14:paraId="5FFC0720" w14:textId="77777777" w:rsidR="008D10F8" w:rsidRDefault="008D10F8" w:rsidP="008D10F8">
      <w:pPr>
        <w:spacing w:after="0" w:line="312"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Во-вторых, по обстоятельствам дела </w:t>
      </w:r>
      <w:r w:rsidRPr="00A94503">
        <w:rPr>
          <w:rFonts w:ascii="Times New Roman" w:eastAsia="Calibri" w:hAnsi="Times New Roman" w:cs="Times New Roman"/>
          <w:bCs/>
          <w:sz w:val="24"/>
          <w:szCs w:val="24"/>
        </w:rPr>
        <w:t>подрядчик выполнил непредусмотренные контрактом дополнительные виды работ</w:t>
      </w:r>
      <w:r>
        <w:rPr>
          <w:rFonts w:ascii="Times New Roman" w:eastAsia="Calibri" w:hAnsi="Times New Roman" w:cs="Times New Roman"/>
          <w:bCs/>
          <w:sz w:val="24"/>
          <w:szCs w:val="24"/>
        </w:rPr>
        <w:t xml:space="preserve">, </w:t>
      </w:r>
      <w:r w:rsidRPr="00A94503">
        <w:rPr>
          <w:rFonts w:ascii="Times New Roman" w:eastAsia="Calibri" w:hAnsi="Times New Roman" w:cs="Times New Roman"/>
          <w:bCs/>
          <w:sz w:val="24"/>
          <w:szCs w:val="24"/>
        </w:rPr>
        <w:t xml:space="preserve">а также на основании задания заказчика подготовил второй проект </w:t>
      </w:r>
      <w:r>
        <w:rPr>
          <w:rFonts w:ascii="Times New Roman" w:eastAsia="Calibri" w:hAnsi="Times New Roman" w:cs="Times New Roman"/>
          <w:bCs/>
          <w:sz w:val="24"/>
          <w:szCs w:val="24"/>
        </w:rPr>
        <w:t xml:space="preserve">документации </w:t>
      </w:r>
      <w:r w:rsidRPr="00A94503">
        <w:rPr>
          <w:rFonts w:ascii="Times New Roman" w:eastAsia="Calibri" w:hAnsi="Times New Roman" w:cs="Times New Roman"/>
          <w:bCs/>
          <w:sz w:val="24"/>
          <w:szCs w:val="24"/>
        </w:rPr>
        <w:t xml:space="preserve">на измененную категорию </w:t>
      </w:r>
      <w:r>
        <w:rPr>
          <w:rFonts w:ascii="Times New Roman" w:eastAsia="Calibri" w:hAnsi="Times New Roman" w:cs="Times New Roman"/>
          <w:bCs/>
          <w:sz w:val="24"/>
          <w:szCs w:val="24"/>
        </w:rPr>
        <w:t>объекта.</w:t>
      </w:r>
    </w:p>
    <w:p w14:paraId="62AA4AE9" w14:textId="3497099C" w:rsidR="008D10F8" w:rsidRPr="00C17CF8" w:rsidRDefault="008D10F8" w:rsidP="008D10F8">
      <w:pPr>
        <w:spacing w:after="0" w:line="312" w:lineRule="auto"/>
        <w:ind w:firstLine="567"/>
        <w:jc w:val="both"/>
        <w:rPr>
          <w:rFonts w:ascii="Times New Roman" w:eastAsia="Calibri" w:hAnsi="Times New Roman" w:cs="Times New Roman"/>
          <w:bCs/>
          <w:sz w:val="24"/>
          <w:szCs w:val="24"/>
        </w:rPr>
      </w:pPr>
      <w:r w:rsidRPr="00C17CF8">
        <w:rPr>
          <w:rFonts w:ascii="Times New Roman" w:eastAsia="Calibri" w:hAnsi="Times New Roman" w:cs="Times New Roman"/>
          <w:bCs/>
          <w:sz w:val="24"/>
          <w:szCs w:val="24"/>
        </w:rPr>
        <w:t xml:space="preserve">Судебная практика исходит из того, что по общему правилу без изменения заказчиком первоначальной цены государственного контракта фактическое выполнение подрядчиком дополнительных работ, не предусмотренных условиями этого контракта, не может породить обязанность заказчика по их оплате, поскольку в ином случае будут нарушены публичные интересы (определения </w:t>
      </w:r>
      <w:r w:rsidR="009B25BF">
        <w:rPr>
          <w:rFonts w:ascii="Times New Roman" w:eastAsia="Calibri" w:hAnsi="Times New Roman" w:cs="Times New Roman"/>
          <w:bCs/>
          <w:sz w:val="24"/>
          <w:szCs w:val="24"/>
        </w:rPr>
        <w:t>ВС</w:t>
      </w:r>
      <w:r w:rsidRPr="00C17CF8">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РФ</w:t>
      </w:r>
      <w:r w:rsidRPr="00C17CF8">
        <w:rPr>
          <w:rFonts w:ascii="Times New Roman" w:eastAsia="Calibri" w:hAnsi="Times New Roman" w:cs="Times New Roman"/>
          <w:bCs/>
          <w:sz w:val="24"/>
          <w:szCs w:val="24"/>
        </w:rPr>
        <w:t xml:space="preserve"> от 26.01.2016 № 303-ЭС15-13256, от 11.03.2020 № 303-ЭС19-21127).</w:t>
      </w:r>
    </w:p>
    <w:p w14:paraId="3A08C940" w14:textId="0F04BBB1" w:rsidR="008D10F8" w:rsidRPr="00C17CF8" w:rsidRDefault="008D10F8" w:rsidP="008D10F8">
      <w:pPr>
        <w:spacing w:after="0" w:line="312" w:lineRule="auto"/>
        <w:ind w:firstLine="567"/>
        <w:jc w:val="both"/>
        <w:rPr>
          <w:rFonts w:ascii="Times New Roman" w:eastAsia="Calibri" w:hAnsi="Times New Roman" w:cs="Times New Roman"/>
          <w:bCs/>
          <w:sz w:val="24"/>
          <w:szCs w:val="24"/>
        </w:rPr>
      </w:pPr>
      <w:r w:rsidRPr="00C17CF8">
        <w:rPr>
          <w:rFonts w:ascii="Times New Roman" w:eastAsia="Calibri" w:hAnsi="Times New Roman" w:cs="Times New Roman"/>
          <w:bCs/>
          <w:sz w:val="24"/>
          <w:szCs w:val="24"/>
        </w:rPr>
        <w:t xml:space="preserve">Суды, взыскивая сумму задолженности за выполненные работы, в два раза превышающую установленную контрактом цену, не дали оценку действиям сторон </w:t>
      </w:r>
      <w:r>
        <w:rPr>
          <w:rFonts w:ascii="Times New Roman" w:eastAsia="Calibri" w:hAnsi="Times New Roman" w:cs="Times New Roman"/>
          <w:bCs/>
          <w:sz w:val="24"/>
          <w:szCs w:val="24"/>
        </w:rPr>
        <w:br/>
      </w:r>
      <w:r w:rsidRPr="00C17CF8">
        <w:rPr>
          <w:rFonts w:ascii="Times New Roman" w:eastAsia="Calibri" w:hAnsi="Times New Roman" w:cs="Times New Roman"/>
          <w:bCs/>
          <w:sz w:val="24"/>
          <w:szCs w:val="24"/>
        </w:rPr>
        <w:t>по согласованию дополнительных работ</w:t>
      </w:r>
      <w:r>
        <w:rPr>
          <w:rFonts w:ascii="Times New Roman" w:eastAsia="Calibri" w:hAnsi="Times New Roman" w:cs="Times New Roman"/>
          <w:bCs/>
          <w:sz w:val="24"/>
          <w:szCs w:val="24"/>
        </w:rPr>
        <w:t xml:space="preserve">, отсутствию соглашения об изменении договора, совершенному в той же форме, что и договор (определение </w:t>
      </w:r>
      <w:r w:rsidR="009B25BF">
        <w:rPr>
          <w:rFonts w:ascii="Times New Roman" w:eastAsia="Calibri" w:hAnsi="Times New Roman" w:cs="Times New Roman"/>
          <w:bCs/>
          <w:sz w:val="24"/>
          <w:szCs w:val="24"/>
        </w:rPr>
        <w:t>ВС</w:t>
      </w:r>
      <w:r w:rsidRPr="00C17CF8">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РФ от 04.12.2023 </w:t>
      </w:r>
      <w:r w:rsidR="009B25BF">
        <w:rPr>
          <w:rFonts w:ascii="Times New Roman" w:eastAsia="Calibri" w:hAnsi="Times New Roman" w:cs="Times New Roman"/>
          <w:bCs/>
          <w:sz w:val="24"/>
          <w:szCs w:val="24"/>
        </w:rPr>
        <w:br/>
      </w:r>
      <w:r>
        <w:rPr>
          <w:rFonts w:ascii="Times New Roman" w:eastAsia="Calibri" w:hAnsi="Times New Roman" w:cs="Times New Roman"/>
          <w:bCs/>
          <w:sz w:val="24"/>
          <w:szCs w:val="24"/>
        </w:rPr>
        <w:t xml:space="preserve">№ 310-ЭС23-12815). </w:t>
      </w:r>
    </w:p>
    <w:p w14:paraId="7E1D78B5" w14:textId="77777777" w:rsidR="008D10F8" w:rsidRPr="00C17CF8" w:rsidRDefault="008D10F8" w:rsidP="008D10F8">
      <w:pPr>
        <w:spacing w:after="0" w:line="312"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При рассмотрении настоящего спора </w:t>
      </w:r>
      <w:r w:rsidRPr="00C17CF8">
        <w:rPr>
          <w:rFonts w:ascii="Times New Roman" w:eastAsia="Calibri" w:hAnsi="Times New Roman" w:cs="Times New Roman"/>
          <w:bCs/>
          <w:sz w:val="24"/>
          <w:szCs w:val="24"/>
        </w:rPr>
        <w:t>суд</w:t>
      </w:r>
      <w:r>
        <w:rPr>
          <w:rFonts w:ascii="Times New Roman" w:eastAsia="Calibri" w:hAnsi="Times New Roman" w:cs="Times New Roman"/>
          <w:bCs/>
          <w:sz w:val="24"/>
          <w:szCs w:val="24"/>
        </w:rPr>
        <w:t xml:space="preserve">ам следовало </w:t>
      </w:r>
      <w:r w:rsidRPr="00C17CF8">
        <w:rPr>
          <w:rFonts w:ascii="Times New Roman" w:eastAsia="Calibri" w:hAnsi="Times New Roman" w:cs="Times New Roman"/>
          <w:bCs/>
          <w:sz w:val="24"/>
          <w:szCs w:val="24"/>
        </w:rPr>
        <w:t>проверить надлежащее соблюдение условий заключенного сторонами контракта, предусматривающих возможность увеличения его цены при выполнении дополнительных работ подписанием дополнительного соглашения.</w:t>
      </w:r>
    </w:p>
    <w:p w14:paraId="6E703EE8" w14:textId="6E1F0CDF" w:rsidR="0040638A" w:rsidRPr="00520493" w:rsidRDefault="008D10F8" w:rsidP="00AE5D14">
      <w:pPr>
        <w:spacing w:after="0" w:line="312" w:lineRule="auto"/>
        <w:ind w:firstLine="567"/>
        <w:jc w:val="both"/>
        <w:rPr>
          <w:rFonts w:ascii="Times New Roman" w:eastAsia="Calibri" w:hAnsi="Times New Roman" w:cs="Times New Roman"/>
          <w:bCs/>
          <w:sz w:val="24"/>
          <w:szCs w:val="24"/>
        </w:rPr>
      </w:pPr>
      <w:r w:rsidRPr="00C17CF8">
        <w:rPr>
          <w:rFonts w:ascii="Times New Roman" w:eastAsia="Calibri" w:hAnsi="Times New Roman" w:cs="Times New Roman"/>
          <w:bCs/>
          <w:sz w:val="24"/>
          <w:szCs w:val="24"/>
        </w:rPr>
        <w:t>Дело передано на новое рассмотрение, поскольку судам надлежит определить потребительскую ценность подготовленной подрядчиком документации для заказчика, характер выявленных недостатков, дать оценку действиям сторон по согласованию выполнения дополнительных работ.</w:t>
      </w:r>
    </w:p>
    <w:p w14:paraId="65A75405" w14:textId="77777777" w:rsidR="0038217B" w:rsidRDefault="0038217B" w:rsidP="00520493">
      <w:pPr>
        <w:spacing w:after="0" w:line="312" w:lineRule="auto"/>
        <w:ind w:firstLine="709"/>
        <w:jc w:val="both"/>
        <w:rPr>
          <w:rFonts w:ascii="Times New Roman" w:eastAsia="Calibri" w:hAnsi="Times New Roman" w:cs="Times New Roman"/>
          <w:b/>
          <w:bCs/>
          <w:sz w:val="24"/>
          <w:szCs w:val="24"/>
        </w:rPr>
      </w:pPr>
    </w:p>
    <w:p w14:paraId="6E703EEA" w14:textId="30C53EE2" w:rsidR="00520493" w:rsidRDefault="0040638A" w:rsidP="00520493">
      <w:pPr>
        <w:spacing w:after="0" w:line="312" w:lineRule="auto"/>
        <w:ind w:firstLine="709"/>
        <w:jc w:val="both"/>
        <w:rPr>
          <w:rFonts w:ascii="Times New Roman" w:eastAsia="Calibri" w:hAnsi="Times New Roman" w:cs="Times New Roman"/>
          <w:b/>
          <w:bCs/>
          <w:sz w:val="24"/>
          <w:szCs w:val="24"/>
        </w:rPr>
      </w:pPr>
      <w:r w:rsidRPr="0040638A">
        <w:rPr>
          <w:rFonts w:ascii="Times New Roman" w:eastAsia="Calibri" w:hAnsi="Times New Roman" w:cs="Times New Roman"/>
          <w:b/>
          <w:bCs/>
          <w:sz w:val="24"/>
          <w:szCs w:val="24"/>
        </w:rPr>
        <w:t>8</w:t>
      </w:r>
      <w:r w:rsidR="00520493" w:rsidRPr="00520493">
        <w:rPr>
          <w:rFonts w:ascii="Times New Roman" w:eastAsia="Calibri" w:hAnsi="Times New Roman" w:cs="Times New Roman"/>
          <w:b/>
          <w:bCs/>
          <w:sz w:val="24"/>
          <w:szCs w:val="24"/>
        </w:rPr>
        <w:t xml:space="preserve">. </w:t>
      </w:r>
      <w:r w:rsidR="008D10F8" w:rsidRPr="008D10F8">
        <w:rPr>
          <w:rFonts w:ascii="Times New Roman" w:eastAsia="Calibri" w:hAnsi="Times New Roman" w:cs="Times New Roman"/>
          <w:b/>
          <w:bCs/>
          <w:sz w:val="24"/>
          <w:szCs w:val="24"/>
        </w:rPr>
        <w:t xml:space="preserve">Арбитражный суд, принимая решение об истребовании документов, должен всесторонне исследовать обстоятельства дела и убедиться в наличии у обязанного лица возможности исполнить судебный акт в отношении каждой заявленной в иске позиции. Вынесение неисполнимого судебного акта недопустимо, поскольку противоречит положениям части 1 статьи 16 Арбитражного процессуального кодекса Российской </w:t>
      </w:r>
      <w:r w:rsidR="000D556D" w:rsidRPr="000D556D">
        <w:rPr>
          <w:rFonts w:ascii="Times New Roman" w:eastAsia="Times New Roman" w:hAnsi="Times New Roman" w:cs="Times New Roman"/>
          <w:b/>
          <w:bCs/>
          <w:color w:val="000000" w:themeColor="text1"/>
          <w:sz w:val="24"/>
          <w:szCs w:val="24"/>
          <w:lang w:eastAsia="ru-RU"/>
        </w:rPr>
        <w:t>Федерации</w:t>
      </w:r>
      <w:r w:rsidR="000D556D" w:rsidRPr="000D556D">
        <w:rPr>
          <w:rStyle w:val="a5"/>
          <w:rFonts w:ascii="Times New Roman" w:eastAsia="Times New Roman" w:hAnsi="Times New Roman" w:cs="Times New Roman"/>
          <w:b/>
          <w:bCs/>
          <w:color w:val="000000" w:themeColor="text1"/>
          <w:sz w:val="24"/>
          <w:szCs w:val="24"/>
          <w:lang w:eastAsia="ru-RU"/>
        </w:rPr>
        <w:footnoteReference w:id="14"/>
      </w:r>
      <w:r w:rsidR="008D10F8" w:rsidRPr="008D10F8">
        <w:rPr>
          <w:rFonts w:ascii="Times New Roman" w:eastAsia="Calibri" w:hAnsi="Times New Roman" w:cs="Times New Roman"/>
          <w:b/>
          <w:bCs/>
          <w:sz w:val="24"/>
          <w:szCs w:val="24"/>
        </w:rPr>
        <w:t xml:space="preserve"> и может создать угрозу необоснованного привлечения лица </w:t>
      </w:r>
      <w:r w:rsidR="00D71E6D">
        <w:rPr>
          <w:rFonts w:ascii="Times New Roman" w:eastAsia="Calibri" w:hAnsi="Times New Roman" w:cs="Times New Roman"/>
          <w:b/>
          <w:bCs/>
          <w:sz w:val="24"/>
          <w:szCs w:val="24"/>
        </w:rPr>
        <w:br/>
      </w:r>
      <w:r w:rsidR="008D10F8" w:rsidRPr="008D10F8">
        <w:rPr>
          <w:rFonts w:ascii="Times New Roman" w:eastAsia="Calibri" w:hAnsi="Times New Roman" w:cs="Times New Roman"/>
          <w:b/>
          <w:bCs/>
          <w:sz w:val="24"/>
          <w:szCs w:val="24"/>
        </w:rPr>
        <w:t>к ответственности за его неисполнение.</w:t>
      </w:r>
    </w:p>
    <w:p w14:paraId="7F4966F2" w14:textId="77777777" w:rsidR="008D10F8" w:rsidRPr="00520493" w:rsidRDefault="008D10F8" w:rsidP="00520493">
      <w:pPr>
        <w:spacing w:after="0" w:line="312" w:lineRule="auto"/>
        <w:ind w:firstLine="709"/>
        <w:jc w:val="both"/>
        <w:rPr>
          <w:rFonts w:ascii="Times New Roman" w:eastAsia="Calibri" w:hAnsi="Times New Roman" w:cs="Times New Roman"/>
          <w:b/>
          <w:bCs/>
          <w:sz w:val="24"/>
          <w:szCs w:val="24"/>
        </w:rPr>
      </w:pPr>
    </w:p>
    <w:p w14:paraId="57479600" w14:textId="68A182A0" w:rsidR="008D10F8" w:rsidRPr="00296102" w:rsidRDefault="008D10F8" w:rsidP="008D10F8">
      <w:pPr>
        <w:overflowPunct w:val="0"/>
        <w:autoSpaceDE w:val="0"/>
        <w:autoSpaceDN w:val="0"/>
        <w:adjustRightInd w:val="0"/>
        <w:spacing w:after="0" w:line="312" w:lineRule="auto"/>
        <w:ind w:firstLine="567"/>
        <w:jc w:val="both"/>
        <w:textAlignment w:val="baseline"/>
        <w:rPr>
          <w:rFonts w:ascii="Times New Roman" w:eastAsia="Times New Roman" w:hAnsi="Times New Roman" w:cs="Times New Roman"/>
          <w:bCs/>
          <w:i/>
          <w:color w:val="000000" w:themeColor="text1"/>
          <w:sz w:val="24"/>
          <w:szCs w:val="24"/>
          <w:lang w:eastAsia="ru-RU"/>
        </w:rPr>
      </w:pPr>
      <w:r w:rsidRPr="00296102">
        <w:rPr>
          <w:rFonts w:ascii="Times New Roman" w:eastAsia="Times New Roman" w:hAnsi="Times New Roman" w:cs="Times New Roman"/>
          <w:bCs/>
          <w:i/>
          <w:color w:val="000000" w:themeColor="text1"/>
          <w:sz w:val="24"/>
          <w:szCs w:val="24"/>
          <w:lang w:eastAsia="ru-RU"/>
        </w:rPr>
        <w:t xml:space="preserve">№ </w:t>
      </w:r>
      <w:r>
        <w:rPr>
          <w:rFonts w:ascii="Times New Roman" w:eastAsia="Times New Roman" w:hAnsi="Times New Roman" w:cs="Times New Roman"/>
          <w:bCs/>
          <w:i/>
          <w:color w:val="000000" w:themeColor="text1"/>
          <w:sz w:val="24"/>
          <w:szCs w:val="24"/>
          <w:lang w:eastAsia="ru-RU"/>
        </w:rPr>
        <w:t>А46-8168/2024</w:t>
      </w:r>
      <w:r w:rsidR="00ED1FD9">
        <w:rPr>
          <w:rFonts w:ascii="Times New Roman" w:eastAsia="Times New Roman" w:hAnsi="Times New Roman" w:cs="Times New Roman"/>
          <w:bCs/>
          <w:i/>
          <w:color w:val="000000" w:themeColor="text1"/>
          <w:sz w:val="24"/>
          <w:szCs w:val="24"/>
          <w:lang w:eastAsia="ru-RU"/>
        </w:rPr>
        <w:t>.</w:t>
      </w:r>
    </w:p>
    <w:p w14:paraId="70526CBE" w14:textId="77777777" w:rsidR="008D10F8" w:rsidRPr="005130F9" w:rsidRDefault="008D10F8" w:rsidP="008D10F8">
      <w:pPr>
        <w:overflowPunct w:val="0"/>
        <w:autoSpaceDE w:val="0"/>
        <w:autoSpaceDN w:val="0"/>
        <w:adjustRightInd w:val="0"/>
        <w:spacing w:after="0" w:line="312" w:lineRule="auto"/>
        <w:ind w:firstLine="567"/>
        <w:jc w:val="both"/>
        <w:textAlignment w:val="baseline"/>
        <w:rPr>
          <w:rFonts w:ascii="Times New Roman" w:eastAsia="Times New Roman" w:hAnsi="Times New Roman" w:cs="Times New Roman"/>
          <w:bCs/>
          <w:color w:val="000000" w:themeColor="text1"/>
          <w:sz w:val="24"/>
          <w:szCs w:val="24"/>
          <w:lang w:eastAsia="ru-RU"/>
        </w:rPr>
      </w:pPr>
      <w:r w:rsidRPr="005130F9">
        <w:rPr>
          <w:rFonts w:ascii="Times New Roman" w:eastAsia="Times New Roman" w:hAnsi="Times New Roman" w:cs="Times New Roman"/>
          <w:bCs/>
          <w:color w:val="000000" w:themeColor="text1"/>
          <w:sz w:val="24"/>
          <w:szCs w:val="24"/>
          <w:lang w:eastAsia="ru-RU"/>
        </w:rPr>
        <w:lastRenderedPageBreak/>
        <w:t xml:space="preserve">Общество обратилось в </w:t>
      </w:r>
      <w:r>
        <w:rPr>
          <w:rFonts w:ascii="Times New Roman" w:eastAsia="Times New Roman" w:hAnsi="Times New Roman" w:cs="Times New Roman"/>
          <w:bCs/>
          <w:color w:val="000000" w:themeColor="text1"/>
          <w:sz w:val="24"/>
          <w:szCs w:val="24"/>
          <w:lang w:eastAsia="ru-RU"/>
        </w:rPr>
        <w:t>арбитражный суд</w:t>
      </w:r>
      <w:r w:rsidRPr="005130F9">
        <w:rPr>
          <w:rFonts w:ascii="Times New Roman" w:eastAsia="Times New Roman" w:hAnsi="Times New Roman" w:cs="Times New Roman"/>
          <w:bCs/>
          <w:color w:val="000000" w:themeColor="text1"/>
          <w:sz w:val="24"/>
          <w:szCs w:val="24"/>
          <w:lang w:eastAsia="ru-RU"/>
        </w:rPr>
        <w:t xml:space="preserve"> с иском к бывшему директору </w:t>
      </w:r>
      <w:r>
        <w:rPr>
          <w:rFonts w:ascii="Times New Roman" w:eastAsia="Times New Roman" w:hAnsi="Times New Roman" w:cs="Times New Roman"/>
          <w:bCs/>
          <w:color w:val="000000" w:themeColor="text1"/>
          <w:sz w:val="24"/>
          <w:szCs w:val="24"/>
          <w:lang w:eastAsia="ru-RU"/>
        </w:rPr>
        <w:br/>
      </w:r>
      <w:r w:rsidRPr="005130F9">
        <w:rPr>
          <w:rFonts w:ascii="Times New Roman" w:eastAsia="Times New Roman" w:hAnsi="Times New Roman" w:cs="Times New Roman"/>
          <w:bCs/>
          <w:color w:val="000000" w:themeColor="text1"/>
          <w:sz w:val="24"/>
          <w:szCs w:val="24"/>
          <w:lang w:eastAsia="ru-RU"/>
        </w:rPr>
        <w:t xml:space="preserve">об </w:t>
      </w:r>
      <w:proofErr w:type="spellStart"/>
      <w:r w:rsidRPr="005130F9">
        <w:rPr>
          <w:rFonts w:ascii="Times New Roman" w:eastAsia="Times New Roman" w:hAnsi="Times New Roman" w:cs="Times New Roman"/>
          <w:bCs/>
          <w:color w:val="000000" w:themeColor="text1"/>
          <w:sz w:val="24"/>
          <w:szCs w:val="24"/>
          <w:lang w:eastAsia="ru-RU"/>
        </w:rPr>
        <w:t>обязании</w:t>
      </w:r>
      <w:proofErr w:type="spellEnd"/>
      <w:r w:rsidRPr="005130F9">
        <w:rPr>
          <w:rFonts w:ascii="Times New Roman" w:eastAsia="Times New Roman" w:hAnsi="Times New Roman" w:cs="Times New Roman"/>
          <w:bCs/>
          <w:color w:val="000000" w:themeColor="text1"/>
          <w:sz w:val="24"/>
          <w:szCs w:val="24"/>
          <w:lang w:eastAsia="ru-RU"/>
        </w:rPr>
        <w:t xml:space="preserve"> передать бухгалтерскую и иную документацию, касающуюся деятельности общества, по месту нахождения его исполнительного органа, взыскании судебной неустойки.</w:t>
      </w:r>
    </w:p>
    <w:p w14:paraId="2522A0B3" w14:textId="0A2B9071" w:rsidR="008D10F8" w:rsidRPr="005130F9" w:rsidRDefault="008D10F8" w:rsidP="008D10F8">
      <w:pPr>
        <w:overflowPunct w:val="0"/>
        <w:autoSpaceDE w:val="0"/>
        <w:autoSpaceDN w:val="0"/>
        <w:adjustRightInd w:val="0"/>
        <w:spacing w:after="0" w:line="312" w:lineRule="auto"/>
        <w:ind w:firstLine="567"/>
        <w:jc w:val="both"/>
        <w:textAlignment w:val="baseline"/>
        <w:rPr>
          <w:rFonts w:ascii="Times New Roman" w:eastAsia="Times New Roman" w:hAnsi="Times New Roman" w:cs="Times New Roman"/>
          <w:bCs/>
          <w:color w:val="000000" w:themeColor="text1"/>
          <w:sz w:val="24"/>
          <w:szCs w:val="24"/>
          <w:lang w:eastAsia="ru-RU"/>
        </w:rPr>
      </w:pPr>
      <w:r w:rsidRPr="005130F9">
        <w:rPr>
          <w:rFonts w:ascii="Times New Roman" w:eastAsia="Times New Roman" w:hAnsi="Times New Roman" w:cs="Times New Roman"/>
          <w:bCs/>
          <w:color w:val="000000" w:themeColor="text1"/>
          <w:sz w:val="24"/>
          <w:szCs w:val="24"/>
          <w:lang w:eastAsia="ru-RU"/>
        </w:rPr>
        <w:t xml:space="preserve">Удовлетворяя исковые требования, суды </w:t>
      </w:r>
      <w:r>
        <w:rPr>
          <w:rFonts w:ascii="Times New Roman" w:eastAsia="Times New Roman" w:hAnsi="Times New Roman" w:cs="Times New Roman"/>
          <w:bCs/>
          <w:color w:val="000000" w:themeColor="text1"/>
          <w:sz w:val="24"/>
          <w:szCs w:val="24"/>
          <w:lang w:eastAsia="ru-RU"/>
        </w:rPr>
        <w:t xml:space="preserve">первой и апелляционной инстанций </w:t>
      </w:r>
      <w:r w:rsidRPr="005130F9">
        <w:rPr>
          <w:rFonts w:ascii="Times New Roman" w:eastAsia="Times New Roman" w:hAnsi="Times New Roman" w:cs="Times New Roman"/>
          <w:bCs/>
          <w:color w:val="000000" w:themeColor="text1"/>
          <w:sz w:val="24"/>
          <w:szCs w:val="24"/>
          <w:lang w:eastAsia="ru-RU"/>
        </w:rPr>
        <w:t xml:space="preserve">исходили из отсутствия доказательств, подтверждающих передачу ответчиком </w:t>
      </w:r>
      <w:proofErr w:type="spellStart"/>
      <w:r w:rsidRPr="005130F9">
        <w:rPr>
          <w:rFonts w:ascii="Times New Roman" w:eastAsia="Times New Roman" w:hAnsi="Times New Roman" w:cs="Times New Roman"/>
          <w:bCs/>
          <w:color w:val="000000" w:themeColor="text1"/>
          <w:sz w:val="24"/>
          <w:szCs w:val="24"/>
          <w:lang w:eastAsia="ru-RU"/>
        </w:rPr>
        <w:t>истребуемых</w:t>
      </w:r>
      <w:proofErr w:type="spellEnd"/>
      <w:r w:rsidRPr="005130F9">
        <w:rPr>
          <w:rFonts w:ascii="Times New Roman" w:eastAsia="Times New Roman" w:hAnsi="Times New Roman" w:cs="Times New Roman"/>
          <w:bCs/>
          <w:color w:val="000000" w:themeColor="text1"/>
          <w:sz w:val="24"/>
          <w:szCs w:val="24"/>
          <w:lang w:eastAsia="ru-RU"/>
        </w:rPr>
        <w:t xml:space="preserve"> документов истцу, как при переизбрании директора, так и в </w:t>
      </w:r>
      <w:proofErr w:type="gramStart"/>
      <w:r w:rsidRPr="005130F9">
        <w:rPr>
          <w:rFonts w:ascii="Times New Roman" w:eastAsia="Times New Roman" w:hAnsi="Times New Roman" w:cs="Times New Roman"/>
          <w:bCs/>
          <w:color w:val="000000" w:themeColor="text1"/>
          <w:sz w:val="24"/>
          <w:szCs w:val="24"/>
          <w:lang w:eastAsia="ru-RU"/>
        </w:rPr>
        <w:t xml:space="preserve">последующем </w:t>
      </w:r>
      <w:r>
        <w:rPr>
          <w:rFonts w:ascii="Times New Roman" w:eastAsia="Times New Roman" w:hAnsi="Times New Roman" w:cs="Times New Roman"/>
          <w:bCs/>
          <w:color w:val="000000" w:themeColor="text1"/>
          <w:sz w:val="24"/>
          <w:szCs w:val="24"/>
          <w:lang w:eastAsia="ru-RU"/>
        </w:rPr>
        <w:t xml:space="preserve"> </w:t>
      </w:r>
      <w:r w:rsidRPr="005130F9">
        <w:rPr>
          <w:rFonts w:ascii="Times New Roman" w:eastAsia="Times New Roman" w:hAnsi="Times New Roman" w:cs="Times New Roman"/>
          <w:bCs/>
          <w:color w:val="000000" w:themeColor="text1"/>
          <w:sz w:val="24"/>
          <w:szCs w:val="24"/>
          <w:lang w:eastAsia="ru-RU"/>
        </w:rPr>
        <w:t>при</w:t>
      </w:r>
      <w:proofErr w:type="gramEnd"/>
      <w:r w:rsidRPr="005130F9">
        <w:rPr>
          <w:rFonts w:ascii="Times New Roman" w:eastAsia="Times New Roman" w:hAnsi="Times New Roman" w:cs="Times New Roman"/>
          <w:bCs/>
          <w:color w:val="000000" w:themeColor="text1"/>
          <w:sz w:val="24"/>
          <w:szCs w:val="24"/>
          <w:lang w:eastAsia="ru-RU"/>
        </w:rPr>
        <w:t xml:space="preserve"> предъявлении истцом соответствующих требований, не опровергнутой ответчиком допустимыми доказательствами презумпции нахождения документов общества </w:t>
      </w:r>
      <w:r>
        <w:rPr>
          <w:rFonts w:ascii="Times New Roman" w:eastAsia="Times New Roman" w:hAnsi="Times New Roman" w:cs="Times New Roman"/>
          <w:bCs/>
          <w:color w:val="000000" w:themeColor="text1"/>
          <w:sz w:val="24"/>
          <w:szCs w:val="24"/>
          <w:lang w:eastAsia="ru-RU"/>
        </w:rPr>
        <w:br/>
      </w:r>
      <w:r w:rsidRPr="005130F9">
        <w:rPr>
          <w:rFonts w:ascii="Times New Roman" w:eastAsia="Times New Roman" w:hAnsi="Times New Roman" w:cs="Times New Roman"/>
          <w:bCs/>
          <w:color w:val="000000" w:themeColor="text1"/>
          <w:sz w:val="24"/>
          <w:szCs w:val="24"/>
          <w:lang w:eastAsia="ru-RU"/>
        </w:rPr>
        <w:t>у ответчика, как бывшего директора общества.</w:t>
      </w:r>
    </w:p>
    <w:p w14:paraId="3C7BA741" w14:textId="6106606C" w:rsidR="008D10F8" w:rsidRDefault="008D10F8" w:rsidP="008D10F8">
      <w:pPr>
        <w:overflowPunct w:val="0"/>
        <w:autoSpaceDE w:val="0"/>
        <w:autoSpaceDN w:val="0"/>
        <w:adjustRightInd w:val="0"/>
        <w:spacing w:after="0" w:line="312" w:lineRule="auto"/>
        <w:ind w:firstLine="567"/>
        <w:jc w:val="both"/>
        <w:textAlignment w:val="baseline"/>
        <w:rPr>
          <w:rFonts w:ascii="Times New Roman" w:eastAsia="Times New Roman" w:hAnsi="Times New Roman" w:cs="Times New Roman"/>
          <w:bCs/>
          <w:color w:val="000000" w:themeColor="text1"/>
          <w:sz w:val="24"/>
          <w:szCs w:val="24"/>
          <w:lang w:eastAsia="ru-RU"/>
        </w:rPr>
      </w:pPr>
      <w:r w:rsidRPr="005130F9">
        <w:rPr>
          <w:rFonts w:ascii="Times New Roman" w:eastAsia="Times New Roman" w:hAnsi="Times New Roman" w:cs="Times New Roman"/>
          <w:bCs/>
          <w:color w:val="000000" w:themeColor="text1"/>
          <w:sz w:val="24"/>
          <w:szCs w:val="24"/>
          <w:lang w:eastAsia="ru-RU"/>
        </w:rPr>
        <w:t>Вместе с тем судами при разрешении спора не учтено следующее.</w:t>
      </w:r>
    </w:p>
    <w:p w14:paraId="6ECC333D" w14:textId="19EE161C" w:rsidR="008D10F8" w:rsidRDefault="008D10F8" w:rsidP="008D10F8">
      <w:pPr>
        <w:overflowPunct w:val="0"/>
        <w:autoSpaceDE w:val="0"/>
        <w:autoSpaceDN w:val="0"/>
        <w:adjustRightInd w:val="0"/>
        <w:spacing w:after="0" w:line="312" w:lineRule="auto"/>
        <w:ind w:firstLine="567"/>
        <w:jc w:val="both"/>
        <w:textAlignment w:val="baseline"/>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В</w:t>
      </w:r>
      <w:r w:rsidRPr="005130F9">
        <w:rPr>
          <w:rFonts w:ascii="Times New Roman" w:eastAsia="Times New Roman" w:hAnsi="Times New Roman" w:cs="Times New Roman"/>
          <w:bCs/>
          <w:color w:val="000000" w:themeColor="text1"/>
          <w:sz w:val="24"/>
          <w:szCs w:val="24"/>
          <w:lang w:eastAsia="ru-RU"/>
        </w:rPr>
        <w:t xml:space="preserve">озлагаемая по суду обязанность по исполнению обязательства в натуре </w:t>
      </w:r>
      <w:r>
        <w:rPr>
          <w:rFonts w:ascii="Times New Roman" w:eastAsia="Times New Roman" w:hAnsi="Times New Roman" w:cs="Times New Roman"/>
          <w:bCs/>
          <w:color w:val="000000" w:themeColor="text1"/>
          <w:sz w:val="24"/>
          <w:szCs w:val="24"/>
          <w:lang w:eastAsia="ru-RU"/>
        </w:rPr>
        <w:t xml:space="preserve">                                  </w:t>
      </w:r>
      <w:r w:rsidRPr="005130F9">
        <w:rPr>
          <w:rFonts w:ascii="Times New Roman" w:eastAsia="Times New Roman" w:hAnsi="Times New Roman" w:cs="Times New Roman"/>
          <w:bCs/>
          <w:color w:val="000000" w:themeColor="text1"/>
          <w:sz w:val="24"/>
          <w:szCs w:val="24"/>
          <w:lang w:eastAsia="ru-RU"/>
        </w:rPr>
        <w:t>для ответчика должна быть объективно и субъективно исполнимой</w:t>
      </w:r>
      <w:r>
        <w:rPr>
          <w:rFonts w:ascii="Times New Roman" w:eastAsia="Times New Roman" w:hAnsi="Times New Roman" w:cs="Times New Roman"/>
          <w:bCs/>
          <w:color w:val="000000" w:themeColor="text1"/>
          <w:sz w:val="24"/>
          <w:szCs w:val="24"/>
          <w:lang w:eastAsia="ru-RU"/>
        </w:rPr>
        <w:t>, что следует                                  из положений стат</w:t>
      </w:r>
      <w:r w:rsidR="000D556D">
        <w:rPr>
          <w:rFonts w:ascii="Times New Roman" w:eastAsia="Times New Roman" w:hAnsi="Times New Roman" w:cs="Times New Roman"/>
          <w:bCs/>
          <w:color w:val="000000" w:themeColor="text1"/>
          <w:sz w:val="24"/>
          <w:szCs w:val="24"/>
          <w:lang w:eastAsia="ru-RU"/>
        </w:rPr>
        <w:t>ьи</w:t>
      </w:r>
      <w:r>
        <w:rPr>
          <w:rFonts w:ascii="Times New Roman" w:eastAsia="Times New Roman" w:hAnsi="Times New Roman" w:cs="Times New Roman"/>
          <w:bCs/>
          <w:color w:val="000000" w:themeColor="text1"/>
          <w:sz w:val="24"/>
          <w:szCs w:val="24"/>
          <w:lang w:eastAsia="ru-RU"/>
        </w:rPr>
        <w:t xml:space="preserve"> 308.3 ГК РФ, разъяснений, приведенных </w:t>
      </w:r>
      <w:r w:rsidRPr="005130F9">
        <w:rPr>
          <w:rFonts w:ascii="Times New Roman" w:eastAsia="Times New Roman" w:hAnsi="Times New Roman" w:cs="Times New Roman"/>
          <w:bCs/>
          <w:color w:val="000000" w:themeColor="text1"/>
          <w:sz w:val="24"/>
          <w:szCs w:val="24"/>
          <w:lang w:eastAsia="ru-RU"/>
        </w:rPr>
        <w:t>в пунктах</w:t>
      </w:r>
      <w:r w:rsidR="00D71E6D">
        <w:rPr>
          <w:rFonts w:ascii="Times New Roman" w:eastAsia="Times New Roman" w:hAnsi="Times New Roman" w:cs="Times New Roman"/>
          <w:bCs/>
          <w:color w:val="000000" w:themeColor="text1"/>
          <w:sz w:val="24"/>
          <w:szCs w:val="24"/>
          <w:lang w:eastAsia="ru-RU"/>
        </w:rPr>
        <w:t xml:space="preserve"> 22 и 23 П</w:t>
      </w:r>
      <w:r>
        <w:rPr>
          <w:rFonts w:ascii="Times New Roman" w:eastAsia="Times New Roman" w:hAnsi="Times New Roman" w:cs="Times New Roman"/>
          <w:bCs/>
          <w:color w:val="000000" w:themeColor="text1"/>
          <w:sz w:val="24"/>
          <w:szCs w:val="24"/>
          <w:lang w:eastAsia="ru-RU"/>
        </w:rPr>
        <w:t xml:space="preserve">остановления </w:t>
      </w:r>
      <w:r w:rsidR="00D71E6D">
        <w:rPr>
          <w:rFonts w:ascii="Times New Roman" w:eastAsia="Times New Roman" w:hAnsi="Times New Roman" w:cs="Times New Roman"/>
          <w:bCs/>
          <w:color w:val="000000" w:themeColor="text1"/>
          <w:sz w:val="24"/>
          <w:szCs w:val="24"/>
          <w:lang w:eastAsia="ru-RU"/>
        </w:rPr>
        <w:t>№ 7.</w:t>
      </w:r>
    </w:p>
    <w:p w14:paraId="2AD6A811" w14:textId="0818E2A5" w:rsidR="008D10F8" w:rsidRPr="005130F9" w:rsidRDefault="008D10F8" w:rsidP="008D10F8">
      <w:pPr>
        <w:overflowPunct w:val="0"/>
        <w:autoSpaceDE w:val="0"/>
        <w:autoSpaceDN w:val="0"/>
        <w:adjustRightInd w:val="0"/>
        <w:spacing w:after="0" w:line="312" w:lineRule="auto"/>
        <w:ind w:firstLine="567"/>
        <w:jc w:val="both"/>
        <w:textAlignment w:val="baseline"/>
        <w:rPr>
          <w:rFonts w:ascii="Times New Roman" w:eastAsia="Times New Roman" w:hAnsi="Times New Roman" w:cs="Times New Roman"/>
          <w:bCs/>
          <w:color w:val="000000" w:themeColor="text1"/>
          <w:sz w:val="24"/>
          <w:szCs w:val="24"/>
          <w:lang w:eastAsia="ru-RU"/>
        </w:rPr>
      </w:pPr>
      <w:r w:rsidRPr="005130F9">
        <w:rPr>
          <w:rFonts w:ascii="Times New Roman" w:eastAsia="Times New Roman" w:hAnsi="Times New Roman" w:cs="Times New Roman"/>
          <w:bCs/>
          <w:color w:val="000000" w:themeColor="text1"/>
          <w:sz w:val="24"/>
          <w:szCs w:val="24"/>
          <w:lang w:eastAsia="ru-RU"/>
        </w:rPr>
        <w:t xml:space="preserve">Принятие судебного акта, которым суд обязывает ответчика передать </w:t>
      </w:r>
      <w:proofErr w:type="spellStart"/>
      <w:r w:rsidRPr="005130F9">
        <w:rPr>
          <w:rFonts w:ascii="Times New Roman" w:eastAsia="Times New Roman" w:hAnsi="Times New Roman" w:cs="Times New Roman"/>
          <w:bCs/>
          <w:color w:val="000000" w:themeColor="text1"/>
          <w:sz w:val="24"/>
          <w:szCs w:val="24"/>
          <w:lang w:eastAsia="ru-RU"/>
        </w:rPr>
        <w:t>истребуемые</w:t>
      </w:r>
      <w:proofErr w:type="spellEnd"/>
      <w:r w:rsidRPr="005130F9">
        <w:rPr>
          <w:rFonts w:ascii="Times New Roman" w:eastAsia="Times New Roman" w:hAnsi="Times New Roman" w:cs="Times New Roman"/>
          <w:bCs/>
          <w:color w:val="000000" w:themeColor="text1"/>
          <w:sz w:val="24"/>
          <w:szCs w:val="24"/>
          <w:lang w:eastAsia="ru-RU"/>
        </w:rPr>
        <w:t xml:space="preserve"> документы и сведения при их реальном отсутствии у последнего и при невозможности передачи, будет фактически неисполнимым</w:t>
      </w:r>
      <w:r>
        <w:rPr>
          <w:rFonts w:ascii="Times New Roman" w:eastAsia="Times New Roman" w:hAnsi="Times New Roman" w:cs="Times New Roman"/>
          <w:bCs/>
          <w:color w:val="000000" w:themeColor="text1"/>
          <w:sz w:val="24"/>
          <w:szCs w:val="24"/>
          <w:lang w:eastAsia="ru-RU"/>
        </w:rPr>
        <w:t xml:space="preserve">, что противоречит </w:t>
      </w:r>
      <w:r w:rsidRPr="005130F9">
        <w:rPr>
          <w:rFonts w:ascii="Times New Roman" w:eastAsia="Times New Roman" w:hAnsi="Times New Roman" w:cs="Times New Roman"/>
          <w:bCs/>
          <w:color w:val="000000" w:themeColor="text1"/>
          <w:sz w:val="24"/>
          <w:szCs w:val="24"/>
          <w:lang w:eastAsia="ru-RU"/>
        </w:rPr>
        <w:t xml:space="preserve">части 1 статьи 16 </w:t>
      </w:r>
      <w:r w:rsidR="000D556D">
        <w:rPr>
          <w:rFonts w:ascii="Times New Roman" w:eastAsia="Times New Roman" w:hAnsi="Times New Roman" w:cs="Times New Roman"/>
          <w:bCs/>
          <w:color w:val="000000" w:themeColor="text1"/>
          <w:sz w:val="24"/>
          <w:szCs w:val="24"/>
          <w:lang w:eastAsia="ru-RU"/>
        </w:rPr>
        <w:t>АПК РФ</w:t>
      </w:r>
      <w:r w:rsidRPr="005130F9">
        <w:rPr>
          <w:rFonts w:ascii="Times New Roman" w:eastAsia="Times New Roman" w:hAnsi="Times New Roman" w:cs="Times New Roman"/>
          <w:bCs/>
          <w:color w:val="000000" w:themeColor="text1"/>
          <w:sz w:val="24"/>
          <w:szCs w:val="24"/>
          <w:lang w:eastAsia="ru-RU"/>
        </w:rPr>
        <w:t>.</w:t>
      </w:r>
    </w:p>
    <w:p w14:paraId="07FA663A" w14:textId="30190D70" w:rsidR="008D10F8" w:rsidRPr="005130F9" w:rsidRDefault="008D10F8" w:rsidP="008D10F8">
      <w:pPr>
        <w:overflowPunct w:val="0"/>
        <w:autoSpaceDE w:val="0"/>
        <w:autoSpaceDN w:val="0"/>
        <w:adjustRightInd w:val="0"/>
        <w:spacing w:after="0" w:line="312" w:lineRule="auto"/>
        <w:ind w:firstLine="567"/>
        <w:jc w:val="both"/>
        <w:textAlignment w:val="baseline"/>
        <w:rPr>
          <w:rFonts w:ascii="Times New Roman" w:eastAsia="Times New Roman" w:hAnsi="Times New Roman" w:cs="Times New Roman"/>
          <w:bCs/>
          <w:color w:val="000000" w:themeColor="text1"/>
          <w:sz w:val="24"/>
          <w:szCs w:val="24"/>
          <w:lang w:eastAsia="ru-RU"/>
        </w:rPr>
      </w:pPr>
      <w:r w:rsidRPr="005130F9">
        <w:rPr>
          <w:rFonts w:ascii="Times New Roman" w:eastAsia="Times New Roman" w:hAnsi="Times New Roman" w:cs="Times New Roman"/>
          <w:bCs/>
          <w:color w:val="000000" w:themeColor="text1"/>
          <w:sz w:val="24"/>
          <w:szCs w:val="24"/>
          <w:lang w:eastAsia="ru-RU"/>
        </w:rPr>
        <w:t xml:space="preserve">Судами не учтено, что после прекращения полномочий ответчика в качестве директора общество осуществляло деятельность в обычном режиме, трудностей в своей деятельности или ведении бухгалтерской отчетности не имелось, сам по себе факт того, </w:t>
      </w:r>
      <w:r w:rsidRPr="005130F9">
        <w:rPr>
          <w:rFonts w:ascii="Times New Roman" w:eastAsia="Times New Roman" w:hAnsi="Times New Roman" w:cs="Times New Roman"/>
          <w:bCs/>
          <w:color w:val="000000" w:themeColor="text1"/>
          <w:sz w:val="24"/>
          <w:szCs w:val="24"/>
          <w:lang w:eastAsia="ru-RU"/>
        </w:rPr>
        <w:br/>
        <w:t xml:space="preserve">что ответчик являлся исполнительным органом общества, не свидетельствует о том, </w:t>
      </w:r>
      <w:r w:rsidR="00D71E6D">
        <w:rPr>
          <w:rFonts w:ascii="Times New Roman" w:eastAsia="Times New Roman" w:hAnsi="Times New Roman" w:cs="Times New Roman"/>
          <w:bCs/>
          <w:color w:val="000000" w:themeColor="text1"/>
          <w:sz w:val="24"/>
          <w:szCs w:val="24"/>
          <w:lang w:eastAsia="ru-RU"/>
        </w:rPr>
        <w:br/>
      </w:r>
      <w:r w:rsidRPr="005130F9">
        <w:rPr>
          <w:rFonts w:ascii="Times New Roman" w:eastAsia="Times New Roman" w:hAnsi="Times New Roman" w:cs="Times New Roman"/>
          <w:bCs/>
          <w:color w:val="000000" w:themeColor="text1"/>
          <w:sz w:val="24"/>
          <w:szCs w:val="24"/>
          <w:lang w:eastAsia="ru-RU"/>
        </w:rPr>
        <w:t xml:space="preserve">что вся </w:t>
      </w:r>
      <w:proofErr w:type="spellStart"/>
      <w:r w:rsidRPr="005130F9">
        <w:rPr>
          <w:rFonts w:ascii="Times New Roman" w:eastAsia="Times New Roman" w:hAnsi="Times New Roman" w:cs="Times New Roman"/>
          <w:bCs/>
          <w:color w:val="000000" w:themeColor="text1"/>
          <w:sz w:val="24"/>
          <w:szCs w:val="24"/>
          <w:lang w:eastAsia="ru-RU"/>
        </w:rPr>
        <w:t>истребуемая</w:t>
      </w:r>
      <w:proofErr w:type="spellEnd"/>
      <w:r w:rsidRPr="005130F9">
        <w:rPr>
          <w:rFonts w:ascii="Times New Roman" w:eastAsia="Times New Roman" w:hAnsi="Times New Roman" w:cs="Times New Roman"/>
          <w:bCs/>
          <w:color w:val="000000" w:themeColor="text1"/>
          <w:sz w:val="24"/>
          <w:szCs w:val="24"/>
          <w:lang w:eastAsia="ru-RU"/>
        </w:rPr>
        <w:t xml:space="preserve"> документация находится в его личном владении.</w:t>
      </w:r>
    </w:p>
    <w:p w14:paraId="2C306E94" w14:textId="77777777" w:rsidR="008D10F8" w:rsidRDefault="008D10F8" w:rsidP="008D10F8">
      <w:pPr>
        <w:overflowPunct w:val="0"/>
        <w:autoSpaceDE w:val="0"/>
        <w:autoSpaceDN w:val="0"/>
        <w:adjustRightInd w:val="0"/>
        <w:spacing w:after="0" w:line="312" w:lineRule="auto"/>
        <w:ind w:firstLine="567"/>
        <w:jc w:val="both"/>
        <w:textAlignment w:val="baseline"/>
        <w:rPr>
          <w:rFonts w:ascii="Times New Roman" w:eastAsia="Times New Roman" w:hAnsi="Times New Roman" w:cs="Times New Roman"/>
          <w:bCs/>
          <w:color w:val="000000" w:themeColor="text1"/>
          <w:sz w:val="24"/>
          <w:szCs w:val="24"/>
          <w:lang w:eastAsia="ru-RU"/>
        </w:rPr>
      </w:pPr>
      <w:r w:rsidRPr="005130F9">
        <w:rPr>
          <w:rFonts w:ascii="Times New Roman" w:eastAsia="Times New Roman" w:hAnsi="Times New Roman" w:cs="Times New Roman"/>
          <w:bCs/>
          <w:color w:val="000000" w:themeColor="text1"/>
          <w:sz w:val="24"/>
          <w:szCs w:val="24"/>
          <w:lang w:eastAsia="ru-RU"/>
        </w:rPr>
        <w:t>Таким образом, судам при рассмотрении настоящего спора следовало конкретизи</w:t>
      </w:r>
      <w:r>
        <w:rPr>
          <w:rFonts w:ascii="Times New Roman" w:eastAsia="Times New Roman" w:hAnsi="Times New Roman" w:cs="Times New Roman"/>
          <w:bCs/>
          <w:color w:val="000000" w:themeColor="text1"/>
          <w:sz w:val="24"/>
          <w:szCs w:val="24"/>
          <w:lang w:eastAsia="ru-RU"/>
        </w:rPr>
        <w:t>ровать</w:t>
      </w:r>
      <w:r w:rsidRPr="005130F9">
        <w:rPr>
          <w:rFonts w:ascii="Times New Roman" w:eastAsia="Times New Roman" w:hAnsi="Times New Roman" w:cs="Times New Roman"/>
          <w:bCs/>
          <w:color w:val="000000" w:themeColor="text1"/>
          <w:sz w:val="24"/>
          <w:szCs w:val="24"/>
          <w:lang w:eastAsia="ru-RU"/>
        </w:rPr>
        <w:t xml:space="preserve"> переч</w:t>
      </w:r>
      <w:r>
        <w:rPr>
          <w:rFonts w:ascii="Times New Roman" w:eastAsia="Times New Roman" w:hAnsi="Times New Roman" w:cs="Times New Roman"/>
          <w:bCs/>
          <w:color w:val="000000" w:themeColor="text1"/>
          <w:sz w:val="24"/>
          <w:szCs w:val="24"/>
          <w:lang w:eastAsia="ru-RU"/>
        </w:rPr>
        <w:t>е</w:t>
      </w:r>
      <w:r w:rsidRPr="005130F9">
        <w:rPr>
          <w:rFonts w:ascii="Times New Roman" w:eastAsia="Times New Roman" w:hAnsi="Times New Roman" w:cs="Times New Roman"/>
          <w:bCs/>
          <w:color w:val="000000" w:themeColor="text1"/>
          <w:sz w:val="24"/>
          <w:szCs w:val="24"/>
          <w:lang w:eastAsia="ru-RU"/>
        </w:rPr>
        <w:t>н</w:t>
      </w:r>
      <w:r>
        <w:rPr>
          <w:rFonts w:ascii="Times New Roman" w:eastAsia="Times New Roman" w:hAnsi="Times New Roman" w:cs="Times New Roman"/>
          <w:bCs/>
          <w:color w:val="000000" w:themeColor="text1"/>
          <w:sz w:val="24"/>
          <w:szCs w:val="24"/>
          <w:lang w:eastAsia="ru-RU"/>
        </w:rPr>
        <w:t>ь</w:t>
      </w:r>
      <w:r w:rsidRPr="005130F9">
        <w:rPr>
          <w:rFonts w:ascii="Times New Roman" w:eastAsia="Times New Roman" w:hAnsi="Times New Roman" w:cs="Times New Roman"/>
          <w:bCs/>
          <w:color w:val="000000" w:themeColor="text1"/>
          <w:sz w:val="24"/>
          <w:szCs w:val="24"/>
          <w:lang w:eastAsia="ru-RU"/>
        </w:rPr>
        <w:t xml:space="preserve"> документов, подлежащих передаче, оценить возможность передачи документации ответчиком, исходя из объективных факторов, установив наличие у ответчика обязанности в отношении каждой позиции.</w:t>
      </w:r>
    </w:p>
    <w:p w14:paraId="590EDD62" w14:textId="77777777" w:rsidR="008D10F8" w:rsidRPr="00A1035F" w:rsidRDefault="008D10F8" w:rsidP="008D10F8">
      <w:pPr>
        <w:overflowPunct w:val="0"/>
        <w:autoSpaceDE w:val="0"/>
        <w:autoSpaceDN w:val="0"/>
        <w:adjustRightInd w:val="0"/>
        <w:spacing w:after="0" w:line="312" w:lineRule="auto"/>
        <w:ind w:firstLine="567"/>
        <w:jc w:val="both"/>
        <w:textAlignment w:val="baseline"/>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П</w:t>
      </w:r>
      <w:r w:rsidRPr="00D977F3">
        <w:rPr>
          <w:rFonts w:ascii="Times New Roman" w:eastAsia="Times New Roman" w:hAnsi="Times New Roman" w:cs="Times New Roman"/>
          <w:bCs/>
          <w:color w:val="000000" w:themeColor="text1"/>
          <w:sz w:val="24"/>
          <w:szCs w:val="24"/>
          <w:lang w:eastAsia="ru-RU"/>
        </w:rPr>
        <w:t xml:space="preserve">оскольку обстоятельства, связанные с конкретным составом действительно имеющихся у ответчика документов с достаточной степенью полноты в нарушение </w:t>
      </w:r>
      <w:r>
        <w:rPr>
          <w:rFonts w:ascii="Times New Roman" w:eastAsia="Times New Roman" w:hAnsi="Times New Roman" w:cs="Times New Roman"/>
          <w:bCs/>
          <w:color w:val="000000" w:themeColor="text1"/>
          <w:sz w:val="24"/>
          <w:szCs w:val="24"/>
          <w:lang w:eastAsia="ru-RU"/>
        </w:rPr>
        <w:t xml:space="preserve">                  </w:t>
      </w:r>
      <w:r w:rsidRPr="00D977F3">
        <w:rPr>
          <w:rFonts w:ascii="Times New Roman" w:eastAsia="Times New Roman" w:hAnsi="Times New Roman" w:cs="Times New Roman"/>
          <w:bCs/>
          <w:color w:val="000000" w:themeColor="text1"/>
          <w:sz w:val="24"/>
          <w:szCs w:val="24"/>
          <w:lang w:eastAsia="ru-RU"/>
        </w:rPr>
        <w:t>статей 65</w:t>
      </w:r>
      <w:r>
        <w:rPr>
          <w:rFonts w:ascii="Times New Roman" w:eastAsia="Times New Roman" w:hAnsi="Times New Roman" w:cs="Times New Roman"/>
          <w:bCs/>
          <w:color w:val="000000" w:themeColor="text1"/>
          <w:sz w:val="24"/>
          <w:szCs w:val="24"/>
          <w:lang w:eastAsia="ru-RU"/>
        </w:rPr>
        <w:t>,</w:t>
      </w:r>
      <w:r w:rsidRPr="00D977F3">
        <w:rPr>
          <w:rFonts w:ascii="Times New Roman" w:eastAsia="Times New Roman" w:hAnsi="Times New Roman" w:cs="Times New Roman"/>
          <w:bCs/>
          <w:color w:val="000000" w:themeColor="text1"/>
          <w:sz w:val="24"/>
          <w:szCs w:val="24"/>
          <w:lang w:eastAsia="ru-RU"/>
        </w:rPr>
        <w:t xml:space="preserve"> 71, 168, 170 АПК РФ не выяснены, выводы судов </w:t>
      </w:r>
      <w:r>
        <w:rPr>
          <w:rFonts w:ascii="Times New Roman" w:eastAsia="Times New Roman" w:hAnsi="Times New Roman" w:cs="Times New Roman"/>
          <w:bCs/>
          <w:color w:val="000000" w:themeColor="text1"/>
          <w:sz w:val="24"/>
          <w:szCs w:val="24"/>
          <w:lang w:eastAsia="ru-RU"/>
        </w:rPr>
        <w:t>преждевременны</w:t>
      </w:r>
      <w:r w:rsidRPr="00D977F3">
        <w:rPr>
          <w:rFonts w:ascii="Times New Roman" w:eastAsia="Times New Roman" w:hAnsi="Times New Roman" w:cs="Times New Roman"/>
          <w:bCs/>
          <w:color w:val="000000" w:themeColor="text1"/>
          <w:sz w:val="24"/>
          <w:szCs w:val="24"/>
          <w:lang w:eastAsia="ru-RU"/>
        </w:rPr>
        <w:t xml:space="preserve">, сделаны </w:t>
      </w:r>
      <w:r>
        <w:rPr>
          <w:rFonts w:ascii="Times New Roman" w:eastAsia="Times New Roman" w:hAnsi="Times New Roman" w:cs="Times New Roman"/>
          <w:bCs/>
          <w:color w:val="000000" w:themeColor="text1"/>
          <w:sz w:val="24"/>
          <w:szCs w:val="24"/>
          <w:lang w:eastAsia="ru-RU"/>
        </w:rPr>
        <w:t xml:space="preserve">                  </w:t>
      </w:r>
      <w:r w:rsidRPr="00D977F3">
        <w:rPr>
          <w:rFonts w:ascii="Times New Roman" w:eastAsia="Times New Roman" w:hAnsi="Times New Roman" w:cs="Times New Roman"/>
          <w:bCs/>
          <w:color w:val="000000" w:themeColor="text1"/>
          <w:sz w:val="24"/>
          <w:szCs w:val="24"/>
          <w:lang w:eastAsia="ru-RU"/>
        </w:rPr>
        <w:t>при неполном исследовании всех обстоятельств спора, что является основанием для отмены</w:t>
      </w:r>
      <w:r>
        <w:rPr>
          <w:rFonts w:ascii="Times New Roman" w:eastAsia="Times New Roman" w:hAnsi="Times New Roman" w:cs="Times New Roman"/>
          <w:bCs/>
          <w:color w:val="000000" w:themeColor="text1"/>
          <w:sz w:val="24"/>
          <w:szCs w:val="24"/>
          <w:lang w:eastAsia="ru-RU"/>
        </w:rPr>
        <w:t xml:space="preserve"> судебных актов.</w:t>
      </w:r>
    </w:p>
    <w:p w14:paraId="6E703EF8" w14:textId="77777777" w:rsidR="00520493" w:rsidRPr="00520493" w:rsidRDefault="00520493" w:rsidP="00D71E6D">
      <w:pPr>
        <w:spacing w:after="0" w:line="312" w:lineRule="auto"/>
        <w:jc w:val="both"/>
        <w:rPr>
          <w:rFonts w:ascii="Times New Roman" w:eastAsia="Calibri" w:hAnsi="Times New Roman" w:cs="Times New Roman"/>
          <w:b/>
          <w:bCs/>
          <w:sz w:val="24"/>
          <w:szCs w:val="24"/>
          <w:u w:val="single"/>
        </w:rPr>
      </w:pPr>
    </w:p>
    <w:p w14:paraId="30D3E2B9" w14:textId="2D9391FF" w:rsidR="00D137EA" w:rsidRPr="00D137EA" w:rsidRDefault="0081323C" w:rsidP="00D137EA">
      <w:pPr>
        <w:spacing w:after="0" w:line="312" w:lineRule="auto"/>
        <w:ind w:firstLine="709"/>
        <w:jc w:val="both"/>
        <w:rPr>
          <w:rFonts w:ascii="Times New Roman" w:eastAsia="Calibri" w:hAnsi="Times New Roman" w:cs="Times New Roman"/>
          <w:b/>
          <w:bCs/>
          <w:sz w:val="24"/>
          <w:szCs w:val="24"/>
        </w:rPr>
      </w:pPr>
      <w:r w:rsidRPr="00D137EA">
        <w:rPr>
          <w:rFonts w:ascii="Times New Roman" w:eastAsia="Calibri" w:hAnsi="Times New Roman" w:cs="Times New Roman"/>
          <w:b/>
          <w:bCs/>
          <w:sz w:val="24"/>
          <w:szCs w:val="24"/>
        </w:rPr>
        <w:t>9</w:t>
      </w:r>
      <w:r w:rsidR="00520493" w:rsidRPr="00D137EA">
        <w:rPr>
          <w:rFonts w:ascii="Times New Roman" w:eastAsia="Calibri" w:hAnsi="Times New Roman" w:cs="Times New Roman"/>
          <w:b/>
          <w:bCs/>
          <w:sz w:val="24"/>
          <w:szCs w:val="24"/>
        </w:rPr>
        <w:t>.</w:t>
      </w:r>
      <w:r w:rsidR="00520493" w:rsidRPr="00D137EA">
        <w:rPr>
          <w:rFonts w:ascii="Times New Roman" w:eastAsia="Calibri" w:hAnsi="Times New Roman" w:cs="Times New Roman"/>
          <w:bCs/>
          <w:sz w:val="24"/>
          <w:szCs w:val="24"/>
        </w:rPr>
        <w:t xml:space="preserve"> </w:t>
      </w:r>
      <w:r w:rsidR="00D137EA" w:rsidRPr="00D137EA">
        <w:rPr>
          <w:rFonts w:ascii="Times New Roman" w:eastAsia="Calibri" w:hAnsi="Times New Roman" w:cs="Times New Roman"/>
          <w:b/>
          <w:bCs/>
          <w:sz w:val="24"/>
          <w:szCs w:val="24"/>
        </w:rPr>
        <w:t xml:space="preserve"> Сделки, направленные на отчуждение долей в праве общей собственности </w:t>
      </w:r>
      <w:r w:rsidR="00D137EA">
        <w:rPr>
          <w:rFonts w:ascii="Times New Roman" w:eastAsia="Calibri" w:hAnsi="Times New Roman" w:cs="Times New Roman"/>
          <w:b/>
          <w:bCs/>
          <w:sz w:val="24"/>
          <w:szCs w:val="24"/>
        </w:rPr>
        <w:br/>
      </w:r>
      <w:r w:rsidR="00D137EA" w:rsidRPr="00D137EA">
        <w:rPr>
          <w:rFonts w:ascii="Times New Roman" w:eastAsia="Calibri" w:hAnsi="Times New Roman" w:cs="Times New Roman"/>
          <w:b/>
          <w:bCs/>
          <w:sz w:val="24"/>
          <w:szCs w:val="24"/>
        </w:rPr>
        <w:t>на земельные участки из земель сельскохозяйственного назначения, не исключаются из сферы действия моратория на приватизацию земель данной категории. </w:t>
      </w:r>
    </w:p>
    <w:p w14:paraId="6E703EFA" w14:textId="4BADAED8" w:rsidR="00520493" w:rsidRPr="00520493" w:rsidRDefault="00D137EA" w:rsidP="00D137EA">
      <w:pPr>
        <w:spacing w:after="0" w:line="312" w:lineRule="auto"/>
        <w:ind w:firstLine="709"/>
        <w:jc w:val="both"/>
        <w:rPr>
          <w:rFonts w:ascii="Times New Roman" w:eastAsia="Calibri" w:hAnsi="Times New Roman" w:cs="Times New Roman"/>
          <w:b/>
          <w:bCs/>
          <w:sz w:val="24"/>
          <w:szCs w:val="24"/>
        </w:rPr>
      </w:pPr>
      <w:r w:rsidRPr="00D137EA">
        <w:rPr>
          <w:rFonts w:ascii="Times New Roman" w:eastAsia="Calibri" w:hAnsi="Times New Roman" w:cs="Times New Roman"/>
          <w:b/>
          <w:bCs/>
          <w:sz w:val="24"/>
          <w:szCs w:val="24"/>
        </w:rPr>
        <w:t xml:space="preserve">Судам следует исходить из того, что правовой режим доли в праве собственности на земельный участок производен от правового режима самого участка. К доле в праве применяются установленные законодательством ограничения </w:t>
      </w:r>
      <w:proofErr w:type="spellStart"/>
      <w:r w:rsidRPr="00D137EA">
        <w:rPr>
          <w:rFonts w:ascii="Times New Roman" w:eastAsia="Calibri" w:hAnsi="Times New Roman" w:cs="Times New Roman"/>
          <w:b/>
          <w:bCs/>
          <w:sz w:val="24"/>
          <w:szCs w:val="24"/>
        </w:rPr>
        <w:t>оборотоспособности</w:t>
      </w:r>
      <w:proofErr w:type="spellEnd"/>
      <w:r w:rsidRPr="00D137EA">
        <w:rPr>
          <w:rFonts w:ascii="Times New Roman" w:eastAsia="Calibri" w:hAnsi="Times New Roman" w:cs="Times New Roman"/>
          <w:b/>
          <w:bCs/>
          <w:sz w:val="24"/>
          <w:szCs w:val="24"/>
        </w:rPr>
        <w:t xml:space="preserve"> того объекта гражданских прав, которому она соответствует.</w:t>
      </w:r>
    </w:p>
    <w:p w14:paraId="6E703EFB" w14:textId="7D868E74" w:rsidR="00520493" w:rsidRPr="00520493" w:rsidRDefault="008D10F8" w:rsidP="008D10F8">
      <w:pPr>
        <w:spacing w:after="0" w:line="312" w:lineRule="auto"/>
        <w:ind w:firstLine="709"/>
        <w:jc w:val="both"/>
        <w:rPr>
          <w:rFonts w:ascii="Times New Roman" w:eastAsia="Calibri" w:hAnsi="Times New Roman" w:cs="Times New Roman"/>
          <w:bCs/>
          <w:i/>
          <w:sz w:val="24"/>
          <w:szCs w:val="24"/>
        </w:rPr>
      </w:pPr>
      <w:r w:rsidRPr="008D10F8">
        <w:rPr>
          <w:rFonts w:ascii="Times New Roman" w:eastAsia="Calibri" w:hAnsi="Times New Roman" w:cs="Times New Roman"/>
          <w:bCs/>
          <w:i/>
          <w:sz w:val="24"/>
          <w:szCs w:val="24"/>
        </w:rPr>
        <w:lastRenderedPageBreak/>
        <w:t>№ А03-13531/2024</w:t>
      </w:r>
      <w:r w:rsidR="00AE5D14">
        <w:rPr>
          <w:rStyle w:val="a5"/>
          <w:rFonts w:ascii="Times New Roman" w:eastAsia="Calibri" w:hAnsi="Times New Roman" w:cs="Times New Roman"/>
          <w:bCs/>
          <w:i/>
          <w:sz w:val="24"/>
          <w:szCs w:val="24"/>
        </w:rPr>
        <w:footnoteReference w:id="15"/>
      </w:r>
      <w:r w:rsidR="00ED1FD9">
        <w:rPr>
          <w:rFonts w:ascii="Times New Roman" w:eastAsia="Calibri" w:hAnsi="Times New Roman" w:cs="Times New Roman"/>
          <w:bCs/>
          <w:i/>
          <w:sz w:val="24"/>
          <w:szCs w:val="24"/>
        </w:rPr>
        <w:t>.</w:t>
      </w:r>
    </w:p>
    <w:p w14:paraId="3D338690" w14:textId="000AC7FE" w:rsidR="008D10F8" w:rsidRPr="008D10F8" w:rsidRDefault="008D10F8" w:rsidP="008D10F8">
      <w:pPr>
        <w:spacing w:after="0" w:line="312" w:lineRule="auto"/>
        <w:ind w:firstLine="709"/>
        <w:jc w:val="both"/>
        <w:rPr>
          <w:rFonts w:ascii="Times New Roman" w:eastAsia="Calibri" w:hAnsi="Times New Roman" w:cs="Times New Roman"/>
          <w:bCs/>
          <w:sz w:val="24"/>
          <w:szCs w:val="24"/>
        </w:rPr>
      </w:pPr>
      <w:r w:rsidRPr="008D10F8">
        <w:rPr>
          <w:rFonts w:ascii="Times New Roman" w:eastAsia="Calibri" w:hAnsi="Times New Roman" w:cs="Times New Roman"/>
          <w:bCs/>
          <w:sz w:val="24"/>
          <w:szCs w:val="24"/>
        </w:rPr>
        <w:t xml:space="preserve">Прокурор обратился в арбитражный суд с иском к администрации, обществу </w:t>
      </w:r>
      <w:r>
        <w:rPr>
          <w:rFonts w:ascii="Times New Roman" w:eastAsia="Calibri" w:hAnsi="Times New Roman" w:cs="Times New Roman"/>
          <w:bCs/>
          <w:sz w:val="24"/>
          <w:szCs w:val="24"/>
        </w:rPr>
        <w:br/>
      </w:r>
      <w:r w:rsidRPr="008D10F8">
        <w:rPr>
          <w:rFonts w:ascii="Times New Roman" w:eastAsia="Calibri" w:hAnsi="Times New Roman" w:cs="Times New Roman"/>
          <w:bCs/>
          <w:sz w:val="24"/>
          <w:szCs w:val="24"/>
        </w:rPr>
        <w:t>о признании недействительным договора купли-продажи земельных долей, заключенного между администрацией и обществом, применении последствий недействительности ничтожной сделки, обязав общество возвратить администрации 13 (тринадцать) земельных долей.</w:t>
      </w:r>
    </w:p>
    <w:p w14:paraId="7CBE0B37" w14:textId="338CDA41" w:rsidR="008D10F8" w:rsidRPr="008D10F8" w:rsidRDefault="008D10F8" w:rsidP="008D10F8">
      <w:pPr>
        <w:spacing w:after="0" w:line="312" w:lineRule="auto"/>
        <w:ind w:firstLine="709"/>
        <w:jc w:val="both"/>
        <w:rPr>
          <w:rFonts w:ascii="Times New Roman" w:eastAsia="Calibri" w:hAnsi="Times New Roman" w:cs="Times New Roman"/>
          <w:bCs/>
          <w:sz w:val="24"/>
          <w:szCs w:val="24"/>
        </w:rPr>
      </w:pPr>
      <w:r w:rsidRPr="008D10F8">
        <w:rPr>
          <w:rFonts w:ascii="Times New Roman" w:eastAsia="Calibri" w:hAnsi="Times New Roman" w:cs="Times New Roman"/>
          <w:bCs/>
          <w:sz w:val="24"/>
          <w:szCs w:val="24"/>
        </w:rPr>
        <w:t>Рассматривая спор, суд первой инстанции исходил из того, что статья 1 Закона Алтайского края от 14.03.2003 № 8-ЗС «О регулировании отдельных отношений в области оборота земель сельскохозяйственного назначения»</w:t>
      </w:r>
      <w:r w:rsidRPr="008D10F8">
        <w:rPr>
          <w:rFonts w:ascii="Times New Roman" w:eastAsia="Calibri" w:hAnsi="Times New Roman" w:cs="Times New Roman"/>
          <w:bCs/>
          <w:sz w:val="24"/>
          <w:szCs w:val="24"/>
          <w:vertAlign w:val="superscript"/>
        </w:rPr>
        <w:footnoteReference w:id="16"/>
      </w:r>
      <w:r w:rsidRPr="008D10F8">
        <w:rPr>
          <w:rFonts w:ascii="Times New Roman" w:eastAsia="Calibri" w:hAnsi="Times New Roman" w:cs="Times New Roman"/>
          <w:bCs/>
          <w:sz w:val="24"/>
          <w:szCs w:val="24"/>
        </w:rPr>
        <w:t xml:space="preserve"> признана соответствующей действующему земельному законодательству на основании решения от 25.12.2008 Алтайского краевого суда, оставленного без изменения определением </w:t>
      </w:r>
      <w:r w:rsidR="009B25BF">
        <w:rPr>
          <w:rFonts w:ascii="Times New Roman" w:eastAsia="Calibri" w:hAnsi="Times New Roman" w:cs="Times New Roman"/>
          <w:bCs/>
          <w:sz w:val="24"/>
          <w:szCs w:val="24"/>
        </w:rPr>
        <w:t>ВС</w:t>
      </w:r>
      <w:r w:rsidRPr="008D10F8">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РФ</w:t>
      </w:r>
      <w:r w:rsidRPr="008D10F8">
        <w:rPr>
          <w:rFonts w:ascii="Times New Roman" w:eastAsia="Calibri" w:hAnsi="Times New Roman" w:cs="Times New Roman"/>
          <w:bCs/>
          <w:sz w:val="24"/>
          <w:szCs w:val="24"/>
        </w:rPr>
        <w:t xml:space="preserve"> от 25.03.2009 № 51-Г09-2; оспариваемый договор заключен в нарушение положений пункта 4 статьи 10 Федерального закона от 24.07.2002 № 101-ФЗ «Об обороте земель сельскохозяйственного назначения»</w:t>
      </w:r>
      <w:r w:rsidRPr="008D10F8">
        <w:rPr>
          <w:rFonts w:ascii="Times New Roman" w:eastAsia="Calibri" w:hAnsi="Times New Roman" w:cs="Times New Roman"/>
          <w:bCs/>
          <w:sz w:val="24"/>
          <w:szCs w:val="24"/>
          <w:vertAlign w:val="superscript"/>
        </w:rPr>
        <w:footnoteReference w:id="17"/>
      </w:r>
      <w:r w:rsidRPr="008D10F8">
        <w:rPr>
          <w:rFonts w:ascii="Times New Roman" w:eastAsia="Calibri" w:hAnsi="Times New Roman" w:cs="Times New Roman"/>
          <w:bCs/>
          <w:sz w:val="24"/>
          <w:szCs w:val="24"/>
        </w:rPr>
        <w:t>, статьи 27 Земельного кодекса Российской Федерации</w:t>
      </w:r>
      <w:r w:rsidRPr="008D10F8">
        <w:rPr>
          <w:rFonts w:ascii="Times New Roman" w:eastAsia="Calibri" w:hAnsi="Times New Roman" w:cs="Times New Roman"/>
          <w:bCs/>
          <w:sz w:val="24"/>
          <w:szCs w:val="24"/>
          <w:vertAlign w:val="superscript"/>
        </w:rPr>
        <w:footnoteReference w:id="18"/>
      </w:r>
      <w:r w:rsidRPr="008D10F8">
        <w:rPr>
          <w:rFonts w:ascii="Times New Roman" w:eastAsia="Calibri" w:hAnsi="Times New Roman" w:cs="Times New Roman"/>
          <w:bCs/>
          <w:sz w:val="24"/>
          <w:szCs w:val="24"/>
        </w:rPr>
        <w:t xml:space="preserve">, статьи 1 Закона </w:t>
      </w:r>
      <w:r w:rsidR="009B25BF">
        <w:rPr>
          <w:rFonts w:ascii="Times New Roman" w:eastAsia="Calibri" w:hAnsi="Times New Roman" w:cs="Times New Roman"/>
          <w:bCs/>
          <w:sz w:val="24"/>
          <w:szCs w:val="24"/>
        </w:rPr>
        <w:br/>
      </w:r>
      <w:r w:rsidRPr="008D10F8">
        <w:rPr>
          <w:rFonts w:ascii="Times New Roman" w:eastAsia="Calibri" w:hAnsi="Times New Roman" w:cs="Times New Roman"/>
          <w:bCs/>
          <w:sz w:val="24"/>
          <w:szCs w:val="24"/>
        </w:rPr>
        <w:t>№ 8-ЗС, в связи с чем пришел к выводу о наличии правовых оснований для удовлетворения заявленных требований.</w:t>
      </w:r>
    </w:p>
    <w:p w14:paraId="21C13312" w14:textId="0C0CD824" w:rsidR="008D10F8" w:rsidRPr="008D10F8" w:rsidRDefault="008D10F8" w:rsidP="008D10F8">
      <w:pPr>
        <w:spacing w:after="0" w:line="312" w:lineRule="auto"/>
        <w:ind w:firstLine="709"/>
        <w:jc w:val="both"/>
        <w:rPr>
          <w:rFonts w:ascii="Times New Roman" w:eastAsia="Calibri" w:hAnsi="Times New Roman" w:cs="Times New Roman"/>
          <w:bCs/>
          <w:sz w:val="24"/>
          <w:szCs w:val="24"/>
        </w:rPr>
      </w:pPr>
      <w:r w:rsidRPr="008D10F8">
        <w:rPr>
          <w:rFonts w:ascii="Times New Roman" w:eastAsia="Calibri" w:hAnsi="Times New Roman" w:cs="Times New Roman"/>
          <w:bCs/>
          <w:sz w:val="24"/>
          <w:szCs w:val="24"/>
        </w:rPr>
        <w:t>Суд апелляционной инстанции</w:t>
      </w:r>
      <w:r w:rsidR="000D556D">
        <w:rPr>
          <w:rFonts w:ascii="Times New Roman" w:eastAsia="Calibri" w:hAnsi="Times New Roman" w:cs="Times New Roman"/>
          <w:bCs/>
          <w:sz w:val="24"/>
          <w:szCs w:val="24"/>
        </w:rPr>
        <w:t>,</w:t>
      </w:r>
      <w:r w:rsidRPr="008D10F8">
        <w:rPr>
          <w:rFonts w:ascii="Times New Roman" w:eastAsia="Calibri" w:hAnsi="Times New Roman" w:cs="Times New Roman"/>
          <w:bCs/>
          <w:sz w:val="24"/>
          <w:szCs w:val="24"/>
        </w:rPr>
        <w:t xml:space="preserve"> отменяя решение суда</w:t>
      </w:r>
      <w:r w:rsidR="000D556D">
        <w:rPr>
          <w:rFonts w:ascii="Times New Roman" w:eastAsia="Calibri" w:hAnsi="Times New Roman" w:cs="Times New Roman"/>
          <w:bCs/>
          <w:sz w:val="24"/>
          <w:szCs w:val="24"/>
        </w:rPr>
        <w:t>,</w:t>
      </w:r>
      <w:r w:rsidRPr="008D10F8">
        <w:rPr>
          <w:rFonts w:ascii="Times New Roman" w:eastAsia="Calibri" w:hAnsi="Times New Roman" w:cs="Times New Roman"/>
          <w:bCs/>
          <w:sz w:val="24"/>
          <w:szCs w:val="24"/>
        </w:rPr>
        <w:t xml:space="preserve"> исходил из того, что Закон </w:t>
      </w:r>
      <w:r>
        <w:rPr>
          <w:rFonts w:ascii="Times New Roman" w:eastAsia="Calibri" w:hAnsi="Times New Roman" w:cs="Times New Roman"/>
          <w:bCs/>
          <w:sz w:val="24"/>
          <w:szCs w:val="24"/>
        </w:rPr>
        <w:br/>
      </w:r>
      <w:r w:rsidRPr="008D10F8">
        <w:rPr>
          <w:rFonts w:ascii="Times New Roman" w:eastAsia="Calibri" w:hAnsi="Times New Roman" w:cs="Times New Roman"/>
          <w:bCs/>
          <w:sz w:val="24"/>
          <w:szCs w:val="24"/>
        </w:rPr>
        <w:t>№ 8-ЗС распространяет свое действие на приватизацию земельных участков из земель сельскохозяйственного назначения, но не на земельные доли; общество обладало преимущественным правом на заключение договора купли-продажи земельных долей; доказательств, подтверждающих обработку земельного участка иными сельскохозяйственными организациями или крестьянскими (фермерскими) хозяйствами, имеющими права преимущественной покупки долей в указанном земельном участке в силу статьи 12 Закона № 101-ФЗ, в материалы дела не представлено, на основании чего пришел к выводу об отсутствии оснований для распространения запрета, установленного статьей 1 Закона № 8-ЗС, на спорные земельные доли.</w:t>
      </w:r>
    </w:p>
    <w:p w14:paraId="0BD0F735" w14:textId="77777777" w:rsidR="008D10F8" w:rsidRPr="008D10F8" w:rsidRDefault="008D10F8" w:rsidP="008D10F8">
      <w:pPr>
        <w:spacing w:after="0" w:line="312" w:lineRule="auto"/>
        <w:ind w:firstLine="709"/>
        <w:jc w:val="both"/>
        <w:rPr>
          <w:rFonts w:ascii="Times New Roman" w:eastAsia="Calibri" w:hAnsi="Times New Roman" w:cs="Times New Roman"/>
          <w:bCs/>
          <w:sz w:val="24"/>
          <w:szCs w:val="24"/>
        </w:rPr>
      </w:pPr>
      <w:r w:rsidRPr="008D10F8">
        <w:rPr>
          <w:rFonts w:ascii="Times New Roman" w:eastAsia="Calibri" w:hAnsi="Times New Roman" w:cs="Times New Roman"/>
          <w:bCs/>
          <w:sz w:val="24"/>
          <w:szCs w:val="24"/>
        </w:rPr>
        <w:t>Отменяя постановление апелляционного суда и оставляя в силе решение суда первой инстанции, суд округа указал следующее.</w:t>
      </w:r>
    </w:p>
    <w:p w14:paraId="5B3EDA25" w14:textId="46E2CEE4" w:rsidR="008D10F8" w:rsidRPr="008D10F8" w:rsidRDefault="008D10F8" w:rsidP="008D10F8">
      <w:pPr>
        <w:spacing w:after="0" w:line="312" w:lineRule="auto"/>
        <w:ind w:firstLine="709"/>
        <w:jc w:val="both"/>
        <w:rPr>
          <w:rFonts w:ascii="Times New Roman" w:eastAsia="Calibri" w:hAnsi="Times New Roman" w:cs="Times New Roman"/>
          <w:bCs/>
          <w:sz w:val="24"/>
          <w:szCs w:val="24"/>
        </w:rPr>
      </w:pPr>
      <w:r w:rsidRPr="008D10F8">
        <w:rPr>
          <w:rFonts w:ascii="Times New Roman" w:eastAsia="Calibri" w:hAnsi="Times New Roman" w:cs="Times New Roman"/>
          <w:bCs/>
          <w:sz w:val="24"/>
          <w:szCs w:val="24"/>
        </w:rPr>
        <w:t>Из анализа положени</w:t>
      </w:r>
      <w:r w:rsidR="000D556D">
        <w:rPr>
          <w:rFonts w:ascii="Times New Roman" w:eastAsia="Calibri" w:hAnsi="Times New Roman" w:cs="Times New Roman"/>
          <w:bCs/>
          <w:sz w:val="24"/>
          <w:szCs w:val="24"/>
        </w:rPr>
        <w:t>й</w:t>
      </w:r>
      <w:r w:rsidRPr="008D10F8">
        <w:rPr>
          <w:rFonts w:ascii="Times New Roman" w:eastAsia="Calibri" w:hAnsi="Times New Roman" w:cs="Times New Roman"/>
          <w:bCs/>
          <w:sz w:val="24"/>
          <w:szCs w:val="24"/>
        </w:rPr>
        <w:t xml:space="preserve"> статей 27, 77 ЗК РФ, статей 1, 19.1 Закона № 101-ФЗ, правовой позиции, изложенной в постановлении Пленума </w:t>
      </w:r>
      <w:r w:rsidR="006B1864">
        <w:rPr>
          <w:rFonts w:ascii="Times New Roman" w:eastAsia="Calibri" w:hAnsi="Times New Roman" w:cs="Times New Roman"/>
          <w:bCs/>
          <w:sz w:val="24"/>
          <w:szCs w:val="24"/>
        </w:rPr>
        <w:t>ВАС РФ</w:t>
      </w:r>
      <w:r w:rsidRPr="008D10F8">
        <w:rPr>
          <w:rFonts w:ascii="Times New Roman" w:eastAsia="Calibri" w:hAnsi="Times New Roman" w:cs="Times New Roman"/>
          <w:bCs/>
          <w:sz w:val="24"/>
          <w:szCs w:val="24"/>
        </w:rPr>
        <w:t xml:space="preserve"> от 24.03.2005 № 11 «О некоторых вопросах, связанных с применением земельного законодательства», определении Судебной коллегии по гражданским делам </w:t>
      </w:r>
      <w:r w:rsidR="009B25BF">
        <w:rPr>
          <w:rFonts w:ascii="Times New Roman" w:eastAsia="Calibri" w:hAnsi="Times New Roman" w:cs="Times New Roman"/>
          <w:bCs/>
          <w:sz w:val="24"/>
          <w:szCs w:val="24"/>
        </w:rPr>
        <w:t>ВС</w:t>
      </w:r>
      <w:r w:rsidRPr="008D10F8">
        <w:rPr>
          <w:rFonts w:ascii="Times New Roman" w:eastAsia="Calibri" w:hAnsi="Times New Roman" w:cs="Times New Roman"/>
          <w:bCs/>
          <w:sz w:val="24"/>
          <w:szCs w:val="24"/>
        </w:rPr>
        <w:t xml:space="preserve"> РФ от 30.07.2004 № 72-Г04-2 следует, что определение момента начала приватизации земельных участков сельскохозяйственного назначения, относится исключительно к полномочиям субъекта Российской Федерации, которые при регулировании отношений, связанных с владением, пользованием и распоряжением земельными участками из земель сельскохозяйственного назначения учитывают </w:t>
      </w:r>
      <w:r w:rsidRPr="008D10F8">
        <w:rPr>
          <w:rFonts w:ascii="Times New Roman" w:eastAsia="Calibri" w:hAnsi="Times New Roman" w:cs="Times New Roman"/>
          <w:bCs/>
          <w:sz w:val="24"/>
          <w:szCs w:val="24"/>
        </w:rPr>
        <w:lastRenderedPageBreak/>
        <w:t>существующие в субъекте природно-климатические и социально-экономические условия. Конечный срок начала приватизации земель в Законе № 101-ФЗ не установлен.</w:t>
      </w:r>
    </w:p>
    <w:p w14:paraId="15439842" w14:textId="2FDCFAFE" w:rsidR="008D10F8" w:rsidRPr="008D10F8" w:rsidRDefault="008D10F8" w:rsidP="008D10F8">
      <w:pPr>
        <w:spacing w:after="0" w:line="312" w:lineRule="auto"/>
        <w:ind w:firstLine="709"/>
        <w:jc w:val="both"/>
        <w:rPr>
          <w:rFonts w:ascii="Times New Roman" w:eastAsia="Calibri" w:hAnsi="Times New Roman" w:cs="Times New Roman"/>
          <w:bCs/>
          <w:sz w:val="24"/>
          <w:szCs w:val="24"/>
        </w:rPr>
      </w:pPr>
      <w:r w:rsidRPr="008D10F8">
        <w:rPr>
          <w:rFonts w:ascii="Times New Roman" w:eastAsia="Calibri" w:hAnsi="Times New Roman" w:cs="Times New Roman"/>
          <w:bCs/>
          <w:sz w:val="24"/>
          <w:szCs w:val="24"/>
        </w:rPr>
        <w:t>Положения статьи 1 Закона № 8-ЗС в части установления даты начала приватизации земельных участков не направлены на введение дополнительных правил и ограничений оборота земельных участков из земель сельскохозяйственного назначения, перечень которых содержится в подпункте 9 пункта 2 статьи 39.3 ЗК РФ (определени</w:t>
      </w:r>
      <w:r w:rsidR="000D556D">
        <w:rPr>
          <w:rFonts w:ascii="Times New Roman" w:eastAsia="Calibri" w:hAnsi="Times New Roman" w:cs="Times New Roman"/>
          <w:bCs/>
          <w:sz w:val="24"/>
          <w:szCs w:val="24"/>
        </w:rPr>
        <w:t>е</w:t>
      </w:r>
      <w:r w:rsidRPr="008D10F8">
        <w:rPr>
          <w:rFonts w:ascii="Times New Roman" w:eastAsia="Calibri" w:hAnsi="Times New Roman" w:cs="Times New Roman"/>
          <w:bCs/>
          <w:sz w:val="24"/>
          <w:szCs w:val="24"/>
        </w:rPr>
        <w:t xml:space="preserve"> Апелляционной коллегии </w:t>
      </w:r>
      <w:r w:rsidR="009B25BF">
        <w:rPr>
          <w:rFonts w:ascii="Times New Roman" w:eastAsia="Calibri" w:hAnsi="Times New Roman" w:cs="Times New Roman"/>
          <w:bCs/>
          <w:sz w:val="24"/>
          <w:szCs w:val="24"/>
        </w:rPr>
        <w:t>ВС</w:t>
      </w:r>
      <w:r>
        <w:rPr>
          <w:rFonts w:ascii="Times New Roman" w:eastAsia="Calibri" w:hAnsi="Times New Roman" w:cs="Times New Roman"/>
          <w:bCs/>
          <w:sz w:val="24"/>
          <w:szCs w:val="24"/>
        </w:rPr>
        <w:t xml:space="preserve"> РФ </w:t>
      </w:r>
      <w:r w:rsidRPr="008D10F8">
        <w:rPr>
          <w:rFonts w:ascii="Times New Roman" w:eastAsia="Calibri" w:hAnsi="Times New Roman" w:cs="Times New Roman"/>
          <w:bCs/>
          <w:sz w:val="24"/>
          <w:szCs w:val="24"/>
        </w:rPr>
        <w:t>от 06.06.2018 № 19-АПГ18-3).</w:t>
      </w:r>
    </w:p>
    <w:p w14:paraId="5D34D525" w14:textId="08FFDA82" w:rsidR="008D10F8" w:rsidRPr="008D10F8" w:rsidRDefault="008D10F8" w:rsidP="008D10F8">
      <w:pPr>
        <w:spacing w:after="0" w:line="312" w:lineRule="auto"/>
        <w:ind w:firstLine="709"/>
        <w:jc w:val="both"/>
        <w:rPr>
          <w:rFonts w:ascii="Times New Roman" w:eastAsia="Calibri" w:hAnsi="Times New Roman" w:cs="Times New Roman"/>
          <w:bCs/>
          <w:sz w:val="24"/>
          <w:szCs w:val="24"/>
        </w:rPr>
      </w:pPr>
      <w:r w:rsidRPr="008D10F8">
        <w:rPr>
          <w:rFonts w:ascii="Times New Roman" w:eastAsia="Calibri" w:hAnsi="Times New Roman" w:cs="Times New Roman"/>
          <w:bCs/>
          <w:sz w:val="24"/>
          <w:szCs w:val="24"/>
        </w:rPr>
        <w:t xml:space="preserve">Правила статьи 11.5 ЗК РФ определяют, что выдел земельного участка осуществляется в случае выдела доли или долей из земельного участка, находящегося </w:t>
      </w:r>
      <w:r>
        <w:rPr>
          <w:rFonts w:ascii="Times New Roman" w:eastAsia="Calibri" w:hAnsi="Times New Roman" w:cs="Times New Roman"/>
          <w:bCs/>
          <w:sz w:val="24"/>
          <w:szCs w:val="24"/>
        </w:rPr>
        <w:br/>
      </w:r>
      <w:r w:rsidRPr="008D10F8">
        <w:rPr>
          <w:rFonts w:ascii="Times New Roman" w:eastAsia="Calibri" w:hAnsi="Times New Roman" w:cs="Times New Roman"/>
          <w:bCs/>
          <w:sz w:val="24"/>
          <w:szCs w:val="24"/>
        </w:rPr>
        <w:t>в долевой собственности. При выделе земельного участка образуются один или несколько земельных участков. При этом земельный участок, из которого осуществлен выдел, сохраняется в измененных границах (измененный земельный участок).</w:t>
      </w:r>
    </w:p>
    <w:p w14:paraId="4EE1DCFC" w14:textId="20A8DBAA" w:rsidR="008D10F8" w:rsidRPr="008D10F8" w:rsidRDefault="008D10F8" w:rsidP="008D10F8">
      <w:pPr>
        <w:spacing w:after="0" w:line="312" w:lineRule="auto"/>
        <w:ind w:firstLine="709"/>
        <w:jc w:val="both"/>
        <w:rPr>
          <w:rFonts w:ascii="Times New Roman" w:eastAsia="Calibri" w:hAnsi="Times New Roman" w:cs="Times New Roman"/>
          <w:bCs/>
          <w:sz w:val="24"/>
          <w:szCs w:val="24"/>
        </w:rPr>
      </w:pPr>
      <w:r w:rsidRPr="008D10F8">
        <w:rPr>
          <w:rFonts w:ascii="Times New Roman" w:eastAsia="Calibri" w:hAnsi="Times New Roman" w:cs="Times New Roman"/>
          <w:bCs/>
          <w:sz w:val="24"/>
          <w:szCs w:val="24"/>
        </w:rPr>
        <w:t xml:space="preserve">Согласно пункту 1 статьи 13 Закона № 101-ФЗ участник или участники долевой собственности на земельный участок из земель сельскохозяйственного назначения вправе выделить земельный участок в счет своей земельной доли или своих земельных долей, если это не противоречит требованиям к образованию земельных участков, установленным </w:t>
      </w:r>
      <w:r>
        <w:rPr>
          <w:rFonts w:ascii="Times New Roman" w:eastAsia="Calibri" w:hAnsi="Times New Roman" w:cs="Times New Roman"/>
          <w:bCs/>
          <w:sz w:val="24"/>
          <w:szCs w:val="24"/>
        </w:rPr>
        <w:br/>
      </w:r>
      <w:r w:rsidRPr="008D10F8">
        <w:rPr>
          <w:rFonts w:ascii="Times New Roman" w:eastAsia="Calibri" w:hAnsi="Times New Roman" w:cs="Times New Roman"/>
          <w:bCs/>
          <w:sz w:val="24"/>
          <w:szCs w:val="24"/>
        </w:rPr>
        <w:t>ЗК РФ и настоящим Федеральным законом.</w:t>
      </w:r>
    </w:p>
    <w:p w14:paraId="49E782A4" w14:textId="5A6E6738" w:rsidR="008D10F8" w:rsidRPr="008D10F8" w:rsidRDefault="008D10F8" w:rsidP="008D10F8">
      <w:pPr>
        <w:spacing w:after="0" w:line="312" w:lineRule="auto"/>
        <w:ind w:firstLine="709"/>
        <w:jc w:val="both"/>
        <w:rPr>
          <w:rFonts w:ascii="Times New Roman" w:eastAsia="Calibri" w:hAnsi="Times New Roman" w:cs="Times New Roman"/>
          <w:bCs/>
          <w:sz w:val="24"/>
          <w:szCs w:val="24"/>
        </w:rPr>
      </w:pPr>
      <w:r w:rsidRPr="008D10F8">
        <w:rPr>
          <w:rFonts w:ascii="Times New Roman" w:eastAsia="Calibri" w:hAnsi="Times New Roman" w:cs="Times New Roman"/>
          <w:bCs/>
          <w:sz w:val="24"/>
          <w:szCs w:val="24"/>
        </w:rPr>
        <w:t xml:space="preserve">В соответствии с пунктом 2 статьи 129 ГК РФ законом или в установленном законом порядке могут быть введены ограничения </w:t>
      </w:r>
      <w:proofErr w:type="spellStart"/>
      <w:r w:rsidRPr="008D10F8">
        <w:rPr>
          <w:rFonts w:ascii="Times New Roman" w:eastAsia="Calibri" w:hAnsi="Times New Roman" w:cs="Times New Roman"/>
          <w:bCs/>
          <w:sz w:val="24"/>
          <w:szCs w:val="24"/>
        </w:rPr>
        <w:t>оборотоспособности</w:t>
      </w:r>
      <w:proofErr w:type="spellEnd"/>
      <w:r w:rsidRPr="008D10F8">
        <w:rPr>
          <w:rFonts w:ascii="Times New Roman" w:eastAsia="Calibri" w:hAnsi="Times New Roman" w:cs="Times New Roman"/>
          <w:bCs/>
          <w:sz w:val="24"/>
          <w:szCs w:val="24"/>
        </w:rPr>
        <w:t xml:space="preserve">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сделок, </w:t>
      </w:r>
      <w:r>
        <w:rPr>
          <w:rFonts w:ascii="Times New Roman" w:eastAsia="Calibri" w:hAnsi="Times New Roman" w:cs="Times New Roman"/>
          <w:bCs/>
          <w:sz w:val="24"/>
          <w:szCs w:val="24"/>
        </w:rPr>
        <w:br/>
      </w:r>
      <w:r w:rsidRPr="008D10F8">
        <w:rPr>
          <w:rFonts w:ascii="Times New Roman" w:eastAsia="Calibri" w:hAnsi="Times New Roman" w:cs="Times New Roman"/>
          <w:bCs/>
          <w:sz w:val="24"/>
          <w:szCs w:val="24"/>
        </w:rPr>
        <w:t>с которыми допускается по специальному разрешению.</w:t>
      </w:r>
    </w:p>
    <w:p w14:paraId="518BB846" w14:textId="366B8D97" w:rsidR="008D10F8" w:rsidRPr="008D10F8" w:rsidRDefault="008D10F8" w:rsidP="008D10F8">
      <w:pPr>
        <w:spacing w:after="0" w:line="312" w:lineRule="auto"/>
        <w:ind w:firstLine="709"/>
        <w:jc w:val="both"/>
        <w:rPr>
          <w:rFonts w:ascii="Times New Roman" w:eastAsia="Calibri" w:hAnsi="Times New Roman" w:cs="Times New Roman"/>
          <w:bCs/>
          <w:sz w:val="24"/>
          <w:szCs w:val="24"/>
        </w:rPr>
      </w:pPr>
      <w:r w:rsidRPr="008D10F8">
        <w:rPr>
          <w:rFonts w:ascii="Times New Roman" w:eastAsia="Calibri" w:hAnsi="Times New Roman" w:cs="Times New Roman"/>
          <w:bCs/>
          <w:sz w:val="24"/>
          <w:szCs w:val="24"/>
        </w:rPr>
        <w:t xml:space="preserve">Вводя мораторий на приватизацию земельных участков сельскохозяйственного назначения, представительный орган Алтайского края, в отличие от иных субъектов Российской Федерации, каких-либо исключений для долей в праве собственности </w:t>
      </w:r>
      <w:r w:rsidR="006B1864">
        <w:rPr>
          <w:rFonts w:ascii="Times New Roman" w:eastAsia="Calibri" w:hAnsi="Times New Roman" w:cs="Times New Roman"/>
          <w:bCs/>
          <w:sz w:val="24"/>
          <w:szCs w:val="24"/>
        </w:rPr>
        <w:br/>
      </w:r>
      <w:r w:rsidRPr="008D10F8">
        <w:rPr>
          <w:rFonts w:ascii="Times New Roman" w:eastAsia="Calibri" w:hAnsi="Times New Roman" w:cs="Times New Roman"/>
          <w:bCs/>
          <w:sz w:val="24"/>
          <w:szCs w:val="24"/>
        </w:rPr>
        <w:t xml:space="preserve">на данные земельные участки не предусмотрел, вследствие чего доля в праве собственности на участок следует судьбе указанного участка применительно к положениям </w:t>
      </w:r>
      <w:r w:rsidR="006B1864">
        <w:rPr>
          <w:rFonts w:ascii="Times New Roman" w:eastAsia="Calibri" w:hAnsi="Times New Roman" w:cs="Times New Roman"/>
          <w:bCs/>
          <w:sz w:val="24"/>
          <w:szCs w:val="24"/>
        </w:rPr>
        <w:br/>
      </w:r>
      <w:r w:rsidRPr="008D10F8">
        <w:rPr>
          <w:rFonts w:ascii="Times New Roman" w:eastAsia="Calibri" w:hAnsi="Times New Roman" w:cs="Times New Roman"/>
          <w:bCs/>
          <w:sz w:val="24"/>
          <w:szCs w:val="24"/>
        </w:rPr>
        <w:t xml:space="preserve">об ограничении </w:t>
      </w:r>
      <w:proofErr w:type="spellStart"/>
      <w:r w:rsidRPr="008D10F8">
        <w:rPr>
          <w:rFonts w:ascii="Times New Roman" w:eastAsia="Calibri" w:hAnsi="Times New Roman" w:cs="Times New Roman"/>
          <w:bCs/>
          <w:sz w:val="24"/>
          <w:szCs w:val="24"/>
        </w:rPr>
        <w:t>оборотоспособности</w:t>
      </w:r>
      <w:proofErr w:type="spellEnd"/>
      <w:r w:rsidRPr="008D10F8">
        <w:rPr>
          <w:rFonts w:ascii="Times New Roman" w:eastAsia="Calibri" w:hAnsi="Times New Roman" w:cs="Times New Roman"/>
          <w:bCs/>
          <w:sz w:val="24"/>
          <w:szCs w:val="24"/>
        </w:rPr>
        <w:t xml:space="preserve"> подобного объекта гражданских прав.</w:t>
      </w:r>
    </w:p>
    <w:p w14:paraId="78294871" w14:textId="77777777" w:rsidR="008D10F8" w:rsidRPr="008D10F8" w:rsidRDefault="008D10F8" w:rsidP="008D10F8">
      <w:pPr>
        <w:spacing w:after="0" w:line="312" w:lineRule="auto"/>
        <w:ind w:firstLine="709"/>
        <w:jc w:val="both"/>
        <w:rPr>
          <w:rFonts w:ascii="Times New Roman" w:eastAsia="Calibri" w:hAnsi="Times New Roman" w:cs="Times New Roman"/>
          <w:bCs/>
          <w:sz w:val="24"/>
          <w:szCs w:val="24"/>
        </w:rPr>
      </w:pPr>
      <w:r w:rsidRPr="008D10F8">
        <w:rPr>
          <w:rFonts w:ascii="Times New Roman" w:eastAsia="Calibri" w:hAnsi="Times New Roman" w:cs="Times New Roman"/>
          <w:bCs/>
          <w:sz w:val="24"/>
          <w:szCs w:val="24"/>
        </w:rPr>
        <w:t>Суть моратория сводится к исключению возможности (в том числе потенциальной) переоформления публичной собственности на земельные участки сельскохозяйственного назначения.</w:t>
      </w:r>
    </w:p>
    <w:p w14:paraId="62CD1048" w14:textId="77777777" w:rsidR="008D10F8" w:rsidRPr="008D10F8" w:rsidRDefault="008D10F8" w:rsidP="008D10F8">
      <w:pPr>
        <w:spacing w:after="0" w:line="312" w:lineRule="auto"/>
        <w:ind w:firstLine="709"/>
        <w:jc w:val="both"/>
        <w:rPr>
          <w:rFonts w:ascii="Times New Roman" w:eastAsia="Calibri" w:hAnsi="Times New Roman" w:cs="Times New Roman"/>
          <w:bCs/>
          <w:sz w:val="24"/>
          <w:szCs w:val="24"/>
        </w:rPr>
      </w:pPr>
      <w:r w:rsidRPr="008D10F8">
        <w:rPr>
          <w:rFonts w:ascii="Times New Roman" w:eastAsia="Calibri" w:hAnsi="Times New Roman" w:cs="Times New Roman"/>
          <w:bCs/>
          <w:sz w:val="24"/>
          <w:szCs w:val="24"/>
        </w:rPr>
        <w:t>Действие вышеуказанного закона субъекта РФ направлено на защиту государственной и муниципальной собственности на землю, не затрагивает вопросы оснований реализации и порядка приватизации земельных участков сельскохозяйственного назначения, не содержит дополнительных ограничений оборота земельных участков сельскохозяйственного назначения.</w:t>
      </w:r>
    </w:p>
    <w:p w14:paraId="6FF69676" w14:textId="77B5CDE3" w:rsidR="008D10F8" w:rsidRPr="008D10F8" w:rsidRDefault="008D10F8" w:rsidP="008D10F8">
      <w:pPr>
        <w:spacing w:after="0" w:line="312" w:lineRule="auto"/>
        <w:ind w:firstLine="709"/>
        <w:jc w:val="both"/>
        <w:rPr>
          <w:rFonts w:ascii="Times New Roman" w:eastAsia="Calibri" w:hAnsi="Times New Roman" w:cs="Times New Roman"/>
          <w:bCs/>
          <w:sz w:val="24"/>
          <w:szCs w:val="24"/>
        </w:rPr>
      </w:pPr>
      <w:r w:rsidRPr="008D10F8">
        <w:rPr>
          <w:rFonts w:ascii="Times New Roman" w:eastAsia="Calibri" w:hAnsi="Times New Roman" w:cs="Times New Roman"/>
          <w:bCs/>
          <w:sz w:val="24"/>
          <w:szCs w:val="24"/>
        </w:rPr>
        <w:t xml:space="preserve">Указанная правовая позиция изложена в определении Судебной коллегии </w:t>
      </w:r>
      <w:r w:rsidR="006B1864">
        <w:rPr>
          <w:rFonts w:ascii="Times New Roman" w:eastAsia="Calibri" w:hAnsi="Times New Roman" w:cs="Times New Roman"/>
          <w:bCs/>
          <w:sz w:val="24"/>
          <w:szCs w:val="24"/>
        </w:rPr>
        <w:br/>
        <w:t xml:space="preserve">по экономическим спорам </w:t>
      </w:r>
      <w:r w:rsidR="009B25BF">
        <w:rPr>
          <w:rFonts w:ascii="Times New Roman" w:eastAsia="Calibri" w:hAnsi="Times New Roman" w:cs="Times New Roman"/>
          <w:bCs/>
          <w:sz w:val="24"/>
          <w:szCs w:val="24"/>
        </w:rPr>
        <w:t>ВС</w:t>
      </w:r>
      <w:r w:rsidRPr="008D10F8">
        <w:rPr>
          <w:rFonts w:ascii="Times New Roman" w:eastAsia="Calibri" w:hAnsi="Times New Roman" w:cs="Times New Roman"/>
          <w:bCs/>
          <w:sz w:val="24"/>
          <w:szCs w:val="24"/>
        </w:rPr>
        <w:t xml:space="preserve"> РФ от 06.03.2023 № 310-ЭС22-22518.</w:t>
      </w:r>
    </w:p>
    <w:p w14:paraId="61F713D1" w14:textId="24C4050E" w:rsidR="008D10F8" w:rsidRDefault="008D10F8" w:rsidP="008D10F8">
      <w:pPr>
        <w:spacing w:after="0" w:line="312" w:lineRule="auto"/>
        <w:ind w:firstLine="709"/>
        <w:jc w:val="both"/>
        <w:rPr>
          <w:rFonts w:ascii="Times New Roman" w:eastAsia="Calibri" w:hAnsi="Times New Roman" w:cs="Times New Roman"/>
          <w:bCs/>
          <w:sz w:val="24"/>
          <w:szCs w:val="24"/>
        </w:rPr>
      </w:pPr>
      <w:r w:rsidRPr="008D10F8">
        <w:rPr>
          <w:rFonts w:ascii="Times New Roman" w:eastAsia="Calibri" w:hAnsi="Times New Roman" w:cs="Times New Roman"/>
          <w:bCs/>
          <w:sz w:val="24"/>
          <w:szCs w:val="24"/>
        </w:rPr>
        <w:t xml:space="preserve">На момент обращения общества с заявлением о приобретении в собственность земельных долей в праве собственности на земельный участок, а также на момент </w:t>
      </w:r>
      <w:r w:rsidRPr="008D10F8">
        <w:rPr>
          <w:rFonts w:ascii="Times New Roman" w:eastAsia="Calibri" w:hAnsi="Times New Roman" w:cs="Times New Roman"/>
          <w:bCs/>
          <w:sz w:val="24"/>
          <w:szCs w:val="24"/>
        </w:rPr>
        <w:lastRenderedPageBreak/>
        <w:t>заключения договора купли-продажи на территории субъекта Р</w:t>
      </w:r>
      <w:r w:rsidR="000D556D">
        <w:rPr>
          <w:rFonts w:ascii="Times New Roman" w:eastAsia="Calibri" w:hAnsi="Times New Roman" w:cs="Times New Roman"/>
          <w:bCs/>
          <w:sz w:val="24"/>
          <w:szCs w:val="24"/>
        </w:rPr>
        <w:t xml:space="preserve">оссийской </w:t>
      </w:r>
      <w:r w:rsidRPr="008D10F8">
        <w:rPr>
          <w:rFonts w:ascii="Times New Roman" w:eastAsia="Calibri" w:hAnsi="Times New Roman" w:cs="Times New Roman"/>
          <w:bCs/>
          <w:sz w:val="24"/>
          <w:szCs w:val="24"/>
        </w:rPr>
        <w:t>Ф</w:t>
      </w:r>
      <w:r w:rsidR="000D556D">
        <w:rPr>
          <w:rFonts w:ascii="Times New Roman" w:eastAsia="Calibri" w:hAnsi="Times New Roman" w:cs="Times New Roman"/>
          <w:bCs/>
          <w:sz w:val="24"/>
          <w:szCs w:val="24"/>
        </w:rPr>
        <w:t>едерации</w:t>
      </w:r>
      <w:r w:rsidRPr="008D10F8">
        <w:rPr>
          <w:rFonts w:ascii="Times New Roman" w:eastAsia="Calibri" w:hAnsi="Times New Roman" w:cs="Times New Roman"/>
          <w:bCs/>
          <w:sz w:val="24"/>
          <w:szCs w:val="24"/>
        </w:rPr>
        <w:t xml:space="preserve"> действовал мораторий на приватизацию земельных участков из земель сельскохозяйственного назначения, находящихся в государственной или муниципальной собственности, установленный статьей 1 Закона № 8-ЗС, в связи с чем вывод апелляционного суда об отсутствии запрета на приватизацию земельных долей, по мнению суда округа, основан на неправильном применении норм материального права и неверной оценке установленных фактов. В этой связи суд первой инстанции пришел к правомерному выводу о недействительности оспариваемой сделки.</w:t>
      </w:r>
    </w:p>
    <w:p w14:paraId="47964C74" w14:textId="77777777" w:rsidR="006B1864" w:rsidRDefault="006B1864" w:rsidP="008D10F8">
      <w:pPr>
        <w:spacing w:after="0" w:line="312" w:lineRule="auto"/>
        <w:ind w:firstLine="709"/>
        <w:jc w:val="both"/>
        <w:rPr>
          <w:rFonts w:ascii="Times New Roman" w:eastAsia="Calibri" w:hAnsi="Times New Roman" w:cs="Times New Roman"/>
          <w:bCs/>
          <w:sz w:val="24"/>
          <w:szCs w:val="24"/>
        </w:rPr>
      </w:pPr>
    </w:p>
    <w:p w14:paraId="6BFFE610" w14:textId="19983EA1" w:rsidR="006B1864" w:rsidRDefault="006B1864" w:rsidP="008D10F8">
      <w:pPr>
        <w:spacing w:after="0" w:line="312" w:lineRule="auto"/>
        <w:ind w:firstLine="709"/>
        <w:jc w:val="both"/>
        <w:rPr>
          <w:rFonts w:ascii="Times New Roman" w:eastAsia="Calibri" w:hAnsi="Times New Roman" w:cs="Times New Roman"/>
          <w:b/>
          <w:bCs/>
          <w:sz w:val="24"/>
          <w:szCs w:val="24"/>
        </w:rPr>
      </w:pPr>
      <w:r w:rsidRPr="006B1864">
        <w:rPr>
          <w:rFonts w:ascii="Times New Roman" w:eastAsia="Calibri" w:hAnsi="Times New Roman" w:cs="Times New Roman"/>
          <w:b/>
          <w:bCs/>
          <w:sz w:val="24"/>
          <w:szCs w:val="24"/>
        </w:rPr>
        <w:t xml:space="preserve">10. Если к моменту заключения договора купли-продажи арендуемое имущество уже находилось во владении покупателя, то обязанность по оплате арендных платежей </w:t>
      </w:r>
      <w:r w:rsidR="00CE58DE">
        <w:rPr>
          <w:rFonts w:ascii="Times New Roman" w:eastAsia="Calibri" w:hAnsi="Times New Roman" w:cs="Times New Roman"/>
          <w:b/>
          <w:bCs/>
          <w:sz w:val="24"/>
          <w:szCs w:val="24"/>
        </w:rPr>
        <w:t xml:space="preserve">по общему правилу </w:t>
      </w:r>
      <w:r w:rsidRPr="006B1864">
        <w:rPr>
          <w:rFonts w:ascii="Times New Roman" w:eastAsia="Calibri" w:hAnsi="Times New Roman" w:cs="Times New Roman"/>
          <w:b/>
          <w:bCs/>
          <w:sz w:val="24"/>
          <w:szCs w:val="24"/>
        </w:rPr>
        <w:t>прекращается с даты заключения договора купли-продажи.</w:t>
      </w:r>
    </w:p>
    <w:p w14:paraId="4A922398" w14:textId="77777777" w:rsidR="006B1864" w:rsidRDefault="006B1864" w:rsidP="008D10F8">
      <w:pPr>
        <w:spacing w:after="0" w:line="312" w:lineRule="auto"/>
        <w:ind w:firstLine="709"/>
        <w:jc w:val="both"/>
        <w:rPr>
          <w:rFonts w:ascii="Times New Roman" w:eastAsia="Calibri" w:hAnsi="Times New Roman" w:cs="Times New Roman"/>
          <w:b/>
          <w:bCs/>
          <w:sz w:val="24"/>
          <w:szCs w:val="24"/>
        </w:rPr>
      </w:pPr>
    </w:p>
    <w:p w14:paraId="3C23C36D" w14:textId="6E2FA669" w:rsidR="006B1864" w:rsidRPr="006B1864" w:rsidRDefault="00ED1FD9" w:rsidP="006B1864">
      <w:pPr>
        <w:spacing w:after="0" w:line="312" w:lineRule="auto"/>
        <w:ind w:firstLine="709"/>
        <w:jc w:val="both"/>
        <w:rPr>
          <w:rFonts w:ascii="Times New Roman" w:hAnsi="Times New Roman" w:cs="Times New Roman"/>
          <w:i/>
          <w:sz w:val="24"/>
          <w:szCs w:val="24"/>
        </w:rPr>
      </w:pPr>
      <w:r>
        <w:rPr>
          <w:rFonts w:ascii="Times New Roman" w:hAnsi="Times New Roman" w:cs="Times New Roman"/>
          <w:i/>
          <w:sz w:val="24"/>
          <w:szCs w:val="24"/>
        </w:rPr>
        <w:t>№ А45-12391/2024.</w:t>
      </w:r>
    </w:p>
    <w:p w14:paraId="430CF08F" w14:textId="14A442CA" w:rsidR="006B1864" w:rsidRPr="006B1864" w:rsidRDefault="006B1864" w:rsidP="006B1864">
      <w:pPr>
        <w:spacing w:after="0" w:line="312" w:lineRule="auto"/>
        <w:ind w:firstLine="709"/>
        <w:jc w:val="both"/>
        <w:rPr>
          <w:rFonts w:ascii="Times New Roman" w:hAnsi="Times New Roman" w:cs="Times New Roman"/>
          <w:bCs/>
          <w:sz w:val="24"/>
          <w:szCs w:val="24"/>
        </w:rPr>
      </w:pPr>
      <w:r w:rsidRPr="006B1864">
        <w:rPr>
          <w:rFonts w:ascii="Times New Roman" w:hAnsi="Times New Roman" w:cs="Times New Roman"/>
          <w:bCs/>
          <w:sz w:val="24"/>
          <w:szCs w:val="24"/>
        </w:rPr>
        <w:t>Общество Р. в лице конкурсного управляющего обратилось в арбитражный суд</w:t>
      </w:r>
      <w:r>
        <w:rPr>
          <w:rFonts w:ascii="Times New Roman" w:hAnsi="Times New Roman" w:cs="Times New Roman"/>
          <w:bCs/>
          <w:sz w:val="24"/>
          <w:szCs w:val="24"/>
        </w:rPr>
        <w:t xml:space="preserve"> </w:t>
      </w:r>
      <w:r>
        <w:rPr>
          <w:rFonts w:ascii="Times New Roman" w:hAnsi="Times New Roman" w:cs="Times New Roman"/>
          <w:bCs/>
          <w:sz w:val="24"/>
          <w:szCs w:val="24"/>
        </w:rPr>
        <w:br/>
        <w:t xml:space="preserve">с иском </w:t>
      </w:r>
      <w:r w:rsidRPr="006B1864">
        <w:rPr>
          <w:rFonts w:ascii="Times New Roman" w:hAnsi="Times New Roman" w:cs="Times New Roman"/>
          <w:bCs/>
          <w:sz w:val="24"/>
          <w:szCs w:val="24"/>
        </w:rPr>
        <w:t xml:space="preserve">к обществу С. о взыскании задолженности по договору аренды помещений </w:t>
      </w:r>
      <w:r>
        <w:rPr>
          <w:rFonts w:ascii="Times New Roman" w:hAnsi="Times New Roman" w:cs="Times New Roman"/>
          <w:bCs/>
          <w:sz w:val="24"/>
          <w:szCs w:val="24"/>
        </w:rPr>
        <w:br/>
      </w:r>
      <w:r w:rsidRPr="006B1864">
        <w:rPr>
          <w:rFonts w:ascii="Times New Roman" w:hAnsi="Times New Roman" w:cs="Times New Roman"/>
          <w:bCs/>
          <w:sz w:val="24"/>
          <w:szCs w:val="24"/>
        </w:rPr>
        <w:t>и процентов за пользование чужими денежными средствами.</w:t>
      </w:r>
    </w:p>
    <w:p w14:paraId="62756E1F" w14:textId="3F84FE95" w:rsidR="006B1864" w:rsidRPr="006B1864" w:rsidRDefault="006B1864" w:rsidP="006B1864">
      <w:pPr>
        <w:spacing w:after="0" w:line="312" w:lineRule="auto"/>
        <w:ind w:firstLine="709"/>
        <w:jc w:val="both"/>
        <w:rPr>
          <w:rFonts w:ascii="Times New Roman" w:hAnsi="Times New Roman" w:cs="Times New Roman"/>
          <w:bCs/>
          <w:sz w:val="24"/>
          <w:szCs w:val="24"/>
        </w:rPr>
      </w:pPr>
      <w:r w:rsidRPr="006B1864">
        <w:rPr>
          <w:rFonts w:ascii="Times New Roman" w:hAnsi="Times New Roman" w:cs="Times New Roman"/>
          <w:bCs/>
          <w:sz w:val="24"/>
          <w:szCs w:val="24"/>
        </w:rPr>
        <w:t xml:space="preserve">Удовлетворяя заявленные требования частично, суд первой инстанции исходил </w:t>
      </w:r>
      <w:r>
        <w:rPr>
          <w:rFonts w:ascii="Times New Roman" w:hAnsi="Times New Roman" w:cs="Times New Roman"/>
          <w:bCs/>
          <w:sz w:val="24"/>
          <w:szCs w:val="24"/>
        </w:rPr>
        <w:br/>
      </w:r>
      <w:r w:rsidRPr="006B1864">
        <w:rPr>
          <w:rFonts w:ascii="Times New Roman" w:hAnsi="Times New Roman" w:cs="Times New Roman"/>
          <w:bCs/>
          <w:sz w:val="24"/>
          <w:szCs w:val="24"/>
        </w:rPr>
        <w:t>из того, что к моменту заключения договора купли-продажи арендуемое имущество уже находилось во владении покупателя, в связи с чем обязанность по уплате арендных платежей прекратилась с даты заключения договора купли-продажи здания.</w:t>
      </w:r>
    </w:p>
    <w:p w14:paraId="4E0E82BD" w14:textId="73CD3DEA" w:rsidR="006B1864" w:rsidRPr="006B1864" w:rsidRDefault="006B1864" w:rsidP="006B1864">
      <w:pPr>
        <w:spacing w:after="0" w:line="312" w:lineRule="auto"/>
        <w:ind w:firstLine="709"/>
        <w:jc w:val="both"/>
        <w:rPr>
          <w:rFonts w:ascii="Times New Roman" w:hAnsi="Times New Roman" w:cs="Times New Roman"/>
          <w:bCs/>
          <w:sz w:val="24"/>
          <w:szCs w:val="24"/>
        </w:rPr>
      </w:pPr>
      <w:r w:rsidRPr="006B1864">
        <w:rPr>
          <w:rFonts w:ascii="Times New Roman" w:hAnsi="Times New Roman" w:cs="Times New Roman"/>
          <w:bCs/>
          <w:sz w:val="24"/>
          <w:szCs w:val="24"/>
        </w:rPr>
        <w:t xml:space="preserve">Суд апелляционной инстанции, изменяя решение суда, исходил из обязанности </w:t>
      </w:r>
      <w:r>
        <w:rPr>
          <w:rFonts w:ascii="Times New Roman" w:hAnsi="Times New Roman" w:cs="Times New Roman"/>
          <w:bCs/>
          <w:sz w:val="24"/>
          <w:szCs w:val="24"/>
        </w:rPr>
        <w:br/>
      </w:r>
      <w:r w:rsidRPr="006B1864">
        <w:rPr>
          <w:rFonts w:ascii="Times New Roman" w:hAnsi="Times New Roman" w:cs="Times New Roman"/>
          <w:bCs/>
          <w:sz w:val="24"/>
          <w:szCs w:val="24"/>
        </w:rPr>
        <w:t>по внесению арендных платежей по дату оплаты выкупной стоимости по договору купли-продажи, заключенно</w:t>
      </w:r>
      <w:r w:rsidR="00CE58DE">
        <w:rPr>
          <w:rFonts w:ascii="Times New Roman" w:hAnsi="Times New Roman" w:cs="Times New Roman"/>
          <w:bCs/>
          <w:sz w:val="24"/>
          <w:szCs w:val="24"/>
        </w:rPr>
        <w:t>му</w:t>
      </w:r>
      <w:r w:rsidRPr="006B1864">
        <w:rPr>
          <w:rFonts w:ascii="Times New Roman" w:hAnsi="Times New Roman" w:cs="Times New Roman"/>
          <w:bCs/>
          <w:sz w:val="24"/>
          <w:szCs w:val="24"/>
        </w:rPr>
        <w:t xml:space="preserve"> по результатам торгов; условия торгов не зависели от того, </w:t>
      </w:r>
      <w:r>
        <w:rPr>
          <w:rFonts w:ascii="Times New Roman" w:hAnsi="Times New Roman" w:cs="Times New Roman"/>
          <w:bCs/>
          <w:sz w:val="24"/>
          <w:szCs w:val="24"/>
        </w:rPr>
        <w:br/>
      </w:r>
      <w:r w:rsidRPr="006B1864">
        <w:rPr>
          <w:rFonts w:ascii="Times New Roman" w:hAnsi="Times New Roman" w:cs="Times New Roman"/>
          <w:bCs/>
          <w:sz w:val="24"/>
          <w:szCs w:val="24"/>
        </w:rPr>
        <w:t xml:space="preserve">кем именно будет приобретено имущество, являлись одинаковыми и были направлены </w:t>
      </w:r>
      <w:r>
        <w:rPr>
          <w:rFonts w:ascii="Times New Roman" w:hAnsi="Times New Roman" w:cs="Times New Roman"/>
          <w:bCs/>
          <w:sz w:val="24"/>
          <w:szCs w:val="24"/>
        </w:rPr>
        <w:br/>
      </w:r>
      <w:r w:rsidRPr="006B1864">
        <w:rPr>
          <w:rFonts w:ascii="Times New Roman" w:hAnsi="Times New Roman" w:cs="Times New Roman"/>
          <w:bCs/>
          <w:sz w:val="24"/>
          <w:szCs w:val="24"/>
        </w:rPr>
        <w:t>на определение момента перехода права собственности в зависимости от оплаты имущества; при этом по договору купли-продажи ответчиком приобретен имущественный комплекс (здание, земельный участок, трансформаторная подстанция, парковка), переход права собственности на весь комплекс осуществлен в соответствии с условиями договора купли-продажи (тогда как в аренду по договору передавались лишь отдельные помещения), поэтому не имеется оснований полагать, что право собственности в отношении отдельных помещений перешло к покупателю ранее, а не в составе всего приобретаемого имущественного комплекса.</w:t>
      </w:r>
    </w:p>
    <w:p w14:paraId="1DBA6095" w14:textId="77777777" w:rsidR="006B1864" w:rsidRPr="006B1864" w:rsidRDefault="006B1864" w:rsidP="006B1864">
      <w:pPr>
        <w:spacing w:after="0" w:line="312" w:lineRule="auto"/>
        <w:ind w:firstLine="709"/>
        <w:jc w:val="both"/>
        <w:rPr>
          <w:rFonts w:ascii="Times New Roman" w:hAnsi="Times New Roman" w:cs="Times New Roman"/>
          <w:bCs/>
          <w:sz w:val="24"/>
          <w:szCs w:val="24"/>
        </w:rPr>
      </w:pPr>
      <w:r w:rsidRPr="006B1864">
        <w:rPr>
          <w:rFonts w:ascii="Times New Roman" w:hAnsi="Times New Roman" w:cs="Times New Roman"/>
          <w:bCs/>
          <w:sz w:val="24"/>
          <w:szCs w:val="24"/>
        </w:rPr>
        <w:t>Суд округа, отменяя постановление апелляционного суда и оставляя в силе решение суда первой инстанции, исходил из следующего.</w:t>
      </w:r>
    </w:p>
    <w:p w14:paraId="1217F864" w14:textId="650AC4E6" w:rsidR="006B1864" w:rsidRPr="006B1864" w:rsidRDefault="006B1864" w:rsidP="006B1864">
      <w:pPr>
        <w:spacing w:after="0" w:line="312" w:lineRule="auto"/>
        <w:ind w:firstLine="709"/>
        <w:jc w:val="both"/>
        <w:rPr>
          <w:rFonts w:ascii="Times New Roman" w:hAnsi="Times New Roman" w:cs="Times New Roman"/>
          <w:bCs/>
          <w:sz w:val="24"/>
          <w:szCs w:val="24"/>
        </w:rPr>
      </w:pPr>
      <w:r w:rsidRPr="006B1864">
        <w:rPr>
          <w:rFonts w:ascii="Times New Roman" w:hAnsi="Times New Roman" w:cs="Times New Roman"/>
          <w:bCs/>
          <w:sz w:val="24"/>
          <w:szCs w:val="24"/>
        </w:rPr>
        <w:t xml:space="preserve">Согласно статьям 606, 614 </w:t>
      </w:r>
      <w:r>
        <w:rPr>
          <w:rFonts w:ascii="Times New Roman" w:hAnsi="Times New Roman" w:cs="Times New Roman"/>
          <w:bCs/>
          <w:sz w:val="24"/>
          <w:szCs w:val="24"/>
        </w:rPr>
        <w:t>ГК РФ</w:t>
      </w:r>
      <w:r w:rsidRPr="006B1864">
        <w:rPr>
          <w:rFonts w:ascii="Times New Roman" w:hAnsi="Times New Roman" w:cs="Times New Roman"/>
          <w:bCs/>
          <w:sz w:val="24"/>
          <w:szCs w:val="24"/>
        </w:rPr>
        <w:t xml:space="preserve"> обязанности арендодателя передать в пользование имущество корреспондирует обязанность арендатора такое имущество оплатить </w:t>
      </w:r>
      <w:r>
        <w:rPr>
          <w:rFonts w:ascii="Times New Roman" w:hAnsi="Times New Roman" w:cs="Times New Roman"/>
          <w:bCs/>
          <w:sz w:val="24"/>
          <w:szCs w:val="24"/>
        </w:rPr>
        <w:br/>
      </w:r>
      <w:r w:rsidRPr="006B1864">
        <w:rPr>
          <w:rFonts w:ascii="Times New Roman" w:hAnsi="Times New Roman" w:cs="Times New Roman"/>
          <w:bCs/>
          <w:sz w:val="24"/>
          <w:szCs w:val="24"/>
        </w:rPr>
        <w:t>в соответствии с условиями, установленным</w:t>
      </w:r>
      <w:r w:rsidR="000D556D">
        <w:rPr>
          <w:rFonts w:ascii="Times New Roman" w:hAnsi="Times New Roman" w:cs="Times New Roman"/>
          <w:bCs/>
          <w:sz w:val="24"/>
          <w:szCs w:val="24"/>
        </w:rPr>
        <w:t>и</w:t>
      </w:r>
      <w:r w:rsidRPr="006B1864">
        <w:rPr>
          <w:rFonts w:ascii="Times New Roman" w:hAnsi="Times New Roman" w:cs="Times New Roman"/>
          <w:bCs/>
          <w:sz w:val="24"/>
          <w:szCs w:val="24"/>
        </w:rPr>
        <w:t xml:space="preserve"> сторонами в договоре аренды.</w:t>
      </w:r>
    </w:p>
    <w:p w14:paraId="3CA0DA03" w14:textId="438BE62E" w:rsidR="006B1864" w:rsidRPr="006B1864" w:rsidRDefault="006B1864" w:rsidP="006B1864">
      <w:pPr>
        <w:spacing w:after="0" w:line="312" w:lineRule="auto"/>
        <w:ind w:firstLine="709"/>
        <w:jc w:val="both"/>
        <w:rPr>
          <w:rFonts w:ascii="Times New Roman" w:hAnsi="Times New Roman" w:cs="Times New Roman"/>
          <w:bCs/>
          <w:sz w:val="24"/>
          <w:szCs w:val="24"/>
        </w:rPr>
      </w:pPr>
      <w:r w:rsidRPr="006B1864">
        <w:rPr>
          <w:rFonts w:ascii="Times New Roman" w:hAnsi="Times New Roman" w:cs="Times New Roman"/>
          <w:bCs/>
          <w:sz w:val="24"/>
          <w:szCs w:val="24"/>
        </w:rPr>
        <w:lastRenderedPageBreak/>
        <w:t xml:space="preserve">В силу правового подхода, отраженного в пункте 5 постановления Пленума </w:t>
      </w:r>
      <w:r>
        <w:rPr>
          <w:rFonts w:ascii="Times New Roman" w:hAnsi="Times New Roman" w:cs="Times New Roman"/>
          <w:bCs/>
          <w:sz w:val="24"/>
          <w:szCs w:val="24"/>
        </w:rPr>
        <w:t>ВАС РФ</w:t>
      </w:r>
      <w:r w:rsidRPr="006B1864">
        <w:rPr>
          <w:rFonts w:ascii="Times New Roman" w:hAnsi="Times New Roman" w:cs="Times New Roman"/>
          <w:bCs/>
          <w:sz w:val="24"/>
          <w:szCs w:val="24"/>
        </w:rPr>
        <w:t xml:space="preserve"> от 17.11.2011 № 73 «Об отдельных вопросах практики применения правил Гражданского кодекса Российской Федерации о договоре аренды»</w:t>
      </w:r>
      <w:r w:rsidRPr="006B1864">
        <w:rPr>
          <w:rFonts w:ascii="Times New Roman" w:hAnsi="Times New Roman" w:cs="Times New Roman"/>
          <w:bCs/>
          <w:sz w:val="24"/>
          <w:szCs w:val="24"/>
          <w:vertAlign w:val="superscript"/>
        </w:rPr>
        <w:footnoteReference w:id="19"/>
      </w:r>
      <w:r w:rsidRPr="006B1864">
        <w:rPr>
          <w:rFonts w:ascii="Times New Roman" w:hAnsi="Times New Roman" w:cs="Times New Roman"/>
          <w:bCs/>
          <w:sz w:val="24"/>
          <w:szCs w:val="24"/>
        </w:rPr>
        <w:t xml:space="preserve">, если к моменту заключения договора купли-продажи продаваемая вещь уже находится во владении покупателя, то она считается переданной ему с этого момента (пункт 2 статьи 224 ГК РФ). Следовательно, в случае продажи арендатору арендованного имущества обязанность продавца по передаче вещи считается исполненной в момент заключения договора купли-продажи, и покупатель владеет ею на основании названного договора. При этом, если иное не предусмотрено законом или соглашением сторон, риск случайной гибели вещи также лежит на покупателе с момента заключения договора купли-продажи (статьи 458, 459 ГК РФ). </w:t>
      </w:r>
    </w:p>
    <w:p w14:paraId="01D87C16" w14:textId="57FD1A2B" w:rsidR="006B1864" w:rsidRPr="006B1864" w:rsidRDefault="006B1864" w:rsidP="006B1864">
      <w:pPr>
        <w:spacing w:after="0" w:line="312" w:lineRule="auto"/>
        <w:ind w:firstLine="709"/>
        <w:jc w:val="both"/>
        <w:rPr>
          <w:rFonts w:ascii="Times New Roman" w:hAnsi="Times New Roman" w:cs="Times New Roman"/>
          <w:bCs/>
          <w:sz w:val="24"/>
          <w:szCs w:val="24"/>
        </w:rPr>
      </w:pPr>
      <w:r w:rsidRPr="006B1864">
        <w:rPr>
          <w:rFonts w:ascii="Times New Roman" w:hAnsi="Times New Roman" w:cs="Times New Roman"/>
          <w:bCs/>
          <w:sz w:val="24"/>
          <w:szCs w:val="24"/>
        </w:rPr>
        <w:t xml:space="preserve">В связи с изложенным, поскольку иное не вытекает из закона или соглашения сторон, продавец (арендодатель) и покупатель (арендатор), заключая договор </w:t>
      </w:r>
      <w:r>
        <w:rPr>
          <w:rFonts w:ascii="Times New Roman" w:hAnsi="Times New Roman" w:cs="Times New Roman"/>
          <w:bCs/>
          <w:sz w:val="24"/>
          <w:szCs w:val="24"/>
        </w:rPr>
        <w:br/>
      </w:r>
      <w:r w:rsidRPr="006B1864">
        <w:rPr>
          <w:rFonts w:ascii="Times New Roman" w:hAnsi="Times New Roman" w:cs="Times New Roman"/>
          <w:bCs/>
          <w:sz w:val="24"/>
          <w:szCs w:val="24"/>
        </w:rPr>
        <w:t xml:space="preserve">купли-продажи, прекращают на будущее время обязательство по внесению арендной платы </w:t>
      </w:r>
      <w:r>
        <w:rPr>
          <w:rFonts w:ascii="Times New Roman" w:hAnsi="Times New Roman" w:cs="Times New Roman"/>
          <w:bCs/>
          <w:sz w:val="24"/>
          <w:szCs w:val="24"/>
        </w:rPr>
        <w:br/>
      </w:r>
      <w:r w:rsidRPr="006B1864">
        <w:rPr>
          <w:rFonts w:ascii="Times New Roman" w:hAnsi="Times New Roman" w:cs="Times New Roman"/>
          <w:bCs/>
          <w:sz w:val="24"/>
          <w:szCs w:val="24"/>
        </w:rPr>
        <w:t xml:space="preserve">(пункт 1 статьи 407 ГК РФ). Если впоследствии договор купли-продажи будет </w:t>
      </w:r>
      <w:r w:rsidR="004870E9">
        <w:rPr>
          <w:rFonts w:ascii="Times New Roman" w:hAnsi="Times New Roman" w:cs="Times New Roman"/>
          <w:bCs/>
          <w:sz w:val="24"/>
          <w:szCs w:val="24"/>
        </w:rPr>
        <w:br/>
      </w:r>
      <w:r w:rsidRPr="006B1864">
        <w:rPr>
          <w:rFonts w:ascii="Times New Roman" w:hAnsi="Times New Roman" w:cs="Times New Roman"/>
          <w:bCs/>
          <w:sz w:val="24"/>
          <w:szCs w:val="24"/>
        </w:rPr>
        <w:t xml:space="preserve">признан недействительным, арендные отношения между сторонами считаются </w:t>
      </w:r>
      <w:r w:rsidR="004870E9">
        <w:rPr>
          <w:rFonts w:ascii="Times New Roman" w:hAnsi="Times New Roman" w:cs="Times New Roman"/>
          <w:bCs/>
          <w:sz w:val="24"/>
          <w:szCs w:val="24"/>
        </w:rPr>
        <w:br/>
      </w:r>
      <w:r w:rsidRPr="006B1864">
        <w:rPr>
          <w:rFonts w:ascii="Times New Roman" w:hAnsi="Times New Roman" w:cs="Times New Roman"/>
          <w:bCs/>
          <w:sz w:val="24"/>
          <w:szCs w:val="24"/>
        </w:rPr>
        <w:t>не прекращавшимися. Вместе с тем соглашением сторон может быть предусмотрен иной момент, с которого прекращается обязанность арендатора по внесению арендной платы.</w:t>
      </w:r>
    </w:p>
    <w:p w14:paraId="691D070C" w14:textId="5791FBCA" w:rsidR="006B1864" w:rsidRPr="006B1864" w:rsidRDefault="006B1864" w:rsidP="006B1864">
      <w:pPr>
        <w:spacing w:after="0" w:line="312" w:lineRule="auto"/>
        <w:ind w:firstLine="709"/>
        <w:jc w:val="both"/>
        <w:rPr>
          <w:rFonts w:ascii="Times New Roman" w:hAnsi="Times New Roman" w:cs="Times New Roman"/>
          <w:bCs/>
          <w:sz w:val="24"/>
          <w:szCs w:val="24"/>
        </w:rPr>
      </w:pPr>
      <w:r w:rsidRPr="006B1864">
        <w:rPr>
          <w:rFonts w:ascii="Times New Roman" w:hAnsi="Times New Roman" w:cs="Times New Roman"/>
          <w:bCs/>
          <w:sz w:val="24"/>
          <w:szCs w:val="24"/>
        </w:rPr>
        <w:t xml:space="preserve">В пункте 6 Постановления № 73 также разъяснено, что обязательства сторон </w:t>
      </w:r>
      <w:r>
        <w:rPr>
          <w:rFonts w:ascii="Times New Roman" w:hAnsi="Times New Roman" w:cs="Times New Roman"/>
          <w:bCs/>
          <w:sz w:val="24"/>
          <w:szCs w:val="24"/>
        </w:rPr>
        <w:br/>
      </w:r>
      <w:r w:rsidRPr="006B1864">
        <w:rPr>
          <w:rFonts w:ascii="Times New Roman" w:hAnsi="Times New Roman" w:cs="Times New Roman"/>
          <w:bCs/>
          <w:sz w:val="24"/>
          <w:szCs w:val="24"/>
        </w:rPr>
        <w:t>по договору аренды зданий, сооружений и помещений прекращаются с момента, определенного с учетом разъяснений, содержащихся в пункте 5 настоящего Постановления, но в любом случае не позднее регистрации перехода права собственности на предмет аренды к покупателю (арендатору) вне зависимости от того, осуществлена государственная регистрация такого договора аренды (договор аренды на срок год и более) или нет (договор аренды на срок менее года и на неопределенный срок).</w:t>
      </w:r>
    </w:p>
    <w:p w14:paraId="19A433E7" w14:textId="0816EA87" w:rsidR="006B1864" w:rsidRPr="006B1864" w:rsidRDefault="006B1864" w:rsidP="006B1864">
      <w:pPr>
        <w:spacing w:after="0" w:line="312" w:lineRule="auto"/>
        <w:ind w:firstLine="709"/>
        <w:jc w:val="both"/>
        <w:rPr>
          <w:rFonts w:ascii="Times New Roman" w:hAnsi="Times New Roman" w:cs="Times New Roman"/>
          <w:bCs/>
          <w:sz w:val="24"/>
          <w:szCs w:val="24"/>
        </w:rPr>
      </w:pPr>
      <w:r w:rsidRPr="006B1864">
        <w:rPr>
          <w:rFonts w:ascii="Times New Roman" w:hAnsi="Times New Roman" w:cs="Times New Roman"/>
          <w:bCs/>
          <w:sz w:val="24"/>
          <w:szCs w:val="24"/>
        </w:rPr>
        <w:t xml:space="preserve">После передачи владения недвижимым имуществом покупателю, </w:t>
      </w:r>
      <w:r>
        <w:rPr>
          <w:rFonts w:ascii="Times New Roman" w:hAnsi="Times New Roman" w:cs="Times New Roman"/>
          <w:bCs/>
          <w:sz w:val="24"/>
          <w:szCs w:val="24"/>
        </w:rPr>
        <w:br/>
      </w:r>
      <w:r w:rsidRPr="006B1864">
        <w:rPr>
          <w:rFonts w:ascii="Times New Roman" w:hAnsi="Times New Roman" w:cs="Times New Roman"/>
          <w:bCs/>
          <w:sz w:val="24"/>
          <w:szCs w:val="24"/>
        </w:rPr>
        <w:t>но до государственной регистрации права собственности покупатель является зако</w:t>
      </w:r>
      <w:r>
        <w:rPr>
          <w:rFonts w:ascii="Times New Roman" w:hAnsi="Times New Roman" w:cs="Times New Roman"/>
          <w:bCs/>
          <w:sz w:val="24"/>
          <w:szCs w:val="24"/>
        </w:rPr>
        <w:t xml:space="preserve">нным владельцем этого имущества. </w:t>
      </w:r>
      <w:r w:rsidRPr="006B1864">
        <w:rPr>
          <w:rFonts w:ascii="Times New Roman" w:hAnsi="Times New Roman" w:cs="Times New Roman"/>
          <w:bCs/>
          <w:sz w:val="24"/>
          <w:szCs w:val="24"/>
        </w:rPr>
        <w:t xml:space="preserve">В соответствии со статьей 425 и пунктами 1, 2 статьи 433 </w:t>
      </w:r>
      <w:r>
        <w:rPr>
          <w:rFonts w:ascii="Times New Roman" w:hAnsi="Times New Roman" w:cs="Times New Roman"/>
          <w:bCs/>
          <w:sz w:val="24"/>
          <w:szCs w:val="24"/>
        </w:rPr>
        <w:br/>
      </w:r>
      <w:r w:rsidRPr="006B1864">
        <w:rPr>
          <w:rFonts w:ascii="Times New Roman" w:hAnsi="Times New Roman" w:cs="Times New Roman"/>
          <w:bCs/>
          <w:sz w:val="24"/>
          <w:szCs w:val="24"/>
        </w:rPr>
        <w:t>ГК РФ договор купли-продажи недвижимости вступает в силу и становится обязательным для сторон с момента достижения ими соглашения по всем существенным условиям, то есть с момента его заключения.</w:t>
      </w:r>
    </w:p>
    <w:p w14:paraId="4B67D58C" w14:textId="77777777" w:rsidR="006B1864" w:rsidRPr="006B1864" w:rsidRDefault="006B1864" w:rsidP="006B1864">
      <w:pPr>
        <w:spacing w:after="0" w:line="312" w:lineRule="auto"/>
        <w:ind w:firstLine="709"/>
        <w:jc w:val="both"/>
        <w:rPr>
          <w:rFonts w:ascii="Times New Roman" w:hAnsi="Times New Roman" w:cs="Times New Roman"/>
          <w:bCs/>
          <w:sz w:val="24"/>
          <w:szCs w:val="24"/>
        </w:rPr>
      </w:pPr>
      <w:r w:rsidRPr="006B1864">
        <w:rPr>
          <w:rFonts w:ascii="Times New Roman" w:hAnsi="Times New Roman" w:cs="Times New Roman"/>
          <w:bCs/>
          <w:sz w:val="24"/>
          <w:szCs w:val="24"/>
        </w:rPr>
        <w:t>Учитывая факт владения покупателем объектом купли-продажи до момента заключения указанного договора в рамках арендных отношений, суд первой инстанции пришел к правомерному выводу о прекращении обязательства по оплате арендных платежей с момента заключения сторонами договора купли-продажи.</w:t>
      </w:r>
    </w:p>
    <w:p w14:paraId="69783147" w14:textId="722FF29D" w:rsidR="006B1864" w:rsidRPr="006B1864" w:rsidRDefault="006B1864" w:rsidP="006B1864">
      <w:pPr>
        <w:spacing w:after="0" w:line="312" w:lineRule="auto"/>
        <w:ind w:firstLine="709"/>
        <w:jc w:val="both"/>
        <w:rPr>
          <w:rFonts w:ascii="Times New Roman" w:hAnsi="Times New Roman" w:cs="Times New Roman"/>
          <w:bCs/>
          <w:sz w:val="24"/>
          <w:szCs w:val="24"/>
        </w:rPr>
      </w:pPr>
      <w:r w:rsidRPr="006B1864">
        <w:rPr>
          <w:rFonts w:ascii="Times New Roman" w:hAnsi="Times New Roman" w:cs="Times New Roman"/>
          <w:bCs/>
          <w:sz w:val="24"/>
          <w:szCs w:val="24"/>
        </w:rPr>
        <w:t>Использованная в спорных отношениях конструкция приобретения ответчиком спорного помещения путем передачи «короткой рукой» (</w:t>
      </w:r>
      <w:proofErr w:type="spellStart"/>
      <w:r w:rsidRPr="006B1864">
        <w:rPr>
          <w:rFonts w:ascii="Times New Roman" w:hAnsi="Times New Roman" w:cs="Times New Roman"/>
          <w:bCs/>
          <w:sz w:val="24"/>
          <w:szCs w:val="24"/>
        </w:rPr>
        <w:t>traditio</w:t>
      </w:r>
      <w:proofErr w:type="spellEnd"/>
      <w:r w:rsidRPr="006B1864">
        <w:rPr>
          <w:rFonts w:ascii="Times New Roman" w:hAnsi="Times New Roman" w:cs="Times New Roman"/>
          <w:bCs/>
          <w:sz w:val="24"/>
          <w:szCs w:val="24"/>
        </w:rPr>
        <w:t xml:space="preserve"> </w:t>
      </w:r>
      <w:proofErr w:type="spellStart"/>
      <w:r w:rsidRPr="006B1864">
        <w:rPr>
          <w:rFonts w:ascii="Times New Roman" w:hAnsi="Times New Roman" w:cs="Times New Roman"/>
          <w:bCs/>
          <w:sz w:val="24"/>
          <w:szCs w:val="24"/>
        </w:rPr>
        <w:t>brevi</w:t>
      </w:r>
      <w:proofErr w:type="spellEnd"/>
      <w:r w:rsidRPr="006B1864">
        <w:rPr>
          <w:rFonts w:ascii="Times New Roman" w:hAnsi="Times New Roman" w:cs="Times New Roman"/>
          <w:bCs/>
          <w:sz w:val="24"/>
          <w:szCs w:val="24"/>
        </w:rPr>
        <w:t xml:space="preserve"> </w:t>
      </w:r>
      <w:proofErr w:type="spellStart"/>
      <w:r w:rsidRPr="006B1864">
        <w:rPr>
          <w:rFonts w:ascii="Times New Roman" w:hAnsi="Times New Roman" w:cs="Times New Roman"/>
          <w:bCs/>
          <w:sz w:val="24"/>
          <w:szCs w:val="24"/>
        </w:rPr>
        <w:t>manu</w:t>
      </w:r>
      <w:proofErr w:type="spellEnd"/>
      <w:r w:rsidRPr="006B1864">
        <w:rPr>
          <w:rFonts w:ascii="Times New Roman" w:hAnsi="Times New Roman" w:cs="Times New Roman"/>
          <w:bCs/>
          <w:sz w:val="24"/>
          <w:szCs w:val="24"/>
        </w:rPr>
        <w:t xml:space="preserve">), предполагающей переход права собственности посредством простого соглашения </w:t>
      </w:r>
      <w:r>
        <w:rPr>
          <w:rFonts w:ascii="Times New Roman" w:hAnsi="Times New Roman" w:cs="Times New Roman"/>
          <w:bCs/>
          <w:sz w:val="24"/>
          <w:szCs w:val="24"/>
        </w:rPr>
        <w:br/>
      </w:r>
      <w:r w:rsidRPr="006B1864">
        <w:rPr>
          <w:rFonts w:ascii="Times New Roman" w:hAnsi="Times New Roman" w:cs="Times New Roman"/>
          <w:bCs/>
          <w:sz w:val="24"/>
          <w:szCs w:val="24"/>
        </w:rPr>
        <w:t xml:space="preserve">к покупателю, который уже контролирует (имеет либо </w:t>
      </w:r>
      <w:proofErr w:type="spellStart"/>
      <w:r w:rsidRPr="006B1864">
        <w:rPr>
          <w:rFonts w:ascii="Times New Roman" w:hAnsi="Times New Roman" w:cs="Times New Roman"/>
          <w:bCs/>
          <w:sz w:val="24"/>
          <w:szCs w:val="24"/>
        </w:rPr>
        <w:t>possessio</w:t>
      </w:r>
      <w:proofErr w:type="spellEnd"/>
      <w:r w:rsidRPr="006B1864">
        <w:rPr>
          <w:rFonts w:ascii="Times New Roman" w:hAnsi="Times New Roman" w:cs="Times New Roman"/>
          <w:bCs/>
          <w:sz w:val="24"/>
          <w:szCs w:val="24"/>
        </w:rPr>
        <w:t xml:space="preserve">, либо </w:t>
      </w:r>
      <w:proofErr w:type="spellStart"/>
      <w:r w:rsidRPr="006B1864">
        <w:rPr>
          <w:rFonts w:ascii="Times New Roman" w:hAnsi="Times New Roman" w:cs="Times New Roman"/>
          <w:bCs/>
          <w:sz w:val="24"/>
          <w:szCs w:val="24"/>
        </w:rPr>
        <w:t>detentio</w:t>
      </w:r>
      <w:proofErr w:type="spellEnd"/>
      <w:r w:rsidRPr="006B1864">
        <w:rPr>
          <w:rFonts w:ascii="Times New Roman" w:hAnsi="Times New Roman" w:cs="Times New Roman"/>
          <w:bCs/>
          <w:sz w:val="24"/>
          <w:szCs w:val="24"/>
        </w:rPr>
        <w:t xml:space="preserve">) </w:t>
      </w:r>
      <w:r w:rsidRPr="006B1864">
        <w:rPr>
          <w:rFonts w:ascii="Times New Roman" w:hAnsi="Times New Roman" w:cs="Times New Roman"/>
          <w:bCs/>
          <w:sz w:val="24"/>
          <w:szCs w:val="24"/>
        </w:rPr>
        <w:lastRenderedPageBreak/>
        <w:t>приобретенный товар, исключает сохранение между сторонами арендных правоотношений и обязанности вносить арендную плату за спорные помещения, являющиеся частью приобретенного по договору купли-продажи административного здания.</w:t>
      </w:r>
    </w:p>
    <w:p w14:paraId="43074D54" w14:textId="5B025B9E" w:rsidR="006B1864" w:rsidRPr="006B1864" w:rsidRDefault="006B1864" w:rsidP="006B1864">
      <w:pPr>
        <w:spacing w:after="0" w:line="312" w:lineRule="auto"/>
        <w:ind w:firstLine="709"/>
        <w:jc w:val="both"/>
        <w:rPr>
          <w:rFonts w:ascii="Times New Roman" w:hAnsi="Times New Roman" w:cs="Times New Roman"/>
          <w:sz w:val="24"/>
          <w:szCs w:val="24"/>
        </w:rPr>
      </w:pPr>
      <w:r w:rsidRPr="006B1864">
        <w:rPr>
          <w:rFonts w:ascii="Times New Roman" w:hAnsi="Times New Roman" w:cs="Times New Roman"/>
          <w:bCs/>
          <w:sz w:val="24"/>
          <w:szCs w:val="24"/>
        </w:rPr>
        <w:t xml:space="preserve">Учитывая изложенное, выводы суда апелляционной инстанции о возможности прекращения обязанности арендатора по внесению арендной платы с даты оплаты договора купли-продажи основаны на неверном толковании норм действующего законодательства </w:t>
      </w:r>
      <w:r>
        <w:rPr>
          <w:rFonts w:ascii="Times New Roman" w:hAnsi="Times New Roman" w:cs="Times New Roman"/>
          <w:bCs/>
          <w:sz w:val="24"/>
          <w:szCs w:val="24"/>
        </w:rPr>
        <w:br/>
      </w:r>
      <w:r w:rsidRPr="006B1864">
        <w:rPr>
          <w:rFonts w:ascii="Times New Roman" w:hAnsi="Times New Roman" w:cs="Times New Roman"/>
          <w:bCs/>
          <w:sz w:val="24"/>
          <w:szCs w:val="24"/>
        </w:rPr>
        <w:t xml:space="preserve">и условий указанного договора; в рассматриваемом случае для решения вопроса о периоде начисления арендной платы содержание пункта 5.1 договора купли-продажи («переход права собственности от продавца к покупателю происходит с момента его полной оплаты, если для перехода права собственности на имущество не требуется государственной регистрации такого перехода») правового значения не имеет, поскольку не изменяет порядка внесения арендной платы по договору аренды. Иной момент прекращения обязанности покупателя по внесению соответствующих платежей по договору аренды </w:t>
      </w:r>
      <w:r>
        <w:rPr>
          <w:rFonts w:ascii="Times New Roman" w:hAnsi="Times New Roman" w:cs="Times New Roman"/>
          <w:bCs/>
          <w:sz w:val="24"/>
          <w:szCs w:val="24"/>
        </w:rPr>
        <w:br/>
      </w:r>
      <w:r w:rsidRPr="006B1864">
        <w:rPr>
          <w:rFonts w:ascii="Times New Roman" w:hAnsi="Times New Roman" w:cs="Times New Roman"/>
          <w:bCs/>
          <w:sz w:val="24"/>
          <w:szCs w:val="24"/>
        </w:rPr>
        <w:t xml:space="preserve">не установлен. Из условий опубликованного извещения о проведении торгов также </w:t>
      </w:r>
      <w:r>
        <w:rPr>
          <w:rFonts w:ascii="Times New Roman" w:hAnsi="Times New Roman" w:cs="Times New Roman"/>
          <w:bCs/>
          <w:sz w:val="24"/>
          <w:szCs w:val="24"/>
        </w:rPr>
        <w:br/>
      </w:r>
      <w:r w:rsidRPr="006B1864">
        <w:rPr>
          <w:rFonts w:ascii="Times New Roman" w:hAnsi="Times New Roman" w:cs="Times New Roman"/>
          <w:bCs/>
          <w:sz w:val="24"/>
          <w:szCs w:val="24"/>
        </w:rPr>
        <w:t>не следует, что продавец намеревался сохранить за арендатором обязанность по оплате арендных платежей в случае приобретения имущества последним в период после заключения договора купли-продажи.</w:t>
      </w:r>
    </w:p>
    <w:p w14:paraId="15490C2A" w14:textId="77777777" w:rsidR="00AE5D14" w:rsidRPr="00520493" w:rsidRDefault="00AE5D14" w:rsidP="006B1864">
      <w:pPr>
        <w:spacing w:after="0" w:line="312" w:lineRule="auto"/>
        <w:jc w:val="both"/>
        <w:rPr>
          <w:rFonts w:ascii="Calibri" w:eastAsia="Calibri" w:hAnsi="Calibri" w:cs="Times New Roman"/>
        </w:rPr>
      </w:pPr>
    </w:p>
    <w:p w14:paraId="6E703F07" w14:textId="77777777" w:rsidR="00520493" w:rsidRPr="00520493" w:rsidRDefault="00520493" w:rsidP="00520493">
      <w:pPr>
        <w:spacing w:after="0" w:line="312" w:lineRule="auto"/>
        <w:ind w:firstLine="567"/>
        <w:jc w:val="center"/>
        <w:rPr>
          <w:rFonts w:ascii="Times New Roman" w:eastAsia="Calibri" w:hAnsi="Times New Roman" w:cs="Times New Roman"/>
          <w:b/>
          <w:bCs/>
          <w:sz w:val="24"/>
          <w:szCs w:val="24"/>
        </w:rPr>
      </w:pPr>
      <w:r w:rsidRPr="00520493">
        <w:rPr>
          <w:rFonts w:ascii="Times New Roman" w:eastAsia="Calibri" w:hAnsi="Times New Roman" w:cs="Times New Roman"/>
          <w:b/>
          <w:bCs/>
          <w:sz w:val="24"/>
          <w:szCs w:val="24"/>
        </w:rPr>
        <w:t>II.</w:t>
      </w:r>
      <w:r w:rsidRPr="00520493">
        <w:rPr>
          <w:rFonts w:ascii="Times New Roman" w:eastAsia="Calibri" w:hAnsi="Times New Roman" w:cs="Times New Roman"/>
          <w:b/>
          <w:bCs/>
          <w:sz w:val="24"/>
          <w:szCs w:val="24"/>
        </w:rPr>
        <w:tab/>
        <w:t>Судебная коллегия по рассмотрению споров, возникающих</w:t>
      </w:r>
    </w:p>
    <w:p w14:paraId="6E703F08" w14:textId="77777777" w:rsidR="00520493" w:rsidRPr="00520493" w:rsidRDefault="00520493" w:rsidP="00520493">
      <w:pPr>
        <w:spacing w:after="0" w:line="312" w:lineRule="auto"/>
        <w:ind w:firstLine="567"/>
        <w:jc w:val="center"/>
        <w:rPr>
          <w:rFonts w:ascii="Times New Roman" w:eastAsia="Calibri" w:hAnsi="Times New Roman" w:cs="Times New Roman"/>
          <w:b/>
          <w:bCs/>
          <w:sz w:val="24"/>
          <w:szCs w:val="24"/>
        </w:rPr>
      </w:pPr>
      <w:r w:rsidRPr="00520493">
        <w:rPr>
          <w:rFonts w:ascii="Times New Roman" w:eastAsia="Calibri" w:hAnsi="Times New Roman" w:cs="Times New Roman"/>
          <w:b/>
          <w:bCs/>
          <w:sz w:val="24"/>
          <w:szCs w:val="24"/>
        </w:rPr>
        <w:t>из административных правоотношений</w:t>
      </w:r>
    </w:p>
    <w:p w14:paraId="6E703F09" w14:textId="77777777" w:rsidR="00520493" w:rsidRPr="00520493" w:rsidRDefault="00520493" w:rsidP="00520493">
      <w:pPr>
        <w:spacing w:after="0" w:line="312" w:lineRule="auto"/>
        <w:ind w:firstLine="567"/>
        <w:jc w:val="both"/>
        <w:rPr>
          <w:rFonts w:ascii="Times New Roman" w:eastAsia="Calibri" w:hAnsi="Times New Roman" w:cs="Times New Roman"/>
          <w:b/>
          <w:bCs/>
          <w:sz w:val="24"/>
          <w:szCs w:val="24"/>
        </w:rPr>
      </w:pPr>
    </w:p>
    <w:p w14:paraId="7E489782" w14:textId="19522AB9" w:rsidR="006C4B0E" w:rsidRPr="00D137EA" w:rsidRDefault="00520493" w:rsidP="00D137EA">
      <w:pPr>
        <w:spacing w:after="0" w:line="312" w:lineRule="auto"/>
        <w:ind w:firstLine="567"/>
        <w:jc w:val="both"/>
        <w:rPr>
          <w:rFonts w:ascii="Times New Roman" w:eastAsia="Calibri" w:hAnsi="Times New Roman" w:cs="Times New Roman"/>
          <w:b/>
          <w:bCs/>
          <w:sz w:val="24"/>
          <w:szCs w:val="24"/>
        </w:rPr>
      </w:pPr>
      <w:r w:rsidRPr="00520493">
        <w:rPr>
          <w:rFonts w:ascii="Times New Roman" w:eastAsia="Calibri" w:hAnsi="Times New Roman" w:cs="Times New Roman"/>
          <w:b/>
          <w:bCs/>
          <w:sz w:val="24"/>
          <w:szCs w:val="24"/>
        </w:rPr>
        <w:t>1</w:t>
      </w:r>
      <w:r w:rsidR="006B1864">
        <w:rPr>
          <w:rFonts w:ascii="Times New Roman" w:eastAsia="Calibri" w:hAnsi="Times New Roman" w:cs="Times New Roman"/>
          <w:b/>
          <w:bCs/>
          <w:sz w:val="24"/>
          <w:szCs w:val="24"/>
        </w:rPr>
        <w:t>1</w:t>
      </w:r>
      <w:r w:rsidRPr="00520493">
        <w:rPr>
          <w:rFonts w:ascii="Times New Roman" w:eastAsia="Calibri" w:hAnsi="Times New Roman" w:cs="Times New Roman"/>
          <w:b/>
          <w:bCs/>
          <w:sz w:val="24"/>
          <w:szCs w:val="24"/>
        </w:rPr>
        <w:t xml:space="preserve">. </w:t>
      </w:r>
      <w:r w:rsidR="00D137EA" w:rsidRPr="00D137EA">
        <w:rPr>
          <w:rFonts w:ascii="Times New Roman" w:eastAsia="Calibri" w:hAnsi="Times New Roman" w:cs="Times New Roman"/>
          <w:b/>
          <w:bCs/>
          <w:sz w:val="24"/>
          <w:szCs w:val="24"/>
        </w:rPr>
        <w:t>Добыча подземных вод в отсутствие лицензии на пользование недрами представляет собой вред публичной собственности и подлежит возмещению в полном объеме. При наличии исключительных обстоятельств, предусмотренных статьей 1067 ГК РФ, суд вправе частично или полность</w:t>
      </w:r>
      <w:r w:rsidR="00D137EA">
        <w:rPr>
          <w:rFonts w:ascii="Times New Roman" w:eastAsia="Calibri" w:hAnsi="Times New Roman" w:cs="Times New Roman"/>
          <w:b/>
          <w:bCs/>
          <w:sz w:val="24"/>
          <w:szCs w:val="24"/>
        </w:rPr>
        <w:t xml:space="preserve">ю освободить </w:t>
      </w:r>
      <w:proofErr w:type="spellStart"/>
      <w:r w:rsidR="00D137EA">
        <w:rPr>
          <w:rFonts w:ascii="Times New Roman" w:eastAsia="Calibri" w:hAnsi="Times New Roman" w:cs="Times New Roman"/>
          <w:b/>
          <w:bCs/>
          <w:sz w:val="24"/>
          <w:szCs w:val="24"/>
        </w:rPr>
        <w:t>причинителя</w:t>
      </w:r>
      <w:proofErr w:type="spellEnd"/>
      <w:r w:rsidR="00D137EA">
        <w:rPr>
          <w:rFonts w:ascii="Times New Roman" w:eastAsia="Calibri" w:hAnsi="Times New Roman" w:cs="Times New Roman"/>
          <w:b/>
          <w:bCs/>
          <w:sz w:val="24"/>
          <w:szCs w:val="24"/>
        </w:rPr>
        <w:t xml:space="preserve"> вреда </w:t>
      </w:r>
      <w:r w:rsidR="00D137EA">
        <w:rPr>
          <w:rFonts w:ascii="Times New Roman" w:eastAsia="Calibri" w:hAnsi="Times New Roman" w:cs="Times New Roman"/>
          <w:b/>
          <w:bCs/>
          <w:sz w:val="24"/>
          <w:szCs w:val="24"/>
        </w:rPr>
        <w:br/>
      </w:r>
      <w:r w:rsidR="00D137EA" w:rsidRPr="00D137EA">
        <w:rPr>
          <w:rFonts w:ascii="Times New Roman" w:eastAsia="Calibri" w:hAnsi="Times New Roman" w:cs="Times New Roman"/>
          <w:b/>
          <w:bCs/>
          <w:sz w:val="24"/>
          <w:szCs w:val="24"/>
        </w:rPr>
        <w:t>от гражданско-правовой ответственности.</w:t>
      </w:r>
    </w:p>
    <w:p w14:paraId="0B5A36A3" w14:textId="77777777" w:rsidR="00D137EA" w:rsidRDefault="00D137EA" w:rsidP="006C4B0E">
      <w:pPr>
        <w:spacing w:after="0" w:line="312" w:lineRule="auto"/>
        <w:ind w:firstLine="567"/>
        <w:jc w:val="both"/>
        <w:rPr>
          <w:rFonts w:ascii="Times New Roman" w:eastAsia="Calibri" w:hAnsi="Times New Roman" w:cs="Times New Roman"/>
          <w:bCs/>
          <w:i/>
          <w:sz w:val="24"/>
          <w:szCs w:val="24"/>
        </w:rPr>
      </w:pPr>
    </w:p>
    <w:p w14:paraId="20F5AE96" w14:textId="7D6EC8E5" w:rsidR="006C4B0E" w:rsidRPr="006C4B0E" w:rsidRDefault="00ED1FD9" w:rsidP="006C4B0E">
      <w:pPr>
        <w:spacing w:after="0" w:line="312" w:lineRule="auto"/>
        <w:ind w:firstLine="567"/>
        <w:jc w:val="both"/>
        <w:rPr>
          <w:rFonts w:ascii="Times New Roman" w:eastAsia="Calibri" w:hAnsi="Times New Roman" w:cs="Times New Roman"/>
          <w:bCs/>
          <w:i/>
          <w:sz w:val="24"/>
          <w:szCs w:val="24"/>
        </w:rPr>
      </w:pPr>
      <w:r>
        <w:rPr>
          <w:rFonts w:ascii="Times New Roman" w:eastAsia="Calibri" w:hAnsi="Times New Roman" w:cs="Times New Roman"/>
          <w:bCs/>
          <w:i/>
          <w:sz w:val="24"/>
          <w:szCs w:val="24"/>
        </w:rPr>
        <w:t>№ А27-2231/2024.</w:t>
      </w:r>
    </w:p>
    <w:p w14:paraId="0C3771FC" w14:textId="77777777" w:rsidR="006C4B0E" w:rsidRPr="006C4B0E" w:rsidRDefault="006C4B0E" w:rsidP="006C4B0E">
      <w:pPr>
        <w:spacing w:after="0" w:line="312" w:lineRule="auto"/>
        <w:ind w:firstLine="567"/>
        <w:jc w:val="both"/>
        <w:rPr>
          <w:rFonts w:ascii="Times New Roman" w:eastAsia="Calibri" w:hAnsi="Times New Roman" w:cs="Times New Roman"/>
          <w:bCs/>
          <w:sz w:val="24"/>
          <w:szCs w:val="24"/>
        </w:rPr>
      </w:pPr>
      <w:r w:rsidRPr="006C4B0E">
        <w:rPr>
          <w:rFonts w:ascii="Times New Roman" w:eastAsia="Calibri" w:hAnsi="Times New Roman" w:cs="Times New Roman"/>
          <w:bCs/>
          <w:sz w:val="24"/>
          <w:szCs w:val="24"/>
        </w:rPr>
        <w:t xml:space="preserve">Министерство природных ресурсов обратилось в арбитражный суд с иском </w:t>
      </w:r>
      <w:r w:rsidRPr="006C4B0E">
        <w:rPr>
          <w:rFonts w:ascii="Times New Roman" w:eastAsia="Calibri" w:hAnsi="Times New Roman" w:cs="Times New Roman"/>
          <w:bCs/>
          <w:sz w:val="24"/>
          <w:szCs w:val="24"/>
        </w:rPr>
        <w:br/>
        <w:t>к обществу о взыскании вреда, причиненного недрам.</w:t>
      </w:r>
    </w:p>
    <w:p w14:paraId="461C7A95" w14:textId="09799754" w:rsidR="006C4B0E" w:rsidRPr="006C4B0E" w:rsidRDefault="006C4B0E" w:rsidP="006C4B0E">
      <w:pPr>
        <w:spacing w:after="0" w:line="312" w:lineRule="auto"/>
        <w:ind w:firstLine="567"/>
        <w:jc w:val="both"/>
        <w:rPr>
          <w:rFonts w:ascii="Times New Roman" w:eastAsia="Calibri" w:hAnsi="Times New Roman" w:cs="Times New Roman"/>
          <w:bCs/>
          <w:sz w:val="24"/>
          <w:szCs w:val="24"/>
        </w:rPr>
      </w:pPr>
      <w:r w:rsidRPr="006C4B0E">
        <w:rPr>
          <w:rFonts w:ascii="Times New Roman" w:eastAsia="Calibri" w:hAnsi="Times New Roman" w:cs="Times New Roman"/>
          <w:bCs/>
          <w:sz w:val="24"/>
          <w:szCs w:val="24"/>
        </w:rPr>
        <w:t>Судами первой и апелляционной инстанци</w:t>
      </w:r>
      <w:r w:rsidR="000D556D">
        <w:rPr>
          <w:rFonts w:ascii="Times New Roman" w:eastAsia="Calibri" w:hAnsi="Times New Roman" w:cs="Times New Roman"/>
          <w:bCs/>
          <w:sz w:val="24"/>
          <w:szCs w:val="24"/>
        </w:rPr>
        <w:t>й</w:t>
      </w:r>
      <w:r w:rsidRPr="006C4B0E">
        <w:rPr>
          <w:rFonts w:ascii="Times New Roman" w:eastAsia="Calibri" w:hAnsi="Times New Roman" w:cs="Times New Roman"/>
          <w:bCs/>
          <w:sz w:val="24"/>
          <w:szCs w:val="24"/>
        </w:rPr>
        <w:t xml:space="preserve"> установлено, что общество осуществляло добычу подземных вод для питьевого и хозяйственно-бытового водоснабжения населения и предприятий жилых районов муниципального образования на основании лицензий </w:t>
      </w:r>
      <w:r>
        <w:rPr>
          <w:rFonts w:ascii="Times New Roman" w:eastAsia="Calibri" w:hAnsi="Times New Roman" w:cs="Times New Roman"/>
          <w:bCs/>
          <w:sz w:val="24"/>
          <w:szCs w:val="24"/>
        </w:rPr>
        <w:br/>
      </w:r>
      <w:r w:rsidRPr="006C4B0E">
        <w:rPr>
          <w:rFonts w:ascii="Times New Roman" w:eastAsia="Calibri" w:hAnsi="Times New Roman" w:cs="Times New Roman"/>
          <w:bCs/>
          <w:sz w:val="24"/>
          <w:szCs w:val="24"/>
        </w:rPr>
        <w:t>на пользование недрами от 25.04.2012 (сроком действия до 25.04.2022), от 1</w:t>
      </w:r>
      <w:r>
        <w:rPr>
          <w:rFonts w:ascii="Times New Roman" w:eastAsia="Calibri" w:hAnsi="Times New Roman" w:cs="Times New Roman"/>
          <w:bCs/>
          <w:sz w:val="24"/>
          <w:szCs w:val="24"/>
        </w:rPr>
        <w:t xml:space="preserve">9.10.2022 </w:t>
      </w:r>
      <w:r w:rsidRPr="006C4B0E">
        <w:rPr>
          <w:rFonts w:ascii="Times New Roman" w:eastAsia="Calibri" w:hAnsi="Times New Roman" w:cs="Times New Roman"/>
          <w:bCs/>
          <w:sz w:val="24"/>
          <w:szCs w:val="24"/>
        </w:rPr>
        <w:t>(сроком действия до 19.10.2047).</w:t>
      </w:r>
    </w:p>
    <w:p w14:paraId="4D977C25" w14:textId="143BA93F" w:rsidR="006C4B0E" w:rsidRPr="006C4B0E" w:rsidRDefault="006C4B0E" w:rsidP="006C4B0E">
      <w:pPr>
        <w:spacing w:after="0" w:line="312" w:lineRule="auto"/>
        <w:ind w:firstLine="567"/>
        <w:jc w:val="both"/>
        <w:rPr>
          <w:rFonts w:ascii="Times New Roman" w:eastAsia="Calibri" w:hAnsi="Times New Roman" w:cs="Times New Roman"/>
          <w:bCs/>
          <w:sz w:val="24"/>
          <w:szCs w:val="24"/>
        </w:rPr>
      </w:pPr>
      <w:r w:rsidRPr="006C4B0E">
        <w:rPr>
          <w:rFonts w:ascii="Times New Roman" w:eastAsia="Calibri" w:hAnsi="Times New Roman" w:cs="Times New Roman"/>
          <w:bCs/>
          <w:sz w:val="24"/>
          <w:szCs w:val="24"/>
        </w:rPr>
        <w:t>В силу Закон</w:t>
      </w:r>
      <w:r>
        <w:rPr>
          <w:rFonts w:ascii="Times New Roman" w:eastAsia="Calibri" w:hAnsi="Times New Roman" w:cs="Times New Roman"/>
          <w:bCs/>
          <w:sz w:val="24"/>
          <w:szCs w:val="24"/>
        </w:rPr>
        <w:t>а РФ от 21.02.1992 №</w:t>
      </w:r>
      <w:r w:rsidRPr="006C4B0E">
        <w:rPr>
          <w:rFonts w:ascii="Times New Roman" w:eastAsia="Calibri" w:hAnsi="Times New Roman" w:cs="Times New Roman"/>
          <w:bCs/>
          <w:sz w:val="24"/>
          <w:szCs w:val="24"/>
        </w:rPr>
        <w:t xml:space="preserve"> 2395-1 </w:t>
      </w:r>
      <w:r>
        <w:rPr>
          <w:rFonts w:ascii="Times New Roman" w:eastAsia="Calibri" w:hAnsi="Times New Roman" w:cs="Times New Roman"/>
          <w:bCs/>
          <w:sz w:val="24"/>
          <w:szCs w:val="24"/>
        </w:rPr>
        <w:t>«О недрах»</w:t>
      </w:r>
      <w:r>
        <w:rPr>
          <w:rStyle w:val="a5"/>
          <w:rFonts w:ascii="Times New Roman" w:eastAsia="Calibri" w:hAnsi="Times New Roman" w:cs="Times New Roman"/>
          <w:bCs/>
          <w:sz w:val="24"/>
          <w:szCs w:val="24"/>
        </w:rPr>
        <w:footnoteReference w:id="20"/>
      </w:r>
      <w:r>
        <w:rPr>
          <w:rFonts w:ascii="Times New Roman" w:eastAsia="Calibri" w:hAnsi="Times New Roman" w:cs="Times New Roman"/>
          <w:bCs/>
          <w:sz w:val="24"/>
          <w:szCs w:val="24"/>
        </w:rPr>
        <w:t xml:space="preserve"> </w:t>
      </w:r>
      <w:r w:rsidRPr="006C4B0E">
        <w:rPr>
          <w:rFonts w:ascii="Times New Roman" w:eastAsia="Calibri" w:hAnsi="Times New Roman" w:cs="Times New Roman"/>
          <w:bCs/>
          <w:sz w:val="24"/>
          <w:szCs w:val="24"/>
        </w:rPr>
        <w:t xml:space="preserve">предоставление недр </w:t>
      </w:r>
      <w:r>
        <w:rPr>
          <w:rFonts w:ascii="Times New Roman" w:eastAsia="Calibri" w:hAnsi="Times New Roman" w:cs="Times New Roman"/>
          <w:bCs/>
          <w:sz w:val="24"/>
          <w:szCs w:val="24"/>
        </w:rPr>
        <w:br/>
      </w:r>
      <w:r w:rsidRPr="006C4B0E">
        <w:rPr>
          <w:rFonts w:ascii="Times New Roman" w:eastAsia="Calibri" w:hAnsi="Times New Roman" w:cs="Times New Roman"/>
          <w:bCs/>
          <w:sz w:val="24"/>
          <w:szCs w:val="24"/>
        </w:rPr>
        <w:t xml:space="preserve">в пользование оформляется специальным государственным разрешением в виде лицензии, которая является документом, удостоверяющим право пользователя недр на пользование </w:t>
      </w:r>
      <w:r w:rsidRPr="006C4B0E">
        <w:rPr>
          <w:rFonts w:ascii="Times New Roman" w:eastAsia="Calibri" w:hAnsi="Times New Roman" w:cs="Times New Roman"/>
          <w:bCs/>
          <w:sz w:val="24"/>
          <w:szCs w:val="24"/>
        </w:rPr>
        <w:lastRenderedPageBreak/>
        <w:t>участком недр в определенных границах в соответствии с указанной в ней целью в течение установленного срока при соблюдении пользователем недр предусмотренных лицензией условий (части первая и третья статьи 11); права и обязанности пользователя недр возникают с даты государственной регистрации лицензии (часть седьмая статьи 9).</w:t>
      </w:r>
    </w:p>
    <w:p w14:paraId="4782855C" w14:textId="2FA9BEE7" w:rsidR="006C4B0E" w:rsidRPr="006C4B0E" w:rsidRDefault="006C4B0E" w:rsidP="006C4B0E">
      <w:pPr>
        <w:spacing w:after="0" w:line="312" w:lineRule="auto"/>
        <w:ind w:firstLine="567"/>
        <w:jc w:val="both"/>
        <w:rPr>
          <w:rFonts w:ascii="Times New Roman" w:eastAsia="Calibri" w:hAnsi="Times New Roman" w:cs="Times New Roman"/>
          <w:bCs/>
          <w:sz w:val="24"/>
          <w:szCs w:val="24"/>
        </w:rPr>
      </w:pPr>
      <w:r w:rsidRPr="006C4B0E">
        <w:rPr>
          <w:rFonts w:ascii="Times New Roman" w:eastAsia="Calibri" w:hAnsi="Times New Roman" w:cs="Times New Roman"/>
          <w:bCs/>
          <w:sz w:val="24"/>
          <w:szCs w:val="24"/>
        </w:rPr>
        <w:t xml:space="preserve">Пункт 1 статьи 23 Закона о недрах запрещает самовольное пользование недрами, </w:t>
      </w:r>
      <w:r>
        <w:rPr>
          <w:rFonts w:ascii="Times New Roman" w:eastAsia="Calibri" w:hAnsi="Times New Roman" w:cs="Times New Roman"/>
          <w:bCs/>
          <w:sz w:val="24"/>
          <w:szCs w:val="24"/>
        </w:rPr>
        <w:br/>
      </w:r>
      <w:r w:rsidRPr="006C4B0E">
        <w:rPr>
          <w:rFonts w:ascii="Times New Roman" w:eastAsia="Calibri" w:hAnsi="Times New Roman" w:cs="Times New Roman"/>
          <w:bCs/>
          <w:sz w:val="24"/>
          <w:szCs w:val="24"/>
        </w:rPr>
        <w:t>то есть пользование недрами без лицензии.</w:t>
      </w:r>
    </w:p>
    <w:p w14:paraId="7543062A" w14:textId="4DF7B60E" w:rsidR="006C4B0E" w:rsidRPr="006C4B0E" w:rsidRDefault="006C4B0E" w:rsidP="006C4B0E">
      <w:pPr>
        <w:spacing w:after="0" w:line="312" w:lineRule="auto"/>
        <w:ind w:firstLine="567"/>
        <w:jc w:val="both"/>
        <w:rPr>
          <w:rFonts w:ascii="Times New Roman" w:eastAsia="Calibri" w:hAnsi="Times New Roman" w:cs="Times New Roman"/>
          <w:bCs/>
          <w:sz w:val="24"/>
          <w:szCs w:val="24"/>
        </w:rPr>
      </w:pPr>
      <w:r w:rsidRPr="006C4B0E">
        <w:rPr>
          <w:rFonts w:ascii="Times New Roman" w:eastAsia="Calibri" w:hAnsi="Times New Roman" w:cs="Times New Roman"/>
          <w:bCs/>
          <w:sz w:val="24"/>
          <w:szCs w:val="24"/>
        </w:rPr>
        <w:t xml:space="preserve">По общему правилу нарушение разрешительного порядка пользования природными ресурсами, использование недр без передачи их в пользование в соответствии </w:t>
      </w:r>
      <w:r>
        <w:rPr>
          <w:rFonts w:ascii="Times New Roman" w:eastAsia="Calibri" w:hAnsi="Times New Roman" w:cs="Times New Roman"/>
          <w:bCs/>
          <w:sz w:val="24"/>
          <w:szCs w:val="24"/>
        </w:rPr>
        <w:br/>
      </w:r>
      <w:r w:rsidRPr="006C4B0E">
        <w:rPr>
          <w:rFonts w:ascii="Times New Roman" w:eastAsia="Calibri" w:hAnsi="Times New Roman" w:cs="Times New Roman"/>
          <w:bCs/>
          <w:sz w:val="24"/>
          <w:szCs w:val="24"/>
        </w:rPr>
        <w:t>с требованиями закона и на определенных лицензией условиях является противоправным поведением и согласно статье 77 Федеральн</w:t>
      </w:r>
      <w:r>
        <w:rPr>
          <w:rFonts w:ascii="Times New Roman" w:eastAsia="Calibri" w:hAnsi="Times New Roman" w:cs="Times New Roman"/>
          <w:bCs/>
          <w:sz w:val="24"/>
          <w:szCs w:val="24"/>
        </w:rPr>
        <w:t>ого</w:t>
      </w:r>
      <w:r w:rsidRPr="006C4B0E">
        <w:rPr>
          <w:rFonts w:ascii="Times New Roman" w:eastAsia="Calibri" w:hAnsi="Times New Roman" w:cs="Times New Roman"/>
          <w:bCs/>
          <w:sz w:val="24"/>
          <w:szCs w:val="24"/>
        </w:rPr>
        <w:t xml:space="preserve"> закон</w:t>
      </w:r>
      <w:r>
        <w:rPr>
          <w:rFonts w:ascii="Times New Roman" w:eastAsia="Calibri" w:hAnsi="Times New Roman" w:cs="Times New Roman"/>
          <w:bCs/>
          <w:sz w:val="24"/>
          <w:szCs w:val="24"/>
        </w:rPr>
        <w:t>а от 10.01.2002 №</w:t>
      </w:r>
      <w:r w:rsidRPr="006C4B0E">
        <w:rPr>
          <w:rFonts w:ascii="Times New Roman" w:eastAsia="Calibri" w:hAnsi="Times New Roman" w:cs="Times New Roman"/>
          <w:bCs/>
          <w:sz w:val="24"/>
          <w:szCs w:val="24"/>
        </w:rPr>
        <w:t xml:space="preserve"> 7-ФЗ </w:t>
      </w:r>
      <w:r>
        <w:rPr>
          <w:rFonts w:ascii="Times New Roman" w:eastAsia="Calibri" w:hAnsi="Times New Roman" w:cs="Times New Roman"/>
          <w:bCs/>
          <w:sz w:val="24"/>
          <w:szCs w:val="24"/>
        </w:rPr>
        <w:t>«Об охране окружающей среды»</w:t>
      </w:r>
      <w:r>
        <w:rPr>
          <w:rStyle w:val="a5"/>
          <w:rFonts w:ascii="Times New Roman" w:eastAsia="Calibri" w:hAnsi="Times New Roman" w:cs="Times New Roman"/>
          <w:bCs/>
          <w:sz w:val="24"/>
          <w:szCs w:val="24"/>
        </w:rPr>
        <w:footnoteReference w:id="21"/>
      </w:r>
      <w:r w:rsidRPr="006C4B0E">
        <w:rPr>
          <w:rFonts w:ascii="Times New Roman" w:eastAsia="Calibri" w:hAnsi="Times New Roman" w:cs="Times New Roman"/>
          <w:bCs/>
          <w:sz w:val="24"/>
          <w:szCs w:val="24"/>
        </w:rPr>
        <w:t>, статье 51 Закона о недрах влечет обязанность возместить вред государству, размер которого определяется в соответствии с Правил</w:t>
      </w:r>
      <w:r>
        <w:rPr>
          <w:rFonts w:ascii="Times New Roman" w:eastAsia="Calibri" w:hAnsi="Times New Roman" w:cs="Times New Roman"/>
          <w:bCs/>
          <w:sz w:val="24"/>
          <w:szCs w:val="24"/>
        </w:rPr>
        <w:t>ами</w:t>
      </w:r>
      <w:r w:rsidRPr="006C4B0E">
        <w:rPr>
          <w:rFonts w:ascii="Times New Roman" w:eastAsia="Calibri" w:hAnsi="Times New Roman" w:cs="Times New Roman"/>
          <w:bCs/>
          <w:sz w:val="24"/>
          <w:szCs w:val="24"/>
        </w:rPr>
        <w:t xml:space="preserve"> расчета размера вреда, причиненного недрам вследствие нарушения законодательства Российской Федерации о недрах</w:t>
      </w:r>
      <w:r>
        <w:rPr>
          <w:rFonts w:ascii="Times New Roman" w:eastAsia="Calibri" w:hAnsi="Times New Roman" w:cs="Times New Roman"/>
          <w:bCs/>
          <w:sz w:val="24"/>
          <w:szCs w:val="24"/>
        </w:rPr>
        <w:t xml:space="preserve">, утвержденными постановлением </w:t>
      </w:r>
      <w:r w:rsidRPr="006C4B0E">
        <w:rPr>
          <w:rFonts w:ascii="Times New Roman" w:eastAsia="Calibri" w:hAnsi="Times New Roman" w:cs="Times New Roman"/>
          <w:bCs/>
          <w:sz w:val="24"/>
          <w:szCs w:val="24"/>
        </w:rPr>
        <w:t>П</w:t>
      </w:r>
      <w:r>
        <w:rPr>
          <w:rFonts w:ascii="Times New Roman" w:eastAsia="Calibri" w:hAnsi="Times New Roman" w:cs="Times New Roman"/>
          <w:bCs/>
          <w:sz w:val="24"/>
          <w:szCs w:val="24"/>
        </w:rPr>
        <w:t xml:space="preserve">равительства </w:t>
      </w:r>
      <w:r w:rsidR="000D556D" w:rsidRPr="006C4B0E">
        <w:rPr>
          <w:rFonts w:ascii="Times New Roman" w:eastAsia="Calibri" w:hAnsi="Times New Roman" w:cs="Times New Roman"/>
          <w:bCs/>
          <w:sz w:val="24"/>
          <w:szCs w:val="24"/>
        </w:rPr>
        <w:t>Российской Федерации</w:t>
      </w:r>
      <w:r w:rsidR="000D556D">
        <w:rPr>
          <w:rFonts w:ascii="Times New Roman" w:eastAsia="Calibri" w:hAnsi="Times New Roman" w:cs="Times New Roman"/>
          <w:bCs/>
          <w:sz w:val="24"/>
          <w:szCs w:val="24"/>
        </w:rPr>
        <w:t xml:space="preserve"> от 04.07.2013 </w:t>
      </w:r>
      <w:r>
        <w:rPr>
          <w:rFonts w:ascii="Times New Roman" w:eastAsia="Calibri" w:hAnsi="Times New Roman" w:cs="Times New Roman"/>
          <w:bCs/>
          <w:sz w:val="24"/>
          <w:szCs w:val="24"/>
        </w:rPr>
        <w:t xml:space="preserve">№ </w:t>
      </w:r>
      <w:r w:rsidRPr="006C4B0E">
        <w:rPr>
          <w:rFonts w:ascii="Times New Roman" w:eastAsia="Calibri" w:hAnsi="Times New Roman" w:cs="Times New Roman"/>
          <w:bCs/>
          <w:sz w:val="24"/>
          <w:szCs w:val="24"/>
        </w:rPr>
        <w:t>564.</w:t>
      </w:r>
    </w:p>
    <w:p w14:paraId="2750811B" w14:textId="77777777" w:rsidR="006C4B0E" w:rsidRPr="006C4B0E" w:rsidRDefault="006C4B0E" w:rsidP="006C4B0E">
      <w:pPr>
        <w:spacing w:after="0" w:line="312" w:lineRule="auto"/>
        <w:ind w:firstLine="567"/>
        <w:jc w:val="both"/>
        <w:rPr>
          <w:rFonts w:ascii="Times New Roman" w:eastAsia="Calibri" w:hAnsi="Times New Roman" w:cs="Times New Roman"/>
          <w:bCs/>
          <w:sz w:val="24"/>
          <w:szCs w:val="24"/>
        </w:rPr>
      </w:pPr>
      <w:r w:rsidRPr="006C4B0E">
        <w:rPr>
          <w:rFonts w:ascii="Times New Roman" w:eastAsia="Calibri" w:hAnsi="Times New Roman" w:cs="Times New Roman"/>
          <w:bCs/>
          <w:sz w:val="24"/>
          <w:szCs w:val="24"/>
        </w:rPr>
        <w:t>В рассматриваемом случае в период с 26.04.2022 по 18.10.2022 обществом осуществлена добыча подземных вод в объеме 23 648 м3 в отсутствие лицензии.</w:t>
      </w:r>
    </w:p>
    <w:p w14:paraId="5675A86C" w14:textId="77777777" w:rsidR="006C4B0E" w:rsidRPr="006C4B0E" w:rsidRDefault="006C4B0E" w:rsidP="006C4B0E">
      <w:pPr>
        <w:spacing w:after="0" w:line="312" w:lineRule="auto"/>
        <w:ind w:firstLine="567"/>
        <w:jc w:val="both"/>
        <w:rPr>
          <w:rFonts w:ascii="Times New Roman" w:eastAsia="Calibri" w:hAnsi="Times New Roman" w:cs="Times New Roman"/>
          <w:bCs/>
          <w:sz w:val="24"/>
          <w:szCs w:val="24"/>
        </w:rPr>
      </w:pPr>
      <w:r w:rsidRPr="006C4B0E">
        <w:rPr>
          <w:rFonts w:ascii="Times New Roman" w:eastAsia="Calibri" w:hAnsi="Times New Roman" w:cs="Times New Roman"/>
          <w:bCs/>
          <w:sz w:val="24"/>
          <w:szCs w:val="24"/>
        </w:rPr>
        <w:t>Суды первой и апелляционной инстанций пришли к выводу о том, что при самовольной (безлицензионной) добыче подземных вод обществом совершено правонарушение, в результате которого причинен вред недрам, в связи с чем удовлетворили заявленное требование.</w:t>
      </w:r>
    </w:p>
    <w:p w14:paraId="7ACB193D" w14:textId="77777777" w:rsidR="006C4B0E" w:rsidRPr="006C4B0E" w:rsidRDefault="006C4B0E" w:rsidP="006C4B0E">
      <w:pPr>
        <w:spacing w:after="0" w:line="312" w:lineRule="auto"/>
        <w:ind w:firstLine="567"/>
        <w:jc w:val="both"/>
        <w:rPr>
          <w:rFonts w:ascii="Times New Roman" w:eastAsia="Calibri" w:hAnsi="Times New Roman" w:cs="Times New Roman"/>
          <w:bCs/>
          <w:sz w:val="24"/>
          <w:szCs w:val="24"/>
        </w:rPr>
      </w:pPr>
      <w:r w:rsidRPr="006C4B0E">
        <w:rPr>
          <w:rFonts w:ascii="Times New Roman" w:eastAsia="Calibri" w:hAnsi="Times New Roman" w:cs="Times New Roman"/>
          <w:bCs/>
          <w:sz w:val="24"/>
          <w:szCs w:val="24"/>
        </w:rPr>
        <w:t>Между тем судами не учтено следующее.</w:t>
      </w:r>
    </w:p>
    <w:p w14:paraId="5C94297A" w14:textId="0E5F3276" w:rsidR="006C4B0E" w:rsidRPr="006C4B0E" w:rsidRDefault="006C4B0E" w:rsidP="006C4B0E">
      <w:pPr>
        <w:spacing w:after="0" w:line="312" w:lineRule="auto"/>
        <w:ind w:firstLine="567"/>
        <w:jc w:val="both"/>
        <w:rPr>
          <w:rFonts w:ascii="Times New Roman" w:eastAsia="Calibri" w:hAnsi="Times New Roman" w:cs="Times New Roman"/>
          <w:bCs/>
          <w:sz w:val="24"/>
          <w:szCs w:val="24"/>
        </w:rPr>
      </w:pPr>
      <w:r w:rsidRPr="006C4B0E">
        <w:rPr>
          <w:rFonts w:ascii="Times New Roman" w:eastAsia="Calibri" w:hAnsi="Times New Roman" w:cs="Times New Roman"/>
          <w:bCs/>
          <w:sz w:val="24"/>
          <w:szCs w:val="24"/>
        </w:rPr>
        <w:t xml:space="preserve">По общему правилу в соответствии со статьей 1064 ГК РФ и статьей 77 Закона </w:t>
      </w:r>
      <w:r>
        <w:rPr>
          <w:rFonts w:ascii="Times New Roman" w:eastAsia="Calibri" w:hAnsi="Times New Roman" w:cs="Times New Roman"/>
          <w:bCs/>
          <w:sz w:val="24"/>
          <w:szCs w:val="24"/>
        </w:rPr>
        <w:br/>
      </w:r>
      <w:r w:rsidRPr="006C4B0E">
        <w:rPr>
          <w:rFonts w:ascii="Times New Roman" w:eastAsia="Calibri" w:hAnsi="Times New Roman" w:cs="Times New Roman"/>
          <w:bCs/>
          <w:sz w:val="24"/>
          <w:szCs w:val="24"/>
        </w:rPr>
        <w:t>об охране окружающей среды лицо, причинившее вред окружающей среде, обязано его возместить при наличии вины.</w:t>
      </w:r>
    </w:p>
    <w:p w14:paraId="3B0811F3" w14:textId="77777777" w:rsidR="006C4B0E" w:rsidRPr="006C4B0E" w:rsidRDefault="006C4B0E" w:rsidP="006C4B0E">
      <w:pPr>
        <w:spacing w:after="0" w:line="312" w:lineRule="auto"/>
        <w:ind w:firstLine="567"/>
        <w:jc w:val="both"/>
        <w:rPr>
          <w:rFonts w:ascii="Times New Roman" w:eastAsia="Calibri" w:hAnsi="Times New Roman" w:cs="Times New Roman"/>
          <w:bCs/>
          <w:sz w:val="24"/>
          <w:szCs w:val="24"/>
        </w:rPr>
      </w:pPr>
      <w:r w:rsidRPr="006C4B0E">
        <w:rPr>
          <w:rFonts w:ascii="Times New Roman" w:eastAsia="Calibri" w:hAnsi="Times New Roman" w:cs="Times New Roman"/>
          <w:bCs/>
          <w:sz w:val="24"/>
          <w:szCs w:val="24"/>
        </w:rPr>
        <w:t xml:space="preserve">Статьей 1067 ГК РФ предусмотрено, что вред, причиненный в состоянии крайней необходимости, то есть для устранения опасности, угрожающей самому </w:t>
      </w:r>
      <w:proofErr w:type="spellStart"/>
      <w:r w:rsidRPr="006C4B0E">
        <w:rPr>
          <w:rFonts w:ascii="Times New Roman" w:eastAsia="Calibri" w:hAnsi="Times New Roman" w:cs="Times New Roman"/>
          <w:bCs/>
          <w:sz w:val="24"/>
          <w:szCs w:val="24"/>
        </w:rPr>
        <w:t>причинителю</w:t>
      </w:r>
      <w:proofErr w:type="spellEnd"/>
      <w:r w:rsidRPr="006C4B0E">
        <w:rPr>
          <w:rFonts w:ascii="Times New Roman" w:eastAsia="Calibri" w:hAnsi="Times New Roman" w:cs="Times New Roman"/>
          <w:bCs/>
          <w:sz w:val="24"/>
          <w:szCs w:val="24"/>
        </w:rPr>
        <w:t xml:space="preserve"> вреда или другим лицам, если эта опасность при данных обстоятельствах не могла быть устранена иными средствами, должен быть возмещен лицом, причинившим вред.</w:t>
      </w:r>
    </w:p>
    <w:p w14:paraId="3FA56EF2" w14:textId="77777777" w:rsidR="006C4B0E" w:rsidRPr="006C4B0E" w:rsidRDefault="006C4B0E" w:rsidP="006C4B0E">
      <w:pPr>
        <w:spacing w:after="0" w:line="312" w:lineRule="auto"/>
        <w:ind w:firstLine="567"/>
        <w:jc w:val="both"/>
        <w:rPr>
          <w:rFonts w:ascii="Times New Roman" w:eastAsia="Calibri" w:hAnsi="Times New Roman" w:cs="Times New Roman"/>
          <w:bCs/>
          <w:sz w:val="24"/>
          <w:szCs w:val="24"/>
        </w:rPr>
      </w:pPr>
      <w:r w:rsidRPr="006C4B0E">
        <w:rPr>
          <w:rFonts w:ascii="Times New Roman" w:eastAsia="Calibri" w:hAnsi="Times New Roman" w:cs="Times New Roman"/>
          <w:bCs/>
          <w:sz w:val="24"/>
          <w:szCs w:val="24"/>
        </w:rPr>
        <w:t>Учитывая обстоятельства, при которых был причинен такой вред, суд может возложить обязанность его возмещения на третье лицо, в интересах которого действовал причинивший вред, либо освободить от возмещения вреда полностью или частично как это третье лицо, так и причинившего вред.</w:t>
      </w:r>
    </w:p>
    <w:p w14:paraId="489E0152" w14:textId="5880A188" w:rsidR="006C4B0E" w:rsidRPr="006C4B0E" w:rsidRDefault="006C4B0E" w:rsidP="006C4B0E">
      <w:pPr>
        <w:spacing w:after="0" w:line="312" w:lineRule="auto"/>
        <w:ind w:firstLine="567"/>
        <w:jc w:val="both"/>
        <w:rPr>
          <w:rFonts w:ascii="Times New Roman" w:eastAsia="Calibri" w:hAnsi="Times New Roman" w:cs="Times New Roman"/>
          <w:bCs/>
          <w:sz w:val="24"/>
          <w:szCs w:val="24"/>
        </w:rPr>
      </w:pPr>
      <w:r w:rsidRPr="006C4B0E">
        <w:rPr>
          <w:rFonts w:ascii="Times New Roman" w:eastAsia="Calibri" w:hAnsi="Times New Roman" w:cs="Times New Roman"/>
          <w:bCs/>
          <w:sz w:val="24"/>
          <w:szCs w:val="24"/>
        </w:rPr>
        <w:t xml:space="preserve">При рассмотрении настоящего дела в судах первой и апелляционной инстанций общество последовательно приводило доводы о том, что в целях надлежащего исполнения обязанностей, действуя разумно и добросовестно, до истечения срока лицензии </w:t>
      </w:r>
      <w:r>
        <w:rPr>
          <w:rFonts w:ascii="Times New Roman" w:eastAsia="Calibri" w:hAnsi="Times New Roman" w:cs="Times New Roman"/>
          <w:bCs/>
          <w:sz w:val="24"/>
          <w:szCs w:val="24"/>
        </w:rPr>
        <w:br/>
      </w:r>
      <w:r w:rsidRPr="006C4B0E">
        <w:rPr>
          <w:rFonts w:ascii="Times New Roman" w:eastAsia="Calibri" w:hAnsi="Times New Roman" w:cs="Times New Roman"/>
          <w:bCs/>
          <w:sz w:val="24"/>
          <w:szCs w:val="24"/>
        </w:rPr>
        <w:t xml:space="preserve">на пользование недрами от 25.04.2022 неоднократно обращалось с заявкой в министерство за продлением срока действия указанной лицензии, однако министерство отказало </w:t>
      </w:r>
      <w:r>
        <w:rPr>
          <w:rFonts w:ascii="Times New Roman" w:eastAsia="Calibri" w:hAnsi="Times New Roman" w:cs="Times New Roman"/>
          <w:bCs/>
          <w:sz w:val="24"/>
          <w:szCs w:val="24"/>
        </w:rPr>
        <w:br/>
      </w:r>
      <w:r w:rsidRPr="006C4B0E">
        <w:rPr>
          <w:rFonts w:ascii="Times New Roman" w:eastAsia="Calibri" w:hAnsi="Times New Roman" w:cs="Times New Roman"/>
          <w:bCs/>
          <w:sz w:val="24"/>
          <w:szCs w:val="24"/>
        </w:rPr>
        <w:lastRenderedPageBreak/>
        <w:t xml:space="preserve">в продлении срока действия лицензии по формальным основаниям; в связи с отказом министерства в продлении срока действия лицензии общество вынуждено было обратиться с заявкой на оформление новой лицензии, позднее получение лицензии обусловлено бездействием министерства; общество, являясь гарантирующей организацией, обязано осуществлять холодное водоснабжение с использованием централизованных систем водоснабжения и в силу положений части 4 статьи 8, статей 21, 22 Федерального закона </w:t>
      </w:r>
      <w:r>
        <w:rPr>
          <w:rFonts w:ascii="Times New Roman" w:eastAsia="Calibri" w:hAnsi="Times New Roman" w:cs="Times New Roman"/>
          <w:bCs/>
          <w:sz w:val="24"/>
          <w:szCs w:val="24"/>
        </w:rPr>
        <w:br/>
      </w:r>
      <w:r w:rsidRPr="006C4B0E">
        <w:rPr>
          <w:rFonts w:ascii="Times New Roman" w:eastAsia="Calibri" w:hAnsi="Times New Roman" w:cs="Times New Roman"/>
          <w:bCs/>
          <w:sz w:val="24"/>
          <w:szCs w:val="24"/>
        </w:rPr>
        <w:t xml:space="preserve">от 07.12.2011 № 416-ФЗ «О водоснабжении и водоотведении» в период переоформления лицензии не вправе было прекращать добычу подземных вод в целях водоснабжения </w:t>
      </w:r>
      <w:r>
        <w:rPr>
          <w:rFonts w:ascii="Times New Roman" w:eastAsia="Calibri" w:hAnsi="Times New Roman" w:cs="Times New Roman"/>
          <w:bCs/>
          <w:sz w:val="24"/>
          <w:szCs w:val="24"/>
        </w:rPr>
        <w:br/>
      </w:r>
      <w:r w:rsidRPr="006C4B0E">
        <w:rPr>
          <w:rFonts w:ascii="Times New Roman" w:eastAsia="Calibri" w:hAnsi="Times New Roman" w:cs="Times New Roman"/>
          <w:bCs/>
          <w:sz w:val="24"/>
          <w:szCs w:val="24"/>
        </w:rPr>
        <w:t xml:space="preserve">и подачи питьевой воды населению, так как иной источник питьевого водоснабжения </w:t>
      </w:r>
      <w:r>
        <w:rPr>
          <w:rFonts w:ascii="Times New Roman" w:eastAsia="Calibri" w:hAnsi="Times New Roman" w:cs="Times New Roman"/>
          <w:bCs/>
          <w:sz w:val="24"/>
          <w:szCs w:val="24"/>
        </w:rPr>
        <w:br/>
      </w:r>
      <w:r w:rsidRPr="006C4B0E">
        <w:rPr>
          <w:rFonts w:ascii="Times New Roman" w:eastAsia="Calibri" w:hAnsi="Times New Roman" w:cs="Times New Roman"/>
          <w:bCs/>
          <w:sz w:val="24"/>
          <w:szCs w:val="24"/>
        </w:rPr>
        <w:t>в муниципальном образовании отсутствует; в период переоформления лицензии общество добросовестно осуществляло учет забранной подземной воды, фиксировало показания водоизмерительных приборов в журналах учета забранной воды, осуществляло забор воды в пределах утвержденных запасов, в полном объеме и в установленные сроки уплачивало водный налог.</w:t>
      </w:r>
    </w:p>
    <w:p w14:paraId="70A58499" w14:textId="59C1C1D6" w:rsidR="006C4B0E" w:rsidRPr="006C4B0E" w:rsidRDefault="006C4B0E" w:rsidP="006C4B0E">
      <w:pPr>
        <w:spacing w:after="0" w:line="312" w:lineRule="auto"/>
        <w:ind w:firstLine="567"/>
        <w:jc w:val="both"/>
        <w:rPr>
          <w:rFonts w:ascii="Times New Roman" w:eastAsia="Calibri" w:hAnsi="Times New Roman" w:cs="Times New Roman"/>
          <w:bCs/>
          <w:sz w:val="24"/>
          <w:szCs w:val="24"/>
        </w:rPr>
      </w:pPr>
      <w:r w:rsidRPr="006C4B0E">
        <w:rPr>
          <w:rFonts w:ascii="Times New Roman" w:eastAsia="Calibri" w:hAnsi="Times New Roman" w:cs="Times New Roman"/>
          <w:bCs/>
          <w:sz w:val="24"/>
          <w:szCs w:val="24"/>
        </w:rPr>
        <w:t>Из содержания обжалуемых судебных актов не усматривается, что вышеприведенные доводы общества получили какую-либо оценку со стороны судов первой и апелляционной инстанций.</w:t>
      </w:r>
    </w:p>
    <w:p w14:paraId="18DCCB4F" w14:textId="292AAB58" w:rsidR="006C4B0E" w:rsidRPr="006C4B0E" w:rsidRDefault="006C4B0E" w:rsidP="006C4B0E">
      <w:pPr>
        <w:spacing w:after="0" w:line="312" w:lineRule="auto"/>
        <w:ind w:firstLine="567"/>
        <w:jc w:val="both"/>
        <w:rPr>
          <w:rFonts w:ascii="Times New Roman" w:eastAsia="Calibri" w:hAnsi="Times New Roman" w:cs="Times New Roman"/>
          <w:bCs/>
          <w:sz w:val="24"/>
          <w:szCs w:val="24"/>
        </w:rPr>
      </w:pPr>
      <w:r w:rsidRPr="006C4B0E">
        <w:rPr>
          <w:rFonts w:ascii="Times New Roman" w:eastAsia="Calibri" w:hAnsi="Times New Roman" w:cs="Times New Roman"/>
          <w:bCs/>
          <w:sz w:val="24"/>
          <w:szCs w:val="24"/>
        </w:rPr>
        <w:t>Судами не исследовался вопрос о наличии обстоятельств, позволяющих на основании статьи 1067 ГК РФ освободить общество полностью или частично от гражданско-правовой ответственности в виде возмещения причиненного вреда, в том числе не исследовался вопрос виновности общества в создании ситуации крайней необходимости в спорный период.</w:t>
      </w:r>
    </w:p>
    <w:p w14:paraId="69705490" w14:textId="77777777" w:rsidR="006C4B0E" w:rsidRPr="006C4B0E" w:rsidRDefault="006C4B0E" w:rsidP="006C4B0E">
      <w:pPr>
        <w:spacing w:after="0" w:line="312" w:lineRule="auto"/>
        <w:ind w:firstLine="567"/>
        <w:jc w:val="both"/>
        <w:rPr>
          <w:rFonts w:ascii="Times New Roman" w:eastAsia="Calibri" w:hAnsi="Times New Roman" w:cs="Times New Roman"/>
          <w:bCs/>
          <w:sz w:val="24"/>
          <w:szCs w:val="24"/>
        </w:rPr>
      </w:pPr>
      <w:r w:rsidRPr="006C4B0E">
        <w:rPr>
          <w:rFonts w:ascii="Times New Roman" w:eastAsia="Calibri" w:hAnsi="Times New Roman" w:cs="Times New Roman"/>
          <w:bCs/>
          <w:sz w:val="24"/>
          <w:szCs w:val="24"/>
        </w:rPr>
        <w:t>Выводы судов о наличии оснований для взыскания с общества вреда в полном объеме являются преждевременными, сделаны без учета требований части 3 статьи 9, части 2 статьи 65, части 1 статьи 133, части 1 статьи 168, части 4 статьи 170 АПК РФ, предъявляемых к установлению юридически значимых обстоятельств и оценке доводов сторон при вынесении решения по делу.</w:t>
      </w:r>
    </w:p>
    <w:p w14:paraId="6E703F1C" w14:textId="7A14F512" w:rsidR="00520493" w:rsidRPr="006C4B0E" w:rsidRDefault="006C4B0E" w:rsidP="006C4B0E">
      <w:pPr>
        <w:spacing w:after="0" w:line="312" w:lineRule="auto"/>
        <w:ind w:firstLine="567"/>
        <w:jc w:val="both"/>
        <w:rPr>
          <w:rFonts w:ascii="Times New Roman" w:eastAsia="Calibri" w:hAnsi="Times New Roman" w:cs="Times New Roman"/>
          <w:bCs/>
          <w:sz w:val="24"/>
          <w:szCs w:val="24"/>
        </w:rPr>
      </w:pPr>
      <w:r w:rsidRPr="006C4B0E">
        <w:rPr>
          <w:rFonts w:ascii="Times New Roman" w:eastAsia="Calibri" w:hAnsi="Times New Roman" w:cs="Times New Roman"/>
          <w:bCs/>
          <w:sz w:val="24"/>
          <w:szCs w:val="24"/>
        </w:rPr>
        <w:t xml:space="preserve">С учетом изложенного суд округа отменил судебные акты нижестоящих судов </w:t>
      </w:r>
      <w:r>
        <w:rPr>
          <w:rFonts w:ascii="Times New Roman" w:eastAsia="Calibri" w:hAnsi="Times New Roman" w:cs="Times New Roman"/>
          <w:bCs/>
          <w:sz w:val="24"/>
          <w:szCs w:val="24"/>
        </w:rPr>
        <w:br/>
      </w:r>
      <w:r w:rsidRPr="006C4B0E">
        <w:rPr>
          <w:rFonts w:ascii="Times New Roman" w:eastAsia="Calibri" w:hAnsi="Times New Roman" w:cs="Times New Roman"/>
          <w:bCs/>
          <w:sz w:val="24"/>
          <w:szCs w:val="24"/>
        </w:rPr>
        <w:t>и направил дело на новое рассмотрение в суд первой инстанции.</w:t>
      </w:r>
    </w:p>
    <w:p w14:paraId="5F4F20CD" w14:textId="77777777" w:rsidR="0038217B" w:rsidRDefault="0038217B" w:rsidP="006C4B0E">
      <w:pPr>
        <w:spacing w:after="0" w:line="360" w:lineRule="auto"/>
        <w:ind w:firstLine="709"/>
        <w:jc w:val="both"/>
        <w:rPr>
          <w:rFonts w:ascii="Times New Roman" w:eastAsia="Calibri" w:hAnsi="Times New Roman" w:cs="Times New Roman"/>
          <w:b/>
          <w:bCs/>
          <w:sz w:val="24"/>
          <w:szCs w:val="24"/>
        </w:rPr>
      </w:pPr>
    </w:p>
    <w:p w14:paraId="025DDDEC" w14:textId="122C4AA8" w:rsidR="006C4B0E" w:rsidRPr="006C4B0E" w:rsidRDefault="00520493" w:rsidP="00ED1FD9">
      <w:pPr>
        <w:spacing w:after="0" w:line="312" w:lineRule="auto"/>
        <w:ind w:firstLine="709"/>
        <w:jc w:val="both"/>
        <w:rPr>
          <w:rFonts w:ascii="Times New Roman" w:hAnsi="Times New Roman" w:cs="Times New Roman"/>
          <w:b/>
          <w:sz w:val="24"/>
          <w:szCs w:val="24"/>
        </w:rPr>
      </w:pPr>
      <w:r w:rsidRPr="00520493">
        <w:rPr>
          <w:rFonts w:ascii="Times New Roman" w:eastAsia="Calibri" w:hAnsi="Times New Roman" w:cs="Times New Roman"/>
          <w:b/>
          <w:bCs/>
          <w:sz w:val="24"/>
          <w:szCs w:val="24"/>
        </w:rPr>
        <w:t>1</w:t>
      </w:r>
      <w:r w:rsidR="006B1864">
        <w:rPr>
          <w:rFonts w:ascii="Times New Roman" w:eastAsia="Calibri" w:hAnsi="Times New Roman" w:cs="Times New Roman"/>
          <w:b/>
          <w:bCs/>
          <w:sz w:val="24"/>
          <w:szCs w:val="24"/>
        </w:rPr>
        <w:t>2</w:t>
      </w:r>
      <w:r w:rsidRPr="00520493">
        <w:rPr>
          <w:rFonts w:ascii="Times New Roman" w:eastAsia="Calibri" w:hAnsi="Times New Roman" w:cs="Times New Roman"/>
          <w:b/>
          <w:bCs/>
          <w:sz w:val="24"/>
          <w:szCs w:val="24"/>
        </w:rPr>
        <w:t xml:space="preserve">. </w:t>
      </w:r>
      <w:r w:rsidR="006C4B0E" w:rsidRPr="006C4B0E">
        <w:rPr>
          <w:rFonts w:ascii="Times New Roman" w:hAnsi="Times New Roman" w:cs="Times New Roman"/>
          <w:b/>
          <w:sz w:val="24"/>
          <w:szCs w:val="24"/>
        </w:rPr>
        <w:t>Соблюдение кредитными организациями обязательных требований, установленных Законом № 230-ФЗ</w:t>
      </w:r>
      <w:r w:rsidR="000D556D">
        <w:rPr>
          <w:rStyle w:val="a5"/>
          <w:rFonts w:ascii="Times New Roman" w:hAnsi="Times New Roman" w:cs="Times New Roman"/>
          <w:b/>
          <w:sz w:val="24"/>
          <w:szCs w:val="24"/>
        </w:rPr>
        <w:footnoteReference w:id="22"/>
      </w:r>
      <w:r w:rsidR="006C4B0E" w:rsidRPr="006C4B0E">
        <w:rPr>
          <w:rFonts w:ascii="Times New Roman" w:hAnsi="Times New Roman" w:cs="Times New Roman"/>
          <w:b/>
          <w:sz w:val="24"/>
          <w:szCs w:val="24"/>
        </w:rPr>
        <w:t xml:space="preserve">, при осуществлении действий, направленных </w:t>
      </w:r>
      <w:r w:rsidR="00E25075">
        <w:rPr>
          <w:rFonts w:ascii="Times New Roman" w:hAnsi="Times New Roman" w:cs="Times New Roman"/>
          <w:b/>
          <w:sz w:val="24"/>
          <w:szCs w:val="24"/>
        </w:rPr>
        <w:br/>
      </w:r>
      <w:r w:rsidR="006C4B0E" w:rsidRPr="006C4B0E">
        <w:rPr>
          <w:rFonts w:ascii="Times New Roman" w:hAnsi="Times New Roman" w:cs="Times New Roman"/>
          <w:b/>
          <w:sz w:val="24"/>
          <w:szCs w:val="24"/>
        </w:rPr>
        <w:t xml:space="preserve">на возврат просроченной задолженности физических лиц, является предметом федерального государственного контроля (надзора), в связи с чем при возбуждении дела об административном правонарушении следует учитывать положения части 3.1 </w:t>
      </w:r>
      <w:r w:rsidR="006C4B0E" w:rsidRPr="006C4B0E">
        <w:rPr>
          <w:rFonts w:ascii="Times New Roman" w:hAnsi="Times New Roman" w:cs="Times New Roman"/>
          <w:b/>
          <w:sz w:val="24"/>
          <w:szCs w:val="24"/>
        </w:rPr>
        <w:lastRenderedPageBreak/>
        <w:t xml:space="preserve">статьи 28.1 </w:t>
      </w:r>
      <w:r w:rsidR="000D556D" w:rsidRPr="000D556D">
        <w:rPr>
          <w:rFonts w:ascii="Times New Roman" w:hAnsi="Times New Roman" w:cs="Times New Roman"/>
          <w:b/>
          <w:sz w:val="24"/>
          <w:szCs w:val="24"/>
        </w:rPr>
        <w:t>Кодекса Российской Федерации об административных правонарушениях</w:t>
      </w:r>
      <w:r w:rsidR="000D556D" w:rsidRPr="000D556D">
        <w:rPr>
          <w:rFonts w:ascii="Times New Roman" w:hAnsi="Times New Roman" w:cs="Times New Roman"/>
          <w:b/>
          <w:sz w:val="24"/>
          <w:szCs w:val="24"/>
          <w:vertAlign w:val="superscript"/>
        </w:rPr>
        <w:footnoteReference w:id="23"/>
      </w:r>
      <w:r w:rsidR="006C4B0E" w:rsidRPr="000D556D">
        <w:rPr>
          <w:rFonts w:ascii="Times New Roman" w:hAnsi="Times New Roman" w:cs="Times New Roman"/>
          <w:b/>
          <w:sz w:val="24"/>
          <w:szCs w:val="24"/>
        </w:rPr>
        <w:t>.</w:t>
      </w:r>
    </w:p>
    <w:p w14:paraId="66174F1E" w14:textId="77777777" w:rsidR="006C4B0E" w:rsidRPr="006C4B0E" w:rsidRDefault="006C4B0E" w:rsidP="006C4B0E">
      <w:pPr>
        <w:spacing w:after="0" w:line="360" w:lineRule="auto"/>
        <w:ind w:firstLine="709"/>
        <w:jc w:val="both"/>
        <w:rPr>
          <w:rFonts w:ascii="Times New Roman" w:hAnsi="Times New Roman" w:cs="Times New Roman"/>
        </w:rPr>
      </w:pPr>
    </w:p>
    <w:p w14:paraId="27432E6F" w14:textId="20C8F5CC" w:rsidR="006C4B0E" w:rsidRPr="006C4B0E" w:rsidRDefault="00AE5D14" w:rsidP="006C4B0E">
      <w:pPr>
        <w:spacing w:after="0" w:line="360" w:lineRule="auto"/>
        <w:ind w:firstLine="709"/>
        <w:jc w:val="both"/>
        <w:rPr>
          <w:rFonts w:ascii="Times New Roman" w:hAnsi="Times New Roman" w:cs="Times New Roman"/>
          <w:i/>
          <w:sz w:val="24"/>
          <w:szCs w:val="24"/>
        </w:rPr>
      </w:pPr>
      <w:r>
        <w:rPr>
          <w:rFonts w:ascii="Times New Roman" w:hAnsi="Times New Roman" w:cs="Times New Roman"/>
          <w:i/>
          <w:sz w:val="24"/>
          <w:szCs w:val="24"/>
        </w:rPr>
        <w:t>№</w:t>
      </w:r>
      <w:r w:rsidR="006C4B0E" w:rsidRPr="006C4B0E">
        <w:rPr>
          <w:rFonts w:ascii="Times New Roman" w:hAnsi="Times New Roman" w:cs="Times New Roman"/>
          <w:i/>
          <w:sz w:val="24"/>
          <w:szCs w:val="24"/>
        </w:rPr>
        <w:t xml:space="preserve"> А03-18370/2024</w:t>
      </w:r>
      <w:r>
        <w:rPr>
          <w:rStyle w:val="a5"/>
          <w:rFonts w:ascii="Times New Roman" w:hAnsi="Times New Roman" w:cs="Times New Roman"/>
          <w:i/>
          <w:sz w:val="24"/>
          <w:szCs w:val="24"/>
        </w:rPr>
        <w:footnoteReference w:id="24"/>
      </w:r>
      <w:r w:rsidR="00ED1FD9">
        <w:rPr>
          <w:rFonts w:ascii="Times New Roman" w:hAnsi="Times New Roman" w:cs="Times New Roman"/>
          <w:i/>
          <w:sz w:val="24"/>
          <w:szCs w:val="24"/>
        </w:rPr>
        <w:t>.</w:t>
      </w:r>
    </w:p>
    <w:p w14:paraId="57591E75" w14:textId="0CFD96AC" w:rsidR="006C4B0E" w:rsidRPr="006C4B0E" w:rsidRDefault="006C4B0E" w:rsidP="006C4B0E">
      <w:pPr>
        <w:spacing w:after="0" w:line="312" w:lineRule="auto"/>
        <w:ind w:firstLine="709"/>
        <w:jc w:val="both"/>
        <w:rPr>
          <w:rFonts w:ascii="Times New Roman" w:hAnsi="Times New Roman" w:cs="Times New Roman"/>
          <w:sz w:val="24"/>
          <w:szCs w:val="24"/>
        </w:rPr>
      </w:pPr>
      <w:r w:rsidRPr="006C4B0E">
        <w:rPr>
          <w:rFonts w:ascii="Times New Roman" w:hAnsi="Times New Roman" w:cs="Times New Roman"/>
          <w:sz w:val="24"/>
          <w:szCs w:val="24"/>
        </w:rPr>
        <w:t xml:space="preserve">Банк обратился в арбитражный суд с заявлением о признании незаконным </w:t>
      </w:r>
      <w:r w:rsidRPr="006C4B0E">
        <w:rPr>
          <w:rFonts w:ascii="Times New Roman" w:hAnsi="Times New Roman" w:cs="Times New Roman"/>
          <w:sz w:val="24"/>
          <w:szCs w:val="24"/>
        </w:rPr>
        <w:br/>
        <w:t xml:space="preserve">и отмене постановления управления Федеральной службы судебных приставов </w:t>
      </w:r>
      <w:r w:rsidR="005C3CEE">
        <w:rPr>
          <w:rFonts w:ascii="Times New Roman" w:hAnsi="Times New Roman" w:cs="Times New Roman"/>
          <w:sz w:val="24"/>
          <w:szCs w:val="24"/>
        </w:rPr>
        <w:br/>
      </w:r>
      <w:r w:rsidRPr="006C4B0E">
        <w:rPr>
          <w:rFonts w:ascii="Times New Roman" w:hAnsi="Times New Roman" w:cs="Times New Roman"/>
          <w:sz w:val="24"/>
          <w:szCs w:val="24"/>
        </w:rPr>
        <w:t>о привлечении к административной ответственности по части 1 статьи 14.57</w:t>
      </w:r>
      <w:r w:rsidR="000D556D">
        <w:rPr>
          <w:rFonts w:ascii="Times New Roman" w:hAnsi="Times New Roman" w:cs="Times New Roman"/>
          <w:sz w:val="24"/>
          <w:szCs w:val="24"/>
        </w:rPr>
        <w:t xml:space="preserve"> КоАП РФ</w:t>
      </w:r>
      <w:r w:rsidRPr="006C4B0E">
        <w:rPr>
          <w:rFonts w:ascii="Times New Roman" w:hAnsi="Times New Roman" w:cs="Times New Roman"/>
          <w:sz w:val="24"/>
          <w:szCs w:val="24"/>
        </w:rPr>
        <w:t>.</w:t>
      </w:r>
    </w:p>
    <w:p w14:paraId="10F248F2" w14:textId="182435DA" w:rsidR="006C4B0E" w:rsidRPr="006C4B0E" w:rsidRDefault="006C4B0E" w:rsidP="006C4B0E">
      <w:pPr>
        <w:spacing w:after="0" w:line="312" w:lineRule="auto"/>
        <w:ind w:firstLine="709"/>
        <w:jc w:val="both"/>
        <w:rPr>
          <w:rFonts w:ascii="Times New Roman" w:hAnsi="Times New Roman" w:cs="Times New Roman"/>
          <w:sz w:val="24"/>
          <w:szCs w:val="24"/>
        </w:rPr>
      </w:pPr>
      <w:r w:rsidRPr="006C4B0E">
        <w:rPr>
          <w:rFonts w:ascii="Times New Roman" w:hAnsi="Times New Roman" w:cs="Times New Roman"/>
          <w:sz w:val="24"/>
          <w:szCs w:val="24"/>
        </w:rPr>
        <w:t xml:space="preserve">Основанием для привлечения банка к административной ответственности послужил выявленный управлением факт совершения действий, направленных на возврат просроченной задолженности, с нарушением требований </w:t>
      </w:r>
      <w:r w:rsidR="000D556D">
        <w:rPr>
          <w:rFonts w:ascii="Times New Roman" w:hAnsi="Times New Roman" w:cs="Times New Roman"/>
          <w:sz w:val="24"/>
          <w:szCs w:val="24"/>
        </w:rPr>
        <w:t>З</w:t>
      </w:r>
      <w:r w:rsidR="005C3CEE" w:rsidRPr="005C3CEE">
        <w:rPr>
          <w:rFonts w:ascii="Times New Roman" w:hAnsi="Times New Roman" w:cs="Times New Roman"/>
          <w:sz w:val="24"/>
          <w:szCs w:val="24"/>
        </w:rPr>
        <w:t>акон</w:t>
      </w:r>
      <w:r w:rsidR="005C3CEE">
        <w:rPr>
          <w:rFonts w:ascii="Times New Roman" w:hAnsi="Times New Roman" w:cs="Times New Roman"/>
          <w:sz w:val="24"/>
          <w:szCs w:val="24"/>
        </w:rPr>
        <w:t>а</w:t>
      </w:r>
      <w:r w:rsidR="005C3CEE" w:rsidRPr="005C3CEE">
        <w:rPr>
          <w:rFonts w:ascii="Times New Roman" w:hAnsi="Times New Roman" w:cs="Times New Roman"/>
          <w:sz w:val="24"/>
          <w:szCs w:val="24"/>
        </w:rPr>
        <w:t xml:space="preserve"> </w:t>
      </w:r>
      <w:r w:rsidR="005C3CEE">
        <w:rPr>
          <w:rFonts w:ascii="Times New Roman" w:hAnsi="Times New Roman" w:cs="Times New Roman"/>
          <w:sz w:val="24"/>
          <w:szCs w:val="24"/>
        </w:rPr>
        <w:t>№</w:t>
      </w:r>
      <w:r w:rsidR="005C3CEE" w:rsidRPr="005C3CEE">
        <w:rPr>
          <w:rFonts w:ascii="Times New Roman" w:hAnsi="Times New Roman" w:cs="Times New Roman"/>
          <w:sz w:val="24"/>
          <w:szCs w:val="24"/>
        </w:rPr>
        <w:t xml:space="preserve"> 230-ФЗ</w:t>
      </w:r>
      <w:r w:rsidRPr="006C4B0E">
        <w:rPr>
          <w:rFonts w:ascii="Times New Roman" w:hAnsi="Times New Roman" w:cs="Times New Roman"/>
          <w:sz w:val="24"/>
          <w:szCs w:val="24"/>
        </w:rPr>
        <w:t>.</w:t>
      </w:r>
    </w:p>
    <w:p w14:paraId="39E5289B" w14:textId="77777777" w:rsidR="006C4B0E" w:rsidRPr="006C4B0E" w:rsidRDefault="006C4B0E" w:rsidP="006C4B0E">
      <w:pPr>
        <w:spacing w:after="0" w:line="312" w:lineRule="auto"/>
        <w:ind w:firstLine="709"/>
        <w:jc w:val="both"/>
        <w:rPr>
          <w:rFonts w:ascii="Times New Roman" w:hAnsi="Times New Roman" w:cs="Times New Roman"/>
          <w:sz w:val="24"/>
          <w:szCs w:val="24"/>
        </w:rPr>
      </w:pPr>
      <w:r w:rsidRPr="006C4B0E">
        <w:rPr>
          <w:rFonts w:ascii="Times New Roman" w:hAnsi="Times New Roman" w:cs="Times New Roman"/>
          <w:sz w:val="24"/>
          <w:szCs w:val="24"/>
        </w:rPr>
        <w:t>Суды первой и апелляционной инстанций, отказывая в удовлетворении заявленного требования, исходили из наличия в действиях банка состава вменяемого административного правонарушения и отсутствия существенных нарушений порядка привлечения его к административной ответственности.</w:t>
      </w:r>
    </w:p>
    <w:p w14:paraId="2753A118" w14:textId="77777777" w:rsidR="006C4B0E" w:rsidRPr="006C4B0E" w:rsidRDefault="006C4B0E" w:rsidP="006C4B0E">
      <w:pPr>
        <w:spacing w:after="0" w:line="312" w:lineRule="auto"/>
        <w:ind w:firstLine="709"/>
        <w:jc w:val="both"/>
        <w:rPr>
          <w:rFonts w:ascii="Times New Roman" w:hAnsi="Times New Roman" w:cs="Times New Roman"/>
          <w:sz w:val="24"/>
          <w:szCs w:val="24"/>
        </w:rPr>
      </w:pPr>
      <w:r w:rsidRPr="006C4B0E">
        <w:rPr>
          <w:rFonts w:ascii="Times New Roman" w:hAnsi="Times New Roman" w:cs="Times New Roman"/>
          <w:sz w:val="24"/>
          <w:szCs w:val="24"/>
        </w:rPr>
        <w:t>Между тем судами не учтено следующее.</w:t>
      </w:r>
    </w:p>
    <w:p w14:paraId="4E57E6F1" w14:textId="38C19361" w:rsidR="006C4B0E" w:rsidRPr="006C4B0E" w:rsidRDefault="006C4B0E" w:rsidP="006C4B0E">
      <w:pPr>
        <w:spacing w:after="0" w:line="312" w:lineRule="auto"/>
        <w:ind w:firstLine="709"/>
        <w:jc w:val="both"/>
        <w:rPr>
          <w:rFonts w:ascii="Times New Roman" w:hAnsi="Times New Roman" w:cs="Times New Roman"/>
          <w:sz w:val="24"/>
          <w:szCs w:val="24"/>
        </w:rPr>
      </w:pPr>
      <w:r w:rsidRPr="006C4B0E">
        <w:rPr>
          <w:rFonts w:ascii="Times New Roman" w:hAnsi="Times New Roman" w:cs="Times New Roman"/>
          <w:sz w:val="24"/>
          <w:szCs w:val="24"/>
        </w:rPr>
        <w:t xml:space="preserve">Частью 1 статьи 14.57 КоАП РФ (в редакции, действовавшей в спорный период) установлена административная ответственность за совершение кредитором или лицом, действующим от его имени и (или) в его интересах, действий, направленных на возврат просроченной задолженности и нарушающих законодательство Российской Федерации </w:t>
      </w:r>
      <w:r w:rsidR="005C3CEE">
        <w:rPr>
          <w:rFonts w:ascii="Times New Roman" w:hAnsi="Times New Roman" w:cs="Times New Roman"/>
          <w:sz w:val="24"/>
          <w:szCs w:val="24"/>
        </w:rPr>
        <w:br/>
      </w:r>
      <w:r w:rsidRPr="006C4B0E">
        <w:rPr>
          <w:rFonts w:ascii="Times New Roman" w:hAnsi="Times New Roman" w:cs="Times New Roman"/>
          <w:sz w:val="24"/>
          <w:szCs w:val="24"/>
        </w:rPr>
        <w:t xml:space="preserve">о защите прав и законных интересов физических лиц при осуществлении деятельности </w:t>
      </w:r>
      <w:r w:rsidR="005C3CEE">
        <w:rPr>
          <w:rFonts w:ascii="Times New Roman" w:hAnsi="Times New Roman" w:cs="Times New Roman"/>
          <w:sz w:val="24"/>
          <w:szCs w:val="24"/>
        </w:rPr>
        <w:br/>
      </w:r>
      <w:r w:rsidRPr="006C4B0E">
        <w:rPr>
          <w:rFonts w:ascii="Times New Roman" w:hAnsi="Times New Roman" w:cs="Times New Roman"/>
          <w:sz w:val="24"/>
          <w:szCs w:val="24"/>
        </w:rPr>
        <w:t>по возврату просроченной задолженности, за исключением случаев, предусмотренных частью 2 данной статьи, если эти действия не содержат уголовно наказуемого деяния.</w:t>
      </w:r>
    </w:p>
    <w:p w14:paraId="1D43817F" w14:textId="29FEE109" w:rsidR="006C4B0E" w:rsidRPr="006C4B0E" w:rsidRDefault="006C4B0E" w:rsidP="006C4B0E">
      <w:pPr>
        <w:spacing w:after="0" w:line="312" w:lineRule="auto"/>
        <w:ind w:firstLine="709"/>
        <w:jc w:val="both"/>
        <w:rPr>
          <w:rFonts w:ascii="Times New Roman" w:hAnsi="Times New Roman" w:cs="Times New Roman"/>
          <w:sz w:val="24"/>
          <w:szCs w:val="24"/>
        </w:rPr>
      </w:pPr>
      <w:r w:rsidRPr="006C4B0E">
        <w:rPr>
          <w:rFonts w:ascii="Times New Roman" w:hAnsi="Times New Roman" w:cs="Times New Roman"/>
          <w:sz w:val="24"/>
          <w:szCs w:val="24"/>
        </w:rPr>
        <w:t xml:space="preserve">Положения части 3.1 статьи 28.1 КоАП РФ устанавливают, что дело </w:t>
      </w:r>
      <w:r w:rsidR="005C3CEE">
        <w:rPr>
          <w:rFonts w:ascii="Times New Roman" w:hAnsi="Times New Roman" w:cs="Times New Roman"/>
          <w:sz w:val="24"/>
          <w:szCs w:val="24"/>
        </w:rPr>
        <w:br/>
      </w:r>
      <w:r w:rsidRPr="006C4B0E">
        <w:rPr>
          <w:rFonts w:ascii="Times New Roman" w:hAnsi="Times New Roman" w:cs="Times New Roman"/>
          <w:sz w:val="24"/>
          <w:szCs w:val="24"/>
        </w:rPr>
        <w:t xml:space="preserve">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w:t>
      </w:r>
      <w:r w:rsidRPr="006C4B0E">
        <w:rPr>
          <w:rFonts w:ascii="Times New Roman" w:hAnsi="Times New Roman" w:cs="Times New Roman"/>
          <w:sz w:val="24"/>
          <w:szCs w:val="24"/>
        </w:rPr>
        <w:br/>
        <w:t xml:space="preserve">пунктами 1 - 3 части 1 названной статьи поводов к возбуждению дела может быть возбуждено только после проведения контрольного (надзорного) мероприятия </w:t>
      </w:r>
      <w:r w:rsidR="005C3CEE">
        <w:rPr>
          <w:rFonts w:ascii="Times New Roman" w:hAnsi="Times New Roman" w:cs="Times New Roman"/>
          <w:sz w:val="24"/>
          <w:szCs w:val="24"/>
        </w:rPr>
        <w:br/>
      </w:r>
      <w:r w:rsidRPr="006C4B0E">
        <w:rPr>
          <w:rFonts w:ascii="Times New Roman" w:hAnsi="Times New Roman" w:cs="Times New Roman"/>
          <w:sz w:val="24"/>
          <w:szCs w:val="24"/>
        </w:rPr>
        <w:t>во взаимодействии с контролируемым лицом, проверки, совершения контрольного (надзорного) действия в рамках постоянного государственного контроля (надзора), постоянного рейда и оформления их результатов, за исключением случаев, предусмотренных частями 3.2 - 3.6 названной статьи и статьей 28.6 названного Кодекса.</w:t>
      </w:r>
    </w:p>
    <w:p w14:paraId="41CBA5BA" w14:textId="6391D467" w:rsidR="006C4B0E" w:rsidRPr="006C4B0E" w:rsidRDefault="006C4B0E" w:rsidP="006C4B0E">
      <w:pPr>
        <w:spacing w:after="0" w:line="312" w:lineRule="auto"/>
        <w:ind w:firstLine="709"/>
        <w:jc w:val="both"/>
        <w:rPr>
          <w:rFonts w:ascii="Times New Roman" w:hAnsi="Times New Roman" w:cs="Times New Roman"/>
          <w:sz w:val="24"/>
          <w:szCs w:val="24"/>
        </w:rPr>
      </w:pPr>
      <w:r w:rsidRPr="006C4B0E">
        <w:rPr>
          <w:rFonts w:ascii="Times New Roman" w:hAnsi="Times New Roman" w:cs="Times New Roman"/>
          <w:sz w:val="24"/>
          <w:szCs w:val="24"/>
        </w:rPr>
        <w:t xml:space="preserve">Согласно положениям статьи 18 Закона № 230-ФЗ федеральный государственный контроль (надзор) за деятельностью профессиональных </w:t>
      </w:r>
      <w:proofErr w:type="spellStart"/>
      <w:r w:rsidRPr="006C4B0E">
        <w:rPr>
          <w:rFonts w:ascii="Times New Roman" w:hAnsi="Times New Roman" w:cs="Times New Roman"/>
          <w:sz w:val="24"/>
          <w:szCs w:val="24"/>
        </w:rPr>
        <w:t>коллекторских</w:t>
      </w:r>
      <w:proofErr w:type="spellEnd"/>
      <w:r w:rsidRPr="006C4B0E">
        <w:rPr>
          <w:rFonts w:ascii="Times New Roman" w:hAnsi="Times New Roman" w:cs="Times New Roman"/>
          <w:sz w:val="24"/>
          <w:szCs w:val="24"/>
        </w:rPr>
        <w:t xml:space="preserve"> организаций, кредитных и </w:t>
      </w:r>
      <w:proofErr w:type="spellStart"/>
      <w:r w:rsidRPr="006C4B0E">
        <w:rPr>
          <w:rFonts w:ascii="Times New Roman" w:hAnsi="Times New Roman" w:cs="Times New Roman"/>
          <w:sz w:val="24"/>
          <w:szCs w:val="24"/>
        </w:rPr>
        <w:t>микрофинансовых</w:t>
      </w:r>
      <w:proofErr w:type="spellEnd"/>
      <w:r w:rsidRPr="006C4B0E">
        <w:rPr>
          <w:rFonts w:ascii="Times New Roman" w:hAnsi="Times New Roman" w:cs="Times New Roman"/>
          <w:sz w:val="24"/>
          <w:szCs w:val="24"/>
        </w:rPr>
        <w:t xml:space="preserve"> организаций, включенных в перечень кредитных </w:t>
      </w:r>
      <w:r w:rsidR="005C3CEE">
        <w:rPr>
          <w:rFonts w:ascii="Times New Roman" w:hAnsi="Times New Roman" w:cs="Times New Roman"/>
          <w:sz w:val="24"/>
          <w:szCs w:val="24"/>
        </w:rPr>
        <w:br/>
      </w:r>
      <w:r w:rsidRPr="006C4B0E">
        <w:rPr>
          <w:rFonts w:ascii="Times New Roman" w:hAnsi="Times New Roman" w:cs="Times New Roman"/>
          <w:sz w:val="24"/>
          <w:szCs w:val="24"/>
        </w:rPr>
        <w:t xml:space="preserve">и </w:t>
      </w:r>
      <w:proofErr w:type="spellStart"/>
      <w:r w:rsidRPr="006C4B0E">
        <w:rPr>
          <w:rFonts w:ascii="Times New Roman" w:hAnsi="Times New Roman" w:cs="Times New Roman"/>
          <w:sz w:val="24"/>
          <w:szCs w:val="24"/>
        </w:rPr>
        <w:t>микрофинансовых</w:t>
      </w:r>
      <w:proofErr w:type="spellEnd"/>
      <w:r w:rsidRPr="006C4B0E">
        <w:rPr>
          <w:rFonts w:ascii="Times New Roman" w:hAnsi="Times New Roman" w:cs="Times New Roman"/>
          <w:sz w:val="24"/>
          <w:szCs w:val="24"/>
        </w:rPr>
        <w:t xml:space="preserve"> организаций, в части осуществления ими действий, направленных на возврат просроченной задолженности, осуществляется уполномоченным органом (часть 1).</w:t>
      </w:r>
    </w:p>
    <w:p w14:paraId="3CA19A13" w14:textId="2DCBA565" w:rsidR="006C4B0E" w:rsidRPr="006C4B0E" w:rsidRDefault="006C4B0E" w:rsidP="006C4B0E">
      <w:pPr>
        <w:spacing w:after="0" w:line="312" w:lineRule="auto"/>
        <w:ind w:firstLine="709"/>
        <w:jc w:val="both"/>
        <w:rPr>
          <w:rFonts w:ascii="Times New Roman" w:hAnsi="Times New Roman" w:cs="Times New Roman"/>
          <w:sz w:val="24"/>
          <w:szCs w:val="24"/>
        </w:rPr>
      </w:pPr>
      <w:r w:rsidRPr="006C4B0E">
        <w:rPr>
          <w:rFonts w:ascii="Times New Roman" w:hAnsi="Times New Roman" w:cs="Times New Roman"/>
          <w:sz w:val="24"/>
          <w:szCs w:val="24"/>
        </w:rPr>
        <w:lastRenderedPageBreak/>
        <w:t xml:space="preserve">Предметом федерального государственного контроля (надзора) за деятельностью профессиональных </w:t>
      </w:r>
      <w:proofErr w:type="spellStart"/>
      <w:r w:rsidRPr="006C4B0E">
        <w:rPr>
          <w:rFonts w:ascii="Times New Roman" w:hAnsi="Times New Roman" w:cs="Times New Roman"/>
          <w:sz w:val="24"/>
          <w:szCs w:val="24"/>
        </w:rPr>
        <w:t>коллекторских</w:t>
      </w:r>
      <w:proofErr w:type="spellEnd"/>
      <w:r w:rsidRPr="006C4B0E">
        <w:rPr>
          <w:rFonts w:ascii="Times New Roman" w:hAnsi="Times New Roman" w:cs="Times New Roman"/>
          <w:sz w:val="24"/>
          <w:szCs w:val="24"/>
        </w:rPr>
        <w:t xml:space="preserve"> организаций, кредитных и </w:t>
      </w:r>
      <w:proofErr w:type="spellStart"/>
      <w:r w:rsidRPr="006C4B0E">
        <w:rPr>
          <w:rFonts w:ascii="Times New Roman" w:hAnsi="Times New Roman" w:cs="Times New Roman"/>
          <w:sz w:val="24"/>
          <w:szCs w:val="24"/>
        </w:rPr>
        <w:t>микрофинансовых</w:t>
      </w:r>
      <w:proofErr w:type="spellEnd"/>
      <w:r w:rsidRPr="006C4B0E">
        <w:rPr>
          <w:rFonts w:ascii="Times New Roman" w:hAnsi="Times New Roman" w:cs="Times New Roman"/>
          <w:sz w:val="24"/>
          <w:szCs w:val="24"/>
        </w:rPr>
        <w:t xml:space="preserve"> организаций, включенных в перечень кредитных и </w:t>
      </w:r>
      <w:proofErr w:type="spellStart"/>
      <w:r w:rsidRPr="006C4B0E">
        <w:rPr>
          <w:rFonts w:ascii="Times New Roman" w:hAnsi="Times New Roman" w:cs="Times New Roman"/>
          <w:sz w:val="24"/>
          <w:szCs w:val="24"/>
        </w:rPr>
        <w:t>микрофинансовых</w:t>
      </w:r>
      <w:proofErr w:type="spellEnd"/>
      <w:r w:rsidRPr="006C4B0E">
        <w:rPr>
          <w:rFonts w:ascii="Times New Roman" w:hAnsi="Times New Roman" w:cs="Times New Roman"/>
          <w:sz w:val="24"/>
          <w:szCs w:val="24"/>
        </w:rPr>
        <w:t xml:space="preserve"> организаций, в части осуществления ими действий, направленных на возврат просроченной задолженности физических лиц, является соблюдение такими организациями при осуществлении ими действий, направленных на возврат просроченной задолженности физических лиц, обязательных требований, установленных названным Федеральным законом </w:t>
      </w:r>
      <w:r w:rsidR="005C3CEE">
        <w:rPr>
          <w:rFonts w:ascii="Times New Roman" w:hAnsi="Times New Roman" w:cs="Times New Roman"/>
          <w:sz w:val="24"/>
          <w:szCs w:val="24"/>
        </w:rPr>
        <w:br/>
      </w:r>
      <w:r w:rsidRPr="006C4B0E">
        <w:rPr>
          <w:rFonts w:ascii="Times New Roman" w:hAnsi="Times New Roman" w:cs="Times New Roman"/>
          <w:sz w:val="24"/>
          <w:szCs w:val="24"/>
        </w:rPr>
        <w:t>и принимаемыми в соответствии с ним нормативными правовыми актами (часть 2).</w:t>
      </w:r>
    </w:p>
    <w:p w14:paraId="1EA0AC03" w14:textId="5D6BA277" w:rsidR="006C4B0E" w:rsidRPr="006C4B0E" w:rsidRDefault="006C4B0E" w:rsidP="006C4B0E">
      <w:pPr>
        <w:spacing w:after="0" w:line="312" w:lineRule="auto"/>
        <w:ind w:firstLine="709"/>
        <w:jc w:val="both"/>
        <w:rPr>
          <w:rFonts w:ascii="Times New Roman" w:hAnsi="Times New Roman" w:cs="Times New Roman"/>
          <w:sz w:val="24"/>
          <w:szCs w:val="24"/>
        </w:rPr>
      </w:pPr>
      <w:r w:rsidRPr="006C4B0E">
        <w:rPr>
          <w:rFonts w:ascii="Times New Roman" w:hAnsi="Times New Roman" w:cs="Times New Roman"/>
          <w:sz w:val="24"/>
          <w:szCs w:val="24"/>
        </w:rPr>
        <w:t xml:space="preserve">Организация и осуществление федерального государственного контроля (надзора) за деятельностью профессиональных </w:t>
      </w:r>
      <w:proofErr w:type="spellStart"/>
      <w:r w:rsidRPr="006C4B0E">
        <w:rPr>
          <w:rFonts w:ascii="Times New Roman" w:hAnsi="Times New Roman" w:cs="Times New Roman"/>
          <w:sz w:val="24"/>
          <w:szCs w:val="24"/>
        </w:rPr>
        <w:t>коллекторских</w:t>
      </w:r>
      <w:proofErr w:type="spellEnd"/>
      <w:r w:rsidRPr="006C4B0E">
        <w:rPr>
          <w:rFonts w:ascii="Times New Roman" w:hAnsi="Times New Roman" w:cs="Times New Roman"/>
          <w:sz w:val="24"/>
          <w:szCs w:val="24"/>
        </w:rPr>
        <w:t xml:space="preserve"> организаций, кредитных </w:t>
      </w:r>
      <w:r w:rsidR="005C3CEE">
        <w:rPr>
          <w:rFonts w:ascii="Times New Roman" w:hAnsi="Times New Roman" w:cs="Times New Roman"/>
          <w:sz w:val="24"/>
          <w:szCs w:val="24"/>
        </w:rPr>
        <w:br/>
      </w:r>
      <w:r w:rsidRPr="006C4B0E">
        <w:rPr>
          <w:rFonts w:ascii="Times New Roman" w:hAnsi="Times New Roman" w:cs="Times New Roman"/>
          <w:sz w:val="24"/>
          <w:szCs w:val="24"/>
        </w:rPr>
        <w:t xml:space="preserve">и </w:t>
      </w:r>
      <w:proofErr w:type="spellStart"/>
      <w:r w:rsidRPr="006C4B0E">
        <w:rPr>
          <w:rFonts w:ascii="Times New Roman" w:hAnsi="Times New Roman" w:cs="Times New Roman"/>
          <w:sz w:val="24"/>
          <w:szCs w:val="24"/>
        </w:rPr>
        <w:t>микрофинансовых</w:t>
      </w:r>
      <w:proofErr w:type="spellEnd"/>
      <w:r w:rsidRPr="006C4B0E">
        <w:rPr>
          <w:rFonts w:ascii="Times New Roman" w:hAnsi="Times New Roman" w:cs="Times New Roman"/>
          <w:sz w:val="24"/>
          <w:szCs w:val="24"/>
        </w:rPr>
        <w:t xml:space="preserve"> организаций, включенных в перечень кредитных и </w:t>
      </w:r>
      <w:proofErr w:type="spellStart"/>
      <w:r w:rsidRPr="006C4B0E">
        <w:rPr>
          <w:rFonts w:ascii="Times New Roman" w:hAnsi="Times New Roman" w:cs="Times New Roman"/>
          <w:sz w:val="24"/>
          <w:szCs w:val="24"/>
        </w:rPr>
        <w:t>микрофинансовых</w:t>
      </w:r>
      <w:proofErr w:type="spellEnd"/>
      <w:r w:rsidRPr="006C4B0E">
        <w:rPr>
          <w:rFonts w:ascii="Times New Roman" w:hAnsi="Times New Roman" w:cs="Times New Roman"/>
          <w:sz w:val="24"/>
          <w:szCs w:val="24"/>
        </w:rPr>
        <w:t xml:space="preserve"> организаций, в части осуществления ими действий, направленных на возврат просроченной задолженности физических лиц, регулируются Федеральным законом от 31.07.2020 </w:t>
      </w:r>
      <w:r w:rsidR="005C3CEE">
        <w:rPr>
          <w:rFonts w:ascii="Times New Roman" w:hAnsi="Times New Roman" w:cs="Times New Roman"/>
          <w:sz w:val="24"/>
          <w:szCs w:val="24"/>
        </w:rPr>
        <w:br/>
      </w:r>
      <w:r w:rsidRPr="006C4B0E">
        <w:rPr>
          <w:rFonts w:ascii="Times New Roman" w:hAnsi="Times New Roman" w:cs="Times New Roman"/>
          <w:sz w:val="24"/>
          <w:szCs w:val="24"/>
        </w:rPr>
        <w:t xml:space="preserve">№ 248-ФЗ «О государственном контроле (надзоре) и муниципальном контроле </w:t>
      </w:r>
      <w:r w:rsidR="005C3CEE">
        <w:rPr>
          <w:rFonts w:ascii="Times New Roman" w:hAnsi="Times New Roman" w:cs="Times New Roman"/>
          <w:sz w:val="24"/>
          <w:szCs w:val="24"/>
        </w:rPr>
        <w:br/>
      </w:r>
      <w:r w:rsidRPr="006C4B0E">
        <w:rPr>
          <w:rFonts w:ascii="Times New Roman" w:hAnsi="Times New Roman" w:cs="Times New Roman"/>
          <w:sz w:val="24"/>
          <w:szCs w:val="24"/>
        </w:rPr>
        <w:t>в Российской Федерации»</w:t>
      </w:r>
      <w:r w:rsidRPr="006C4B0E">
        <w:rPr>
          <w:rFonts w:ascii="Times New Roman" w:hAnsi="Times New Roman" w:cs="Times New Roman"/>
          <w:sz w:val="24"/>
          <w:szCs w:val="24"/>
          <w:vertAlign w:val="superscript"/>
        </w:rPr>
        <w:footnoteReference w:id="25"/>
      </w:r>
      <w:r w:rsidRPr="006C4B0E">
        <w:rPr>
          <w:rFonts w:ascii="Times New Roman" w:hAnsi="Times New Roman" w:cs="Times New Roman"/>
          <w:sz w:val="24"/>
          <w:szCs w:val="24"/>
        </w:rPr>
        <w:t xml:space="preserve"> (часть 3).</w:t>
      </w:r>
    </w:p>
    <w:p w14:paraId="14F3B227" w14:textId="0D6DE0DB" w:rsidR="006C4B0E" w:rsidRPr="006C4B0E" w:rsidRDefault="006C4B0E" w:rsidP="006C4B0E">
      <w:pPr>
        <w:spacing w:after="0" w:line="312" w:lineRule="auto"/>
        <w:ind w:firstLine="709"/>
        <w:jc w:val="both"/>
        <w:rPr>
          <w:rFonts w:ascii="Times New Roman" w:hAnsi="Times New Roman" w:cs="Times New Roman"/>
          <w:sz w:val="24"/>
          <w:szCs w:val="24"/>
        </w:rPr>
      </w:pPr>
      <w:r w:rsidRPr="006C4B0E">
        <w:rPr>
          <w:rFonts w:ascii="Times New Roman" w:hAnsi="Times New Roman" w:cs="Times New Roman"/>
          <w:sz w:val="24"/>
          <w:szCs w:val="24"/>
        </w:rPr>
        <w:t xml:space="preserve">Федеральная служба судебных приставов является федеральным органом исполнительной власти, уполномоченным вести государственный реестр профессиональных </w:t>
      </w:r>
      <w:proofErr w:type="spellStart"/>
      <w:r w:rsidRPr="006C4B0E">
        <w:rPr>
          <w:rFonts w:ascii="Times New Roman" w:hAnsi="Times New Roman" w:cs="Times New Roman"/>
          <w:sz w:val="24"/>
          <w:szCs w:val="24"/>
        </w:rPr>
        <w:t>коллекторских</w:t>
      </w:r>
      <w:proofErr w:type="spellEnd"/>
      <w:r w:rsidRPr="006C4B0E">
        <w:rPr>
          <w:rFonts w:ascii="Times New Roman" w:hAnsi="Times New Roman" w:cs="Times New Roman"/>
          <w:sz w:val="24"/>
          <w:szCs w:val="24"/>
        </w:rPr>
        <w:t xml:space="preserve"> организаций, перечень кредитных и </w:t>
      </w:r>
      <w:proofErr w:type="spellStart"/>
      <w:r w:rsidRPr="006C4B0E">
        <w:rPr>
          <w:rFonts w:ascii="Times New Roman" w:hAnsi="Times New Roman" w:cs="Times New Roman"/>
          <w:sz w:val="24"/>
          <w:szCs w:val="24"/>
        </w:rPr>
        <w:t>микрофинансовых</w:t>
      </w:r>
      <w:proofErr w:type="spellEnd"/>
      <w:r w:rsidRPr="006C4B0E">
        <w:rPr>
          <w:rFonts w:ascii="Times New Roman" w:hAnsi="Times New Roman" w:cs="Times New Roman"/>
          <w:sz w:val="24"/>
          <w:szCs w:val="24"/>
        </w:rPr>
        <w:t xml:space="preserve"> организаций, осуществляющих деятельность по возврату просроченной задолженности физических лиц, и осуществлять федеральный государственный контроль (надзор) </w:t>
      </w:r>
      <w:r w:rsidR="005C3CEE">
        <w:rPr>
          <w:rFonts w:ascii="Times New Roman" w:hAnsi="Times New Roman" w:cs="Times New Roman"/>
          <w:sz w:val="24"/>
          <w:szCs w:val="24"/>
        </w:rPr>
        <w:br/>
      </w:r>
      <w:r w:rsidRPr="006C4B0E">
        <w:rPr>
          <w:rFonts w:ascii="Times New Roman" w:hAnsi="Times New Roman" w:cs="Times New Roman"/>
          <w:sz w:val="24"/>
          <w:szCs w:val="24"/>
        </w:rPr>
        <w:t xml:space="preserve">за деятельностью профессиональных </w:t>
      </w:r>
      <w:proofErr w:type="spellStart"/>
      <w:r w:rsidRPr="006C4B0E">
        <w:rPr>
          <w:rFonts w:ascii="Times New Roman" w:hAnsi="Times New Roman" w:cs="Times New Roman"/>
          <w:sz w:val="24"/>
          <w:szCs w:val="24"/>
        </w:rPr>
        <w:t>коллекторских</w:t>
      </w:r>
      <w:proofErr w:type="spellEnd"/>
      <w:r w:rsidRPr="006C4B0E">
        <w:rPr>
          <w:rFonts w:ascii="Times New Roman" w:hAnsi="Times New Roman" w:cs="Times New Roman"/>
          <w:sz w:val="24"/>
          <w:szCs w:val="24"/>
        </w:rPr>
        <w:t xml:space="preserve"> организаций, а также кредитных </w:t>
      </w:r>
      <w:r w:rsidR="005C3CEE">
        <w:rPr>
          <w:rFonts w:ascii="Times New Roman" w:hAnsi="Times New Roman" w:cs="Times New Roman"/>
          <w:sz w:val="24"/>
          <w:szCs w:val="24"/>
        </w:rPr>
        <w:br/>
      </w:r>
      <w:r w:rsidRPr="006C4B0E">
        <w:rPr>
          <w:rFonts w:ascii="Times New Roman" w:hAnsi="Times New Roman" w:cs="Times New Roman"/>
          <w:sz w:val="24"/>
          <w:szCs w:val="24"/>
        </w:rPr>
        <w:t xml:space="preserve">и </w:t>
      </w:r>
      <w:proofErr w:type="spellStart"/>
      <w:r w:rsidRPr="006C4B0E">
        <w:rPr>
          <w:rFonts w:ascii="Times New Roman" w:hAnsi="Times New Roman" w:cs="Times New Roman"/>
          <w:sz w:val="24"/>
          <w:szCs w:val="24"/>
        </w:rPr>
        <w:t>микрофинансовых</w:t>
      </w:r>
      <w:proofErr w:type="spellEnd"/>
      <w:r w:rsidRPr="006C4B0E">
        <w:rPr>
          <w:rFonts w:ascii="Times New Roman" w:hAnsi="Times New Roman" w:cs="Times New Roman"/>
          <w:sz w:val="24"/>
          <w:szCs w:val="24"/>
        </w:rPr>
        <w:t xml:space="preserve"> организаций, включенных в указанный перечень (пункт 6 части 2 статьи 2 Закона № 230-ФЗ, Указ Президента Российской Федерации от 15.12.2016 №</w:t>
      </w:r>
      <w:r w:rsidR="005C3CEE">
        <w:rPr>
          <w:rFonts w:ascii="Times New Roman" w:hAnsi="Times New Roman" w:cs="Times New Roman"/>
          <w:sz w:val="24"/>
          <w:szCs w:val="24"/>
        </w:rPr>
        <w:t xml:space="preserve"> 670, пункт 1 п</w:t>
      </w:r>
      <w:r w:rsidRPr="006C4B0E">
        <w:rPr>
          <w:rFonts w:ascii="Times New Roman" w:hAnsi="Times New Roman" w:cs="Times New Roman"/>
          <w:sz w:val="24"/>
          <w:szCs w:val="24"/>
        </w:rPr>
        <w:t xml:space="preserve">остановления Правительства Российской Федерации от 28.11.2023 № 1999, </w:t>
      </w:r>
      <w:r w:rsidR="005C3CEE">
        <w:rPr>
          <w:rFonts w:ascii="Times New Roman" w:hAnsi="Times New Roman" w:cs="Times New Roman"/>
          <w:sz w:val="24"/>
          <w:szCs w:val="24"/>
        </w:rPr>
        <w:br/>
      </w:r>
      <w:r w:rsidRPr="006C4B0E">
        <w:rPr>
          <w:rFonts w:ascii="Times New Roman" w:hAnsi="Times New Roman" w:cs="Times New Roman"/>
          <w:sz w:val="24"/>
          <w:szCs w:val="24"/>
        </w:rPr>
        <w:t xml:space="preserve">пункт 3 Положения о федеральном государственном контроле (надзоре) за деятельностью профессиональных </w:t>
      </w:r>
      <w:proofErr w:type="spellStart"/>
      <w:r w:rsidRPr="006C4B0E">
        <w:rPr>
          <w:rFonts w:ascii="Times New Roman" w:hAnsi="Times New Roman" w:cs="Times New Roman"/>
          <w:sz w:val="24"/>
          <w:szCs w:val="24"/>
        </w:rPr>
        <w:t>коллекторских</w:t>
      </w:r>
      <w:proofErr w:type="spellEnd"/>
      <w:r w:rsidRPr="006C4B0E">
        <w:rPr>
          <w:rFonts w:ascii="Times New Roman" w:hAnsi="Times New Roman" w:cs="Times New Roman"/>
          <w:sz w:val="24"/>
          <w:szCs w:val="24"/>
        </w:rPr>
        <w:t xml:space="preserve"> организаций, кредитных и </w:t>
      </w:r>
      <w:proofErr w:type="spellStart"/>
      <w:r w:rsidRPr="006C4B0E">
        <w:rPr>
          <w:rFonts w:ascii="Times New Roman" w:hAnsi="Times New Roman" w:cs="Times New Roman"/>
          <w:sz w:val="24"/>
          <w:szCs w:val="24"/>
        </w:rPr>
        <w:t>микрофинансовых</w:t>
      </w:r>
      <w:proofErr w:type="spellEnd"/>
      <w:r w:rsidRPr="006C4B0E">
        <w:rPr>
          <w:rFonts w:ascii="Times New Roman" w:hAnsi="Times New Roman" w:cs="Times New Roman"/>
          <w:sz w:val="24"/>
          <w:szCs w:val="24"/>
        </w:rPr>
        <w:t xml:space="preserve"> организаций, включенных в перечень кредитных и </w:t>
      </w:r>
      <w:proofErr w:type="spellStart"/>
      <w:r w:rsidRPr="006C4B0E">
        <w:rPr>
          <w:rFonts w:ascii="Times New Roman" w:hAnsi="Times New Roman" w:cs="Times New Roman"/>
          <w:sz w:val="24"/>
          <w:szCs w:val="24"/>
        </w:rPr>
        <w:t>микрофинансовых</w:t>
      </w:r>
      <w:proofErr w:type="spellEnd"/>
      <w:r w:rsidRPr="006C4B0E">
        <w:rPr>
          <w:rFonts w:ascii="Times New Roman" w:hAnsi="Times New Roman" w:cs="Times New Roman"/>
          <w:sz w:val="24"/>
          <w:szCs w:val="24"/>
        </w:rPr>
        <w:t xml:space="preserve"> организаций, в части осуществления ими действий, направленных на возврат просроченной задолженности, </w:t>
      </w:r>
      <w:r w:rsidR="005C3CEE">
        <w:rPr>
          <w:rFonts w:ascii="Times New Roman" w:hAnsi="Times New Roman" w:cs="Times New Roman"/>
          <w:sz w:val="24"/>
          <w:szCs w:val="24"/>
        </w:rPr>
        <w:t>утвержденного п</w:t>
      </w:r>
      <w:r w:rsidRPr="006C4B0E">
        <w:rPr>
          <w:rFonts w:ascii="Times New Roman" w:hAnsi="Times New Roman" w:cs="Times New Roman"/>
          <w:sz w:val="24"/>
          <w:szCs w:val="24"/>
        </w:rPr>
        <w:t xml:space="preserve">остановлением Правительства Российской Федерации от 23.12.2023 </w:t>
      </w:r>
      <w:r w:rsidRPr="006C4B0E">
        <w:rPr>
          <w:rFonts w:ascii="Times New Roman" w:hAnsi="Times New Roman" w:cs="Times New Roman"/>
          <w:sz w:val="24"/>
          <w:szCs w:val="24"/>
        </w:rPr>
        <w:br/>
        <w:t>№ 2272).</w:t>
      </w:r>
    </w:p>
    <w:p w14:paraId="64064B72" w14:textId="77777777" w:rsidR="006C4B0E" w:rsidRPr="006C4B0E" w:rsidRDefault="006C4B0E" w:rsidP="006C4B0E">
      <w:pPr>
        <w:spacing w:after="0" w:line="312" w:lineRule="auto"/>
        <w:ind w:firstLine="709"/>
        <w:jc w:val="both"/>
        <w:rPr>
          <w:rFonts w:ascii="Times New Roman" w:hAnsi="Times New Roman" w:cs="Times New Roman"/>
          <w:sz w:val="24"/>
          <w:szCs w:val="24"/>
        </w:rPr>
      </w:pPr>
      <w:r w:rsidRPr="006C4B0E">
        <w:rPr>
          <w:rFonts w:ascii="Times New Roman" w:hAnsi="Times New Roman" w:cs="Times New Roman"/>
          <w:sz w:val="24"/>
          <w:szCs w:val="24"/>
        </w:rPr>
        <w:t>В силу положений части 4 статьи 56 Закона № 248-ФЗ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данной статье.</w:t>
      </w:r>
    </w:p>
    <w:p w14:paraId="608946FA" w14:textId="70C5230B" w:rsidR="006C4B0E" w:rsidRPr="006C4B0E" w:rsidRDefault="006C4B0E" w:rsidP="006C4B0E">
      <w:pPr>
        <w:spacing w:after="0" w:line="312" w:lineRule="auto"/>
        <w:ind w:firstLine="709"/>
        <w:jc w:val="both"/>
        <w:rPr>
          <w:rFonts w:ascii="Times New Roman" w:hAnsi="Times New Roman" w:cs="Times New Roman"/>
          <w:sz w:val="24"/>
          <w:szCs w:val="24"/>
        </w:rPr>
      </w:pPr>
      <w:r w:rsidRPr="006C4B0E">
        <w:rPr>
          <w:rFonts w:ascii="Times New Roman" w:hAnsi="Times New Roman" w:cs="Times New Roman"/>
          <w:sz w:val="24"/>
          <w:szCs w:val="24"/>
        </w:rPr>
        <w:t xml:space="preserve">Как следует из материалов дела, банк включен в перечень кредитных </w:t>
      </w:r>
      <w:r w:rsidR="005C3CEE">
        <w:rPr>
          <w:rFonts w:ascii="Times New Roman" w:hAnsi="Times New Roman" w:cs="Times New Roman"/>
          <w:sz w:val="24"/>
          <w:szCs w:val="24"/>
        </w:rPr>
        <w:br/>
      </w:r>
      <w:r w:rsidRPr="006C4B0E">
        <w:rPr>
          <w:rFonts w:ascii="Times New Roman" w:hAnsi="Times New Roman" w:cs="Times New Roman"/>
          <w:sz w:val="24"/>
          <w:szCs w:val="24"/>
        </w:rPr>
        <w:t xml:space="preserve">и </w:t>
      </w:r>
      <w:proofErr w:type="spellStart"/>
      <w:r w:rsidRPr="006C4B0E">
        <w:rPr>
          <w:rFonts w:ascii="Times New Roman" w:hAnsi="Times New Roman" w:cs="Times New Roman"/>
          <w:sz w:val="24"/>
          <w:szCs w:val="24"/>
        </w:rPr>
        <w:t>микрофинансовых</w:t>
      </w:r>
      <w:proofErr w:type="spellEnd"/>
      <w:r w:rsidRPr="006C4B0E">
        <w:rPr>
          <w:rFonts w:ascii="Times New Roman" w:hAnsi="Times New Roman" w:cs="Times New Roman"/>
          <w:sz w:val="24"/>
          <w:szCs w:val="24"/>
        </w:rPr>
        <w:t xml:space="preserve"> организаций, осуществляющих деятельность по возврату просроченной задолженности физических лиц; ему вменяется нарушение требований </w:t>
      </w:r>
      <w:r w:rsidRPr="006C4B0E">
        <w:rPr>
          <w:rFonts w:ascii="Times New Roman" w:hAnsi="Times New Roman" w:cs="Times New Roman"/>
          <w:sz w:val="24"/>
          <w:szCs w:val="24"/>
        </w:rPr>
        <w:lastRenderedPageBreak/>
        <w:t xml:space="preserve">Закона № 230-ФЗ, оценка соблюдения которых является предметом федерального государственного контроля (надзора) за деятельностью профессиональных </w:t>
      </w:r>
      <w:proofErr w:type="spellStart"/>
      <w:r w:rsidRPr="006C4B0E">
        <w:rPr>
          <w:rFonts w:ascii="Times New Roman" w:hAnsi="Times New Roman" w:cs="Times New Roman"/>
          <w:sz w:val="24"/>
          <w:szCs w:val="24"/>
        </w:rPr>
        <w:t>коллекторских</w:t>
      </w:r>
      <w:proofErr w:type="spellEnd"/>
      <w:r w:rsidRPr="006C4B0E">
        <w:rPr>
          <w:rFonts w:ascii="Times New Roman" w:hAnsi="Times New Roman" w:cs="Times New Roman"/>
          <w:sz w:val="24"/>
          <w:szCs w:val="24"/>
        </w:rPr>
        <w:t xml:space="preserve"> организаций, кредитных и </w:t>
      </w:r>
      <w:proofErr w:type="spellStart"/>
      <w:r w:rsidRPr="006C4B0E">
        <w:rPr>
          <w:rFonts w:ascii="Times New Roman" w:hAnsi="Times New Roman" w:cs="Times New Roman"/>
          <w:sz w:val="24"/>
          <w:szCs w:val="24"/>
        </w:rPr>
        <w:t>микрофинансовых</w:t>
      </w:r>
      <w:proofErr w:type="spellEnd"/>
      <w:r w:rsidRPr="006C4B0E">
        <w:rPr>
          <w:rFonts w:ascii="Times New Roman" w:hAnsi="Times New Roman" w:cs="Times New Roman"/>
          <w:sz w:val="24"/>
          <w:szCs w:val="24"/>
        </w:rPr>
        <w:t xml:space="preserve"> организаций, включенных в перечень кредитных и </w:t>
      </w:r>
      <w:proofErr w:type="spellStart"/>
      <w:r w:rsidRPr="006C4B0E">
        <w:rPr>
          <w:rFonts w:ascii="Times New Roman" w:hAnsi="Times New Roman" w:cs="Times New Roman"/>
          <w:sz w:val="24"/>
          <w:szCs w:val="24"/>
        </w:rPr>
        <w:t>микрофинансовых</w:t>
      </w:r>
      <w:proofErr w:type="spellEnd"/>
      <w:r w:rsidRPr="006C4B0E">
        <w:rPr>
          <w:rFonts w:ascii="Times New Roman" w:hAnsi="Times New Roman" w:cs="Times New Roman"/>
          <w:sz w:val="24"/>
          <w:szCs w:val="24"/>
        </w:rPr>
        <w:t xml:space="preserve"> организаций, в части осуществления ими действий, направленных на возврат просроченной задолженности физических лиц; при этом </w:t>
      </w:r>
      <w:r w:rsidR="005C3CEE">
        <w:rPr>
          <w:rFonts w:ascii="Times New Roman" w:hAnsi="Times New Roman" w:cs="Times New Roman"/>
          <w:sz w:val="24"/>
          <w:szCs w:val="24"/>
        </w:rPr>
        <w:br/>
      </w:r>
      <w:r w:rsidRPr="006C4B0E">
        <w:rPr>
          <w:rFonts w:ascii="Times New Roman" w:hAnsi="Times New Roman" w:cs="Times New Roman"/>
          <w:sz w:val="24"/>
          <w:szCs w:val="24"/>
        </w:rPr>
        <w:t>в отношении банка контрольные (надзорные) мероприятия не проводились.</w:t>
      </w:r>
    </w:p>
    <w:p w14:paraId="0D74DA9C" w14:textId="4B57E02A" w:rsidR="006C4B0E" w:rsidRPr="006C4B0E" w:rsidRDefault="006C4B0E" w:rsidP="006C4B0E">
      <w:pPr>
        <w:spacing w:after="0" w:line="312" w:lineRule="auto"/>
        <w:ind w:firstLine="709"/>
        <w:jc w:val="both"/>
        <w:rPr>
          <w:rFonts w:ascii="Times New Roman" w:hAnsi="Times New Roman" w:cs="Times New Roman"/>
          <w:sz w:val="24"/>
          <w:szCs w:val="24"/>
        </w:rPr>
      </w:pPr>
      <w:r w:rsidRPr="006C4B0E">
        <w:rPr>
          <w:rFonts w:ascii="Times New Roman" w:hAnsi="Times New Roman" w:cs="Times New Roman"/>
          <w:sz w:val="24"/>
          <w:szCs w:val="24"/>
        </w:rPr>
        <w:t xml:space="preserve">Поскольку управлением допущены существенные нарушения процедуры привлечения банка к административной ответственности (дело возбуждено с нарушением требований части 3.1 статьи 28.1 КоАП РФ), оспариваемое постановление по делу </w:t>
      </w:r>
      <w:r w:rsidR="005C3CEE">
        <w:rPr>
          <w:rFonts w:ascii="Times New Roman" w:hAnsi="Times New Roman" w:cs="Times New Roman"/>
          <w:sz w:val="24"/>
          <w:szCs w:val="24"/>
        </w:rPr>
        <w:br/>
      </w:r>
      <w:r w:rsidRPr="006C4B0E">
        <w:rPr>
          <w:rFonts w:ascii="Times New Roman" w:hAnsi="Times New Roman" w:cs="Times New Roman"/>
          <w:sz w:val="24"/>
          <w:szCs w:val="24"/>
        </w:rPr>
        <w:t>об административном правонарушении является незаконным и подлежит отмене.</w:t>
      </w:r>
    </w:p>
    <w:p w14:paraId="6E703F2C" w14:textId="096088AC" w:rsidR="00520493" w:rsidRPr="00520493" w:rsidRDefault="00520493" w:rsidP="006B1864">
      <w:pPr>
        <w:spacing w:after="0" w:line="312" w:lineRule="auto"/>
        <w:ind w:firstLine="567"/>
        <w:jc w:val="both"/>
        <w:rPr>
          <w:rFonts w:ascii="Times New Roman" w:eastAsia="Calibri" w:hAnsi="Times New Roman" w:cs="Times New Roman"/>
          <w:bCs/>
          <w:sz w:val="24"/>
          <w:szCs w:val="24"/>
        </w:rPr>
      </w:pPr>
    </w:p>
    <w:p w14:paraId="6E703F2D" w14:textId="77777777" w:rsidR="002A1D36" w:rsidRDefault="002A1D36"/>
    <w:sectPr w:rsidR="002A1D36">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16FF3C" w14:textId="77777777" w:rsidR="007B17F6" w:rsidRDefault="007B17F6" w:rsidP="00520493">
      <w:pPr>
        <w:spacing w:after="0" w:line="240" w:lineRule="auto"/>
      </w:pPr>
      <w:r>
        <w:separator/>
      </w:r>
    </w:p>
  </w:endnote>
  <w:endnote w:type="continuationSeparator" w:id="0">
    <w:p w14:paraId="541F359D" w14:textId="77777777" w:rsidR="007B17F6" w:rsidRDefault="007B17F6" w:rsidP="00520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altName w:val="Times NR Cyr MT"/>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4033621"/>
      <w:docPartObj>
        <w:docPartGallery w:val="Page Numbers (Bottom of Page)"/>
        <w:docPartUnique/>
      </w:docPartObj>
    </w:sdtPr>
    <w:sdtEndPr/>
    <w:sdtContent>
      <w:p w14:paraId="6E703F32" w14:textId="77777777" w:rsidR="00520493" w:rsidRDefault="00520493">
        <w:pPr>
          <w:pStyle w:val="a8"/>
          <w:jc w:val="right"/>
        </w:pPr>
        <w:r>
          <w:fldChar w:fldCharType="begin"/>
        </w:r>
        <w:r>
          <w:instrText>PAGE   \* MERGEFORMAT</w:instrText>
        </w:r>
        <w:r>
          <w:fldChar w:fldCharType="separate"/>
        </w:r>
        <w:r w:rsidR="00ED1FD9">
          <w:rPr>
            <w:noProof/>
          </w:rPr>
          <w:t>21</w:t>
        </w:r>
        <w:r>
          <w:fldChar w:fldCharType="end"/>
        </w:r>
      </w:p>
    </w:sdtContent>
  </w:sdt>
  <w:p w14:paraId="6E703F33" w14:textId="77777777" w:rsidR="00520493" w:rsidRDefault="00520493">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5D8C6E" w14:textId="77777777" w:rsidR="007B17F6" w:rsidRDefault="007B17F6" w:rsidP="00520493">
      <w:pPr>
        <w:spacing w:after="0" w:line="240" w:lineRule="auto"/>
      </w:pPr>
      <w:r>
        <w:separator/>
      </w:r>
    </w:p>
  </w:footnote>
  <w:footnote w:type="continuationSeparator" w:id="0">
    <w:p w14:paraId="339F0771" w14:textId="77777777" w:rsidR="007B17F6" w:rsidRDefault="007B17F6" w:rsidP="00520493">
      <w:pPr>
        <w:spacing w:after="0" w:line="240" w:lineRule="auto"/>
      </w:pPr>
      <w:r>
        <w:continuationSeparator/>
      </w:r>
    </w:p>
  </w:footnote>
  <w:footnote w:id="1">
    <w:p w14:paraId="3D0D1C38" w14:textId="77777777" w:rsidR="0002334B" w:rsidRPr="005821EA" w:rsidRDefault="0002334B" w:rsidP="0002334B">
      <w:pPr>
        <w:pStyle w:val="a3"/>
        <w:rPr>
          <w:rFonts w:ascii="Times New Roman" w:hAnsi="Times New Roman"/>
        </w:rPr>
      </w:pPr>
      <w:r w:rsidRPr="005821EA">
        <w:rPr>
          <w:rStyle w:val="a5"/>
          <w:rFonts w:ascii="Times New Roman" w:hAnsi="Times New Roman"/>
        </w:rPr>
        <w:footnoteRef/>
      </w:r>
      <w:r w:rsidRPr="005821EA">
        <w:rPr>
          <w:rFonts w:ascii="Times New Roman" w:hAnsi="Times New Roman"/>
        </w:rPr>
        <w:t xml:space="preserve"> Постановление суда округа от 28.05.2025.</w:t>
      </w:r>
    </w:p>
  </w:footnote>
  <w:footnote w:id="2">
    <w:p w14:paraId="0B4F642F" w14:textId="77777777" w:rsidR="0002334B" w:rsidRPr="005821EA" w:rsidRDefault="0002334B" w:rsidP="0002334B">
      <w:pPr>
        <w:pStyle w:val="a3"/>
        <w:rPr>
          <w:rFonts w:ascii="Times New Roman" w:hAnsi="Times New Roman"/>
        </w:rPr>
      </w:pPr>
      <w:r w:rsidRPr="005821EA">
        <w:rPr>
          <w:rStyle w:val="a5"/>
          <w:rFonts w:ascii="Times New Roman" w:hAnsi="Times New Roman"/>
        </w:rPr>
        <w:footnoteRef/>
      </w:r>
      <w:r w:rsidRPr="005821EA">
        <w:rPr>
          <w:rFonts w:ascii="Times New Roman" w:hAnsi="Times New Roman"/>
        </w:rPr>
        <w:t xml:space="preserve"> Далее – КДЛ.</w:t>
      </w:r>
    </w:p>
  </w:footnote>
  <w:footnote w:id="3">
    <w:p w14:paraId="7FC316BE" w14:textId="77777777" w:rsidR="0002334B" w:rsidRPr="005821EA" w:rsidRDefault="0002334B" w:rsidP="0002334B">
      <w:pPr>
        <w:pStyle w:val="a3"/>
        <w:rPr>
          <w:rFonts w:ascii="Times New Roman" w:hAnsi="Times New Roman"/>
        </w:rPr>
      </w:pPr>
      <w:r w:rsidRPr="005821EA">
        <w:rPr>
          <w:rStyle w:val="a5"/>
          <w:rFonts w:ascii="Times New Roman" w:hAnsi="Times New Roman"/>
        </w:rPr>
        <w:footnoteRef/>
      </w:r>
      <w:r w:rsidRPr="005821EA">
        <w:rPr>
          <w:rFonts w:ascii="Times New Roman" w:hAnsi="Times New Roman"/>
        </w:rPr>
        <w:t xml:space="preserve"> Далее – Закон о банкротстве. </w:t>
      </w:r>
    </w:p>
  </w:footnote>
  <w:footnote w:id="4">
    <w:p w14:paraId="4554C30F" w14:textId="444A6446" w:rsidR="006B1864" w:rsidRPr="006B1864" w:rsidRDefault="006B1864">
      <w:pPr>
        <w:pStyle w:val="a3"/>
        <w:rPr>
          <w:rFonts w:ascii="Times New Roman" w:hAnsi="Times New Roman"/>
        </w:rPr>
      </w:pPr>
      <w:r w:rsidRPr="006B1864">
        <w:rPr>
          <w:rStyle w:val="a5"/>
          <w:rFonts w:ascii="Times New Roman" w:hAnsi="Times New Roman"/>
        </w:rPr>
        <w:footnoteRef/>
      </w:r>
      <w:r w:rsidRPr="006B1864">
        <w:rPr>
          <w:rFonts w:ascii="Times New Roman" w:hAnsi="Times New Roman"/>
        </w:rPr>
        <w:t xml:space="preserve"> Далее – ВАС РФ.</w:t>
      </w:r>
    </w:p>
  </w:footnote>
  <w:footnote w:id="5">
    <w:p w14:paraId="7A4C75A6" w14:textId="77777777" w:rsidR="0002334B" w:rsidRPr="005821EA" w:rsidRDefault="0002334B" w:rsidP="0002334B">
      <w:pPr>
        <w:pStyle w:val="a3"/>
        <w:rPr>
          <w:rFonts w:ascii="Times New Roman" w:hAnsi="Times New Roman"/>
        </w:rPr>
      </w:pPr>
      <w:r w:rsidRPr="005821EA">
        <w:rPr>
          <w:rStyle w:val="a5"/>
          <w:rFonts w:ascii="Times New Roman" w:hAnsi="Times New Roman"/>
        </w:rPr>
        <w:footnoteRef/>
      </w:r>
      <w:r w:rsidRPr="005821EA">
        <w:rPr>
          <w:rFonts w:ascii="Times New Roman" w:hAnsi="Times New Roman"/>
        </w:rPr>
        <w:t xml:space="preserve"> Далее – Постановление № 29.</w:t>
      </w:r>
    </w:p>
  </w:footnote>
  <w:footnote w:id="6">
    <w:p w14:paraId="7DA31611" w14:textId="77777777" w:rsidR="0002334B" w:rsidRPr="00DD6A40" w:rsidRDefault="0002334B" w:rsidP="0002334B">
      <w:pPr>
        <w:pStyle w:val="a3"/>
        <w:rPr>
          <w:rFonts w:ascii="Times New Roman" w:hAnsi="Times New Roman"/>
        </w:rPr>
      </w:pPr>
      <w:r w:rsidRPr="00DD6A40">
        <w:rPr>
          <w:rStyle w:val="a5"/>
          <w:rFonts w:ascii="Times New Roman" w:hAnsi="Times New Roman"/>
        </w:rPr>
        <w:footnoteRef/>
      </w:r>
      <w:r w:rsidRPr="00DD6A40">
        <w:rPr>
          <w:rFonts w:ascii="Times New Roman" w:hAnsi="Times New Roman"/>
        </w:rPr>
        <w:t xml:space="preserve"> Постановление суда округа от 28.04.2025.</w:t>
      </w:r>
    </w:p>
  </w:footnote>
  <w:footnote w:id="7">
    <w:p w14:paraId="1BBF0FCC" w14:textId="33FAFC44" w:rsidR="0002334B" w:rsidRPr="006B1864" w:rsidRDefault="0002334B" w:rsidP="0002334B">
      <w:pPr>
        <w:pStyle w:val="a3"/>
        <w:rPr>
          <w:rFonts w:ascii="Times New Roman" w:hAnsi="Times New Roman"/>
        </w:rPr>
      </w:pPr>
      <w:r w:rsidRPr="006B1864">
        <w:rPr>
          <w:rStyle w:val="a5"/>
          <w:rFonts w:ascii="Times New Roman" w:hAnsi="Times New Roman"/>
        </w:rPr>
        <w:footnoteRef/>
      </w:r>
      <w:r w:rsidRPr="006B1864">
        <w:rPr>
          <w:rFonts w:ascii="Times New Roman" w:hAnsi="Times New Roman"/>
        </w:rPr>
        <w:t xml:space="preserve"> </w:t>
      </w:r>
      <w:r w:rsidRPr="006B1864">
        <w:rPr>
          <w:rFonts w:ascii="Times New Roman" w:hAnsi="Times New Roman"/>
          <w:bCs/>
          <w:color w:val="000000"/>
        </w:rPr>
        <w:t xml:space="preserve">Постановление </w:t>
      </w:r>
      <w:r w:rsidRPr="006B1864">
        <w:rPr>
          <w:rFonts w:ascii="Times New Roman" w:hAnsi="Times New Roman"/>
        </w:rPr>
        <w:t xml:space="preserve">суда округа </w:t>
      </w:r>
      <w:r w:rsidRPr="006B1864">
        <w:rPr>
          <w:rFonts w:ascii="Times New Roman" w:hAnsi="Times New Roman"/>
          <w:bCs/>
          <w:color w:val="000000"/>
        </w:rPr>
        <w:t>от 28.05.2025</w:t>
      </w:r>
      <w:r w:rsidR="009B25BF">
        <w:rPr>
          <w:rFonts w:ascii="Times New Roman" w:hAnsi="Times New Roman"/>
          <w:bCs/>
          <w:color w:val="000000"/>
        </w:rPr>
        <w:t>.</w:t>
      </w:r>
    </w:p>
  </w:footnote>
  <w:footnote w:id="8">
    <w:p w14:paraId="2F1C98AF" w14:textId="14C713CC" w:rsidR="009B25BF" w:rsidRPr="009B25BF" w:rsidRDefault="009B25BF">
      <w:pPr>
        <w:pStyle w:val="a3"/>
        <w:rPr>
          <w:rFonts w:ascii="Times New Roman" w:hAnsi="Times New Roman"/>
        </w:rPr>
      </w:pPr>
      <w:r w:rsidRPr="009B25BF">
        <w:rPr>
          <w:rStyle w:val="a5"/>
          <w:rFonts w:ascii="Times New Roman" w:hAnsi="Times New Roman"/>
        </w:rPr>
        <w:footnoteRef/>
      </w:r>
      <w:r w:rsidRPr="009B25BF">
        <w:rPr>
          <w:rFonts w:ascii="Times New Roman" w:hAnsi="Times New Roman"/>
        </w:rPr>
        <w:t xml:space="preserve"> Далее – </w:t>
      </w:r>
      <w:r>
        <w:rPr>
          <w:rFonts w:ascii="Times New Roman" w:hAnsi="Times New Roman"/>
        </w:rPr>
        <w:t>ВС</w:t>
      </w:r>
      <w:r w:rsidRPr="009B25BF">
        <w:rPr>
          <w:rFonts w:ascii="Times New Roman" w:hAnsi="Times New Roman"/>
        </w:rPr>
        <w:t xml:space="preserve"> РФ.</w:t>
      </w:r>
    </w:p>
  </w:footnote>
  <w:footnote w:id="9">
    <w:p w14:paraId="3284CF27" w14:textId="07F30E10" w:rsidR="0002334B" w:rsidRPr="004870E9" w:rsidRDefault="0002334B" w:rsidP="004870E9">
      <w:pPr>
        <w:pStyle w:val="a3"/>
        <w:jc w:val="both"/>
        <w:rPr>
          <w:rFonts w:ascii="Times New Roman" w:hAnsi="Times New Roman"/>
        </w:rPr>
      </w:pPr>
      <w:r w:rsidRPr="00083E08">
        <w:rPr>
          <w:rStyle w:val="a5"/>
          <w:rFonts w:ascii="Times New Roman" w:hAnsi="Times New Roman"/>
        </w:rPr>
        <w:footnoteRef/>
      </w:r>
      <w:r w:rsidRPr="00083E08">
        <w:rPr>
          <w:rFonts w:ascii="Times New Roman" w:hAnsi="Times New Roman"/>
        </w:rPr>
        <w:t xml:space="preserve"> </w:t>
      </w:r>
      <w:r w:rsidR="004870E9">
        <w:rPr>
          <w:rFonts w:ascii="Times New Roman" w:hAnsi="Times New Roman"/>
          <w:bCs/>
          <w:color w:val="000000"/>
        </w:rPr>
        <w:t>Постановление от 25.10.2024 (</w:t>
      </w:r>
      <w:r w:rsidR="004870E9" w:rsidRPr="004870E9">
        <w:rPr>
          <w:rFonts w:ascii="Times New Roman" w:hAnsi="Times New Roman"/>
          <w:bCs/>
          <w:color w:val="000000"/>
        </w:rPr>
        <w:t>определением ВС РФ от 10.04</w:t>
      </w:r>
      <w:r w:rsidR="004870E9">
        <w:rPr>
          <w:rFonts w:ascii="Times New Roman" w:hAnsi="Times New Roman"/>
          <w:bCs/>
          <w:color w:val="000000"/>
        </w:rPr>
        <w:t>.2025 № 304-ЭС2</w:t>
      </w:r>
      <w:r w:rsidR="004870E9" w:rsidRPr="004870E9">
        <w:rPr>
          <w:rFonts w:ascii="Times New Roman" w:hAnsi="Times New Roman"/>
          <w:bCs/>
          <w:color w:val="000000"/>
        </w:rPr>
        <w:t>4-24379</w:t>
      </w:r>
      <w:r w:rsidR="004870E9">
        <w:rPr>
          <w:rFonts w:ascii="Times New Roman" w:hAnsi="Times New Roman"/>
          <w:bCs/>
          <w:color w:val="000000"/>
        </w:rPr>
        <w:t xml:space="preserve"> отказано </w:t>
      </w:r>
      <w:r w:rsidR="004870E9" w:rsidRPr="004870E9">
        <w:rPr>
          <w:rFonts w:ascii="Times New Roman" w:hAnsi="Times New Roman"/>
          <w:bCs/>
          <w:color w:val="000000"/>
        </w:rPr>
        <w:t>в передаче кассационной жалобы для рассмотрения в судебн</w:t>
      </w:r>
      <w:r w:rsidR="004870E9">
        <w:rPr>
          <w:rFonts w:ascii="Times New Roman" w:hAnsi="Times New Roman"/>
          <w:bCs/>
          <w:color w:val="000000"/>
        </w:rPr>
        <w:t xml:space="preserve">ом заседании Судебной коллегии по экономическим </w:t>
      </w:r>
      <w:r w:rsidR="004870E9" w:rsidRPr="004870E9">
        <w:rPr>
          <w:rFonts w:ascii="Times New Roman" w:hAnsi="Times New Roman"/>
          <w:bCs/>
          <w:color w:val="000000"/>
        </w:rPr>
        <w:t>спорам ВС РФ)</w:t>
      </w:r>
      <w:r w:rsidR="004870E9">
        <w:rPr>
          <w:rFonts w:ascii="Times New Roman" w:hAnsi="Times New Roman"/>
          <w:bCs/>
          <w:color w:val="000000"/>
        </w:rPr>
        <w:t>.</w:t>
      </w:r>
    </w:p>
  </w:footnote>
  <w:footnote w:id="10">
    <w:p w14:paraId="0036EB13" w14:textId="77777777" w:rsidR="008D10F8" w:rsidRPr="00EB5FFC" w:rsidRDefault="008D10F8" w:rsidP="008D10F8">
      <w:pPr>
        <w:pStyle w:val="a3"/>
        <w:rPr>
          <w:rFonts w:ascii="Times New Roman" w:hAnsi="Times New Roman"/>
        </w:rPr>
      </w:pPr>
      <w:r w:rsidRPr="00EB5FFC">
        <w:rPr>
          <w:rStyle w:val="a5"/>
          <w:rFonts w:ascii="Times New Roman" w:hAnsi="Times New Roman"/>
        </w:rPr>
        <w:footnoteRef/>
      </w:r>
      <w:r w:rsidRPr="00EB5FFC">
        <w:rPr>
          <w:rFonts w:ascii="Times New Roman" w:hAnsi="Times New Roman"/>
        </w:rPr>
        <w:t xml:space="preserve"> Далее – ЛКП.</w:t>
      </w:r>
    </w:p>
  </w:footnote>
  <w:footnote w:id="11">
    <w:p w14:paraId="1B455A95" w14:textId="0B1DC463" w:rsidR="006B1864" w:rsidRPr="006B1864" w:rsidRDefault="006B1864">
      <w:pPr>
        <w:pStyle w:val="a3"/>
        <w:rPr>
          <w:rFonts w:ascii="Times New Roman" w:hAnsi="Times New Roman"/>
        </w:rPr>
      </w:pPr>
      <w:r w:rsidRPr="006B1864">
        <w:rPr>
          <w:rStyle w:val="a5"/>
          <w:rFonts w:ascii="Times New Roman" w:hAnsi="Times New Roman"/>
        </w:rPr>
        <w:footnoteRef/>
      </w:r>
      <w:r w:rsidRPr="006B1864">
        <w:rPr>
          <w:rFonts w:ascii="Times New Roman" w:hAnsi="Times New Roman"/>
        </w:rPr>
        <w:t xml:space="preserve"> Далее – ГК РФ.</w:t>
      </w:r>
    </w:p>
  </w:footnote>
  <w:footnote w:id="12">
    <w:p w14:paraId="569006D1" w14:textId="60BB808B" w:rsidR="00D71E6D" w:rsidRPr="00D71E6D" w:rsidRDefault="00D71E6D">
      <w:pPr>
        <w:pStyle w:val="a3"/>
        <w:rPr>
          <w:rFonts w:ascii="Times New Roman" w:hAnsi="Times New Roman"/>
        </w:rPr>
      </w:pPr>
      <w:r w:rsidRPr="00D71E6D">
        <w:rPr>
          <w:rStyle w:val="a5"/>
          <w:rFonts w:ascii="Times New Roman" w:hAnsi="Times New Roman"/>
        </w:rPr>
        <w:footnoteRef/>
      </w:r>
      <w:r w:rsidRPr="00D71E6D">
        <w:rPr>
          <w:rFonts w:ascii="Times New Roman" w:hAnsi="Times New Roman"/>
        </w:rPr>
        <w:t xml:space="preserve"> Далее – Постановление № 7.</w:t>
      </w:r>
    </w:p>
  </w:footnote>
  <w:footnote w:id="13">
    <w:p w14:paraId="08C58739" w14:textId="607470FA" w:rsidR="004870E9" w:rsidRDefault="004870E9" w:rsidP="00AE5D14">
      <w:pPr>
        <w:pStyle w:val="a3"/>
        <w:jc w:val="both"/>
      </w:pPr>
      <w:r w:rsidRPr="00AE5D14">
        <w:rPr>
          <w:rStyle w:val="a5"/>
          <w:rFonts w:ascii="Times New Roman" w:hAnsi="Times New Roman"/>
        </w:rPr>
        <w:footnoteRef/>
      </w:r>
      <w:r w:rsidR="00AE5D14">
        <w:rPr>
          <w:rFonts w:ascii="Times New Roman" w:hAnsi="Times New Roman"/>
        </w:rPr>
        <w:t xml:space="preserve"> О</w:t>
      </w:r>
      <w:r w:rsidR="00AE5D14" w:rsidRPr="00AE5D14">
        <w:rPr>
          <w:rFonts w:ascii="Times New Roman" w:hAnsi="Times New Roman"/>
        </w:rPr>
        <w:t xml:space="preserve">пределением ВС РФ от </w:t>
      </w:r>
      <w:r w:rsidR="00AE5D14">
        <w:rPr>
          <w:rFonts w:ascii="Times New Roman" w:hAnsi="Times New Roman"/>
        </w:rPr>
        <w:t xml:space="preserve">08.07.2025 № 304-ЭС25-6523 </w:t>
      </w:r>
      <w:r w:rsidR="00AE5D14" w:rsidRPr="00AE5D14">
        <w:rPr>
          <w:rFonts w:ascii="Times New Roman" w:hAnsi="Times New Roman"/>
        </w:rPr>
        <w:t xml:space="preserve">отказано в передаче кассационной жалобы </w:t>
      </w:r>
      <w:r w:rsidR="00AE5D14">
        <w:rPr>
          <w:rFonts w:ascii="Times New Roman" w:hAnsi="Times New Roman"/>
        </w:rPr>
        <w:br/>
      </w:r>
      <w:r w:rsidR="00AE5D14" w:rsidRPr="00AE5D14">
        <w:rPr>
          <w:rFonts w:ascii="Times New Roman" w:hAnsi="Times New Roman"/>
        </w:rPr>
        <w:t>для рассмотрения в судебном заседании Судебной коллегии по экономическим спорам ВС РФ</w:t>
      </w:r>
      <w:r w:rsidR="00AE5D14">
        <w:t>.</w:t>
      </w:r>
    </w:p>
  </w:footnote>
  <w:footnote w:id="14">
    <w:p w14:paraId="1A0A3DF1" w14:textId="77777777" w:rsidR="000D556D" w:rsidRPr="00D71E6D" w:rsidRDefault="000D556D" w:rsidP="000D556D">
      <w:pPr>
        <w:pStyle w:val="a3"/>
        <w:rPr>
          <w:rFonts w:ascii="Times New Roman" w:hAnsi="Times New Roman"/>
        </w:rPr>
      </w:pPr>
      <w:r w:rsidRPr="00D71E6D">
        <w:rPr>
          <w:rStyle w:val="a5"/>
          <w:rFonts w:ascii="Times New Roman" w:hAnsi="Times New Roman"/>
        </w:rPr>
        <w:footnoteRef/>
      </w:r>
      <w:r w:rsidRPr="00D71E6D">
        <w:rPr>
          <w:rFonts w:ascii="Times New Roman" w:hAnsi="Times New Roman"/>
        </w:rPr>
        <w:t xml:space="preserve"> Далее – АПК РФ.</w:t>
      </w:r>
    </w:p>
  </w:footnote>
  <w:footnote w:id="15">
    <w:p w14:paraId="22ABDDB0" w14:textId="307A5F2F" w:rsidR="00AE5D14" w:rsidRDefault="00AE5D14" w:rsidP="00AE5D14">
      <w:pPr>
        <w:pStyle w:val="a3"/>
        <w:jc w:val="both"/>
      </w:pPr>
      <w:r w:rsidRPr="000D556D">
        <w:rPr>
          <w:rStyle w:val="a5"/>
          <w:rFonts w:ascii="Times New Roman" w:hAnsi="Times New Roman"/>
        </w:rPr>
        <w:footnoteRef/>
      </w:r>
      <w:r w:rsidRPr="000D556D">
        <w:rPr>
          <w:rFonts w:ascii="Times New Roman" w:hAnsi="Times New Roman"/>
        </w:rPr>
        <w:t xml:space="preserve"> </w:t>
      </w:r>
      <w:r>
        <w:rPr>
          <w:rFonts w:ascii="Times New Roman" w:hAnsi="Times New Roman"/>
        </w:rPr>
        <w:t>О</w:t>
      </w:r>
      <w:r w:rsidRPr="00AE5D14">
        <w:rPr>
          <w:rFonts w:ascii="Times New Roman" w:hAnsi="Times New Roman"/>
        </w:rPr>
        <w:t xml:space="preserve">пределением ВС РФ от </w:t>
      </w:r>
      <w:r>
        <w:rPr>
          <w:rFonts w:ascii="Times New Roman" w:hAnsi="Times New Roman"/>
        </w:rPr>
        <w:t xml:space="preserve">22.09.2025 № 304-ЭС25-8070 </w:t>
      </w:r>
      <w:r w:rsidRPr="00AE5D14">
        <w:rPr>
          <w:rFonts w:ascii="Times New Roman" w:hAnsi="Times New Roman"/>
        </w:rPr>
        <w:t xml:space="preserve">отказано в передаче кассационной жалобы </w:t>
      </w:r>
      <w:r>
        <w:rPr>
          <w:rFonts w:ascii="Times New Roman" w:hAnsi="Times New Roman"/>
        </w:rPr>
        <w:br/>
      </w:r>
      <w:r w:rsidRPr="00AE5D14">
        <w:rPr>
          <w:rFonts w:ascii="Times New Roman" w:hAnsi="Times New Roman"/>
        </w:rPr>
        <w:t>для рассмотрения в судебном заседании Судебной коллегии по экономическим спорам ВС РФ</w:t>
      </w:r>
      <w:r>
        <w:t>.</w:t>
      </w:r>
    </w:p>
  </w:footnote>
  <w:footnote w:id="16">
    <w:p w14:paraId="5EC028F1" w14:textId="63CC92A6" w:rsidR="008D10F8" w:rsidRPr="00D9400C" w:rsidRDefault="008D10F8" w:rsidP="008D10F8">
      <w:pPr>
        <w:pStyle w:val="a3"/>
        <w:rPr>
          <w:rFonts w:ascii="Times New Roman" w:hAnsi="Times New Roman"/>
        </w:rPr>
      </w:pPr>
      <w:r w:rsidRPr="00D9400C">
        <w:rPr>
          <w:rStyle w:val="a5"/>
          <w:rFonts w:ascii="Times New Roman" w:hAnsi="Times New Roman"/>
        </w:rPr>
        <w:footnoteRef/>
      </w:r>
      <w:r w:rsidRPr="00D9400C">
        <w:rPr>
          <w:rFonts w:ascii="Times New Roman" w:hAnsi="Times New Roman"/>
        </w:rPr>
        <w:t xml:space="preserve"> Далее – Закон </w:t>
      </w:r>
      <w:r w:rsidRPr="00D9400C">
        <w:rPr>
          <w:rFonts w:ascii="Times New Roman" w:hAnsi="Times New Roman"/>
          <w:bCs/>
        </w:rPr>
        <w:t>№ 8-ЗС</w:t>
      </w:r>
      <w:r w:rsidR="000D556D">
        <w:rPr>
          <w:rFonts w:ascii="Times New Roman" w:hAnsi="Times New Roman"/>
          <w:bCs/>
        </w:rPr>
        <w:t>.</w:t>
      </w:r>
    </w:p>
  </w:footnote>
  <w:footnote w:id="17">
    <w:p w14:paraId="5E246C66" w14:textId="3A22E5A3" w:rsidR="008D10F8" w:rsidRPr="00D9400C" w:rsidRDefault="008D10F8" w:rsidP="008D10F8">
      <w:pPr>
        <w:pStyle w:val="a3"/>
        <w:rPr>
          <w:rFonts w:ascii="Times New Roman" w:hAnsi="Times New Roman"/>
        </w:rPr>
      </w:pPr>
      <w:r w:rsidRPr="00D9400C">
        <w:rPr>
          <w:rStyle w:val="a5"/>
          <w:rFonts w:ascii="Times New Roman" w:hAnsi="Times New Roman"/>
        </w:rPr>
        <w:footnoteRef/>
      </w:r>
      <w:r w:rsidRPr="00D9400C">
        <w:rPr>
          <w:rFonts w:ascii="Times New Roman" w:hAnsi="Times New Roman"/>
        </w:rPr>
        <w:t xml:space="preserve"> Далее – Закон </w:t>
      </w:r>
      <w:r w:rsidRPr="00D9400C">
        <w:rPr>
          <w:rFonts w:ascii="Times New Roman" w:hAnsi="Times New Roman"/>
          <w:bCs/>
        </w:rPr>
        <w:t>№ 101-ФЗ</w:t>
      </w:r>
      <w:r w:rsidR="000D556D">
        <w:rPr>
          <w:rFonts w:ascii="Times New Roman" w:hAnsi="Times New Roman"/>
          <w:bCs/>
        </w:rPr>
        <w:t>.</w:t>
      </w:r>
    </w:p>
  </w:footnote>
  <w:footnote w:id="18">
    <w:p w14:paraId="365F7573" w14:textId="77777777" w:rsidR="008D10F8" w:rsidRPr="00D9400C" w:rsidRDefault="008D10F8" w:rsidP="008D10F8">
      <w:pPr>
        <w:pStyle w:val="a3"/>
        <w:rPr>
          <w:rFonts w:ascii="Times New Roman" w:hAnsi="Times New Roman"/>
        </w:rPr>
      </w:pPr>
      <w:r w:rsidRPr="00D9400C">
        <w:rPr>
          <w:rStyle w:val="a5"/>
          <w:rFonts w:ascii="Times New Roman" w:hAnsi="Times New Roman"/>
        </w:rPr>
        <w:footnoteRef/>
      </w:r>
      <w:r w:rsidRPr="00D9400C">
        <w:rPr>
          <w:rFonts w:ascii="Times New Roman" w:hAnsi="Times New Roman"/>
        </w:rPr>
        <w:t xml:space="preserve"> Далее – ЗК РФ.</w:t>
      </w:r>
    </w:p>
  </w:footnote>
  <w:footnote w:id="19">
    <w:p w14:paraId="69E18810" w14:textId="77777777" w:rsidR="006B1864" w:rsidRPr="00B61178" w:rsidRDefault="006B1864" w:rsidP="006B1864">
      <w:pPr>
        <w:pStyle w:val="a3"/>
        <w:rPr>
          <w:rFonts w:ascii="Times New Roman" w:hAnsi="Times New Roman"/>
        </w:rPr>
      </w:pPr>
      <w:r w:rsidRPr="00B61178">
        <w:rPr>
          <w:rStyle w:val="a5"/>
          <w:rFonts w:ascii="Times New Roman" w:hAnsi="Times New Roman"/>
        </w:rPr>
        <w:footnoteRef/>
      </w:r>
      <w:r w:rsidRPr="00B61178">
        <w:rPr>
          <w:rFonts w:ascii="Times New Roman" w:hAnsi="Times New Roman"/>
        </w:rPr>
        <w:t xml:space="preserve"> Далее – Постановление № 73.</w:t>
      </w:r>
    </w:p>
  </w:footnote>
  <w:footnote w:id="20">
    <w:p w14:paraId="3D07962D" w14:textId="596BC5D6" w:rsidR="006C4B0E" w:rsidRPr="006C4B0E" w:rsidRDefault="006C4B0E">
      <w:pPr>
        <w:pStyle w:val="a3"/>
        <w:rPr>
          <w:rFonts w:ascii="Times New Roman" w:hAnsi="Times New Roman"/>
        </w:rPr>
      </w:pPr>
      <w:r w:rsidRPr="006C4B0E">
        <w:rPr>
          <w:rStyle w:val="a5"/>
          <w:rFonts w:ascii="Times New Roman" w:hAnsi="Times New Roman"/>
        </w:rPr>
        <w:footnoteRef/>
      </w:r>
      <w:r w:rsidRPr="006C4B0E">
        <w:rPr>
          <w:rFonts w:ascii="Times New Roman" w:hAnsi="Times New Roman"/>
        </w:rPr>
        <w:t xml:space="preserve"> Далее – Закон о недрах.</w:t>
      </w:r>
    </w:p>
  </w:footnote>
  <w:footnote w:id="21">
    <w:p w14:paraId="18E33EF1" w14:textId="5B38127E" w:rsidR="006C4B0E" w:rsidRDefault="006C4B0E">
      <w:pPr>
        <w:pStyle w:val="a3"/>
      </w:pPr>
      <w:r w:rsidRPr="006C4B0E">
        <w:rPr>
          <w:rStyle w:val="a5"/>
          <w:rFonts w:ascii="Times New Roman" w:hAnsi="Times New Roman"/>
        </w:rPr>
        <w:footnoteRef/>
      </w:r>
      <w:r w:rsidRPr="006C4B0E">
        <w:rPr>
          <w:rFonts w:ascii="Times New Roman" w:hAnsi="Times New Roman"/>
        </w:rPr>
        <w:t xml:space="preserve"> Далее – Закон об охране окружающей среды.</w:t>
      </w:r>
    </w:p>
  </w:footnote>
  <w:footnote w:id="22">
    <w:p w14:paraId="10B546C3" w14:textId="2DA06A73" w:rsidR="000D556D" w:rsidRPr="000D556D" w:rsidRDefault="000D556D" w:rsidP="000D556D">
      <w:pPr>
        <w:pStyle w:val="a3"/>
        <w:jc w:val="both"/>
        <w:rPr>
          <w:rFonts w:ascii="Times New Roman" w:hAnsi="Times New Roman"/>
        </w:rPr>
      </w:pPr>
      <w:r w:rsidRPr="000D556D">
        <w:rPr>
          <w:rStyle w:val="a5"/>
          <w:rFonts w:ascii="Times New Roman" w:hAnsi="Times New Roman"/>
        </w:rPr>
        <w:footnoteRef/>
      </w:r>
      <w:r w:rsidRPr="000D556D">
        <w:rPr>
          <w:rFonts w:ascii="Times New Roman" w:hAnsi="Times New Roman"/>
        </w:rPr>
        <w:t xml:space="preserve"> Федеральн</w:t>
      </w:r>
      <w:r>
        <w:rPr>
          <w:rFonts w:ascii="Times New Roman" w:hAnsi="Times New Roman"/>
        </w:rPr>
        <w:t xml:space="preserve">ый закон </w:t>
      </w:r>
      <w:r w:rsidRPr="000D556D">
        <w:rPr>
          <w:rFonts w:ascii="Times New Roman" w:hAnsi="Times New Roman"/>
        </w:rPr>
        <w:t xml:space="preserve">от 03.07.2016 № 230-ФЗ «О защите прав и законных интересов физических лиц при осуществлении деятельности по возврату просроченной задолженности и о внесении изменений </w:t>
      </w:r>
      <w:r>
        <w:rPr>
          <w:rFonts w:ascii="Times New Roman" w:hAnsi="Times New Roman"/>
        </w:rPr>
        <w:br/>
      </w:r>
      <w:r w:rsidRPr="000D556D">
        <w:rPr>
          <w:rFonts w:ascii="Times New Roman" w:hAnsi="Times New Roman"/>
        </w:rPr>
        <w:t xml:space="preserve">в Федеральный закон «О </w:t>
      </w:r>
      <w:proofErr w:type="spellStart"/>
      <w:r w:rsidRPr="000D556D">
        <w:rPr>
          <w:rFonts w:ascii="Times New Roman" w:hAnsi="Times New Roman"/>
        </w:rPr>
        <w:t>микрофинансовой</w:t>
      </w:r>
      <w:proofErr w:type="spellEnd"/>
      <w:r w:rsidRPr="000D556D">
        <w:rPr>
          <w:rFonts w:ascii="Times New Roman" w:hAnsi="Times New Roman"/>
        </w:rPr>
        <w:t xml:space="preserve"> деятельности и </w:t>
      </w:r>
      <w:proofErr w:type="spellStart"/>
      <w:r w:rsidRPr="000D556D">
        <w:rPr>
          <w:rFonts w:ascii="Times New Roman" w:hAnsi="Times New Roman"/>
        </w:rPr>
        <w:t>микрофинансовых</w:t>
      </w:r>
      <w:proofErr w:type="spellEnd"/>
      <w:r w:rsidRPr="000D556D">
        <w:rPr>
          <w:rFonts w:ascii="Times New Roman" w:hAnsi="Times New Roman"/>
        </w:rPr>
        <w:t xml:space="preserve"> организациях»</w:t>
      </w:r>
      <w:r>
        <w:rPr>
          <w:rFonts w:ascii="Times New Roman" w:hAnsi="Times New Roman"/>
        </w:rPr>
        <w:t>.</w:t>
      </w:r>
    </w:p>
  </w:footnote>
  <w:footnote w:id="23">
    <w:p w14:paraId="4838D9A9" w14:textId="77777777" w:rsidR="000D556D" w:rsidRPr="005C3CEE" w:rsidRDefault="000D556D" w:rsidP="000D556D">
      <w:pPr>
        <w:pStyle w:val="a3"/>
        <w:rPr>
          <w:rFonts w:ascii="Times New Roman" w:hAnsi="Times New Roman"/>
        </w:rPr>
      </w:pPr>
      <w:r w:rsidRPr="00D379B3">
        <w:rPr>
          <w:rStyle w:val="a5"/>
          <w:rFonts w:ascii="Times New Roman" w:hAnsi="Times New Roman"/>
        </w:rPr>
        <w:footnoteRef/>
      </w:r>
      <w:r w:rsidRPr="00D379B3">
        <w:rPr>
          <w:rFonts w:ascii="Times New Roman" w:hAnsi="Times New Roman"/>
        </w:rPr>
        <w:t xml:space="preserve"> </w:t>
      </w:r>
      <w:r w:rsidRPr="005C3CEE">
        <w:rPr>
          <w:rFonts w:ascii="Times New Roman" w:hAnsi="Times New Roman"/>
        </w:rPr>
        <w:t>Далее – КоАП РФ.</w:t>
      </w:r>
    </w:p>
  </w:footnote>
  <w:footnote w:id="24">
    <w:p w14:paraId="3C10CC93" w14:textId="7993BED3" w:rsidR="00AE5D14" w:rsidRDefault="00AE5D14" w:rsidP="00AE5D14">
      <w:pPr>
        <w:pStyle w:val="a3"/>
        <w:jc w:val="both"/>
      </w:pPr>
      <w:r w:rsidRPr="000D556D">
        <w:rPr>
          <w:rStyle w:val="a5"/>
          <w:rFonts w:ascii="Times New Roman" w:hAnsi="Times New Roman"/>
        </w:rPr>
        <w:footnoteRef/>
      </w:r>
      <w:r>
        <w:t xml:space="preserve"> </w:t>
      </w:r>
      <w:r>
        <w:rPr>
          <w:rFonts w:ascii="Times New Roman" w:hAnsi="Times New Roman"/>
        </w:rPr>
        <w:t>О</w:t>
      </w:r>
      <w:r w:rsidRPr="00AE5D14">
        <w:rPr>
          <w:rFonts w:ascii="Times New Roman" w:hAnsi="Times New Roman"/>
        </w:rPr>
        <w:t xml:space="preserve">пределением ВС РФ от </w:t>
      </w:r>
      <w:r>
        <w:rPr>
          <w:rFonts w:ascii="Times New Roman" w:hAnsi="Times New Roman"/>
        </w:rPr>
        <w:t xml:space="preserve">22.08.2025 № 304-ЭС25-7217 </w:t>
      </w:r>
      <w:r w:rsidRPr="00AE5D14">
        <w:rPr>
          <w:rFonts w:ascii="Times New Roman" w:hAnsi="Times New Roman"/>
        </w:rPr>
        <w:t xml:space="preserve">отказано в передаче кассационной жалобы </w:t>
      </w:r>
      <w:r>
        <w:rPr>
          <w:rFonts w:ascii="Times New Roman" w:hAnsi="Times New Roman"/>
        </w:rPr>
        <w:br/>
      </w:r>
      <w:r w:rsidRPr="00AE5D14">
        <w:rPr>
          <w:rFonts w:ascii="Times New Roman" w:hAnsi="Times New Roman"/>
        </w:rPr>
        <w:t xml:space="preserve">для рассмотрения в судебном заседании Судебной коллегии по экономическим спорам </w:t>
      </w:r>
      <w:bookmarkStart w:id="0" w:name="_GoBack"/>
      <w:r w:rsidRPr="00AE5D14">
        <w:rPr>
          <w:rFonts w:ascii="Times New Roman" w:hAnsi="Times New Roman"/>
        </w:rPr>
        <w:t>ВС РФ</w:t>
      </w:r>
      <w:bookmarkEnd w:id="0"/>
      <w:r>
        <w:t>.</w:t>
      </w:r>
    </w:p>
  </w:footnote>
  <w:footnote w:id="25">
    <w:p w14:paraId="50F04DC8" w14:textId="77777777" w:rsidR="006C4B0E" w:rsidRPr="00BF3257" w:rsidRDefault="006C4B0E" w:rsidP="006C4B0E">
      <w:pPr>
        <w:spacing w:after="0" w:line="240" w:lineRule="auto"/>
        <w:jc w:val="both"/>
        <w:rPr>
          <w:rFonts w:ascii="Times New Roman" w:hAnsi="Times New Roman" w:cs="Times New Roman"/>
          <w:sz w:val="20"/>
          <w:szCs w:val="20"/>
        </w:rPr>
      </w:pPr>
      <w:r w:rsidRPr="00BF3257">
        <w:rPr>
          <w:rStyle w:val="a5"/>
          <w:rFonts w:ascii="Times New Roman" w:hAnsi="Times New Roman" w:cs="Times New Roman"/>
          <w:sz w:val="20"/>
          <w:szCs w:val="20"/>
        </w:rPr>
        <w:footnoteRef/>
      </w:r>
      <w:r w:rsidRPr="00BF3257">
        <w:rPr>
          <w:rFonts w:ascii="Times New Roman" w:hAnsi="Times New Roman" w:cs="Times New Roman"/>
          <w:sz w:val="20"/>
          <w:szCs w:val="20"/>
        </w:rPr>
        <w:t xml:space="preserve"> Далее </w:t>
      </w:r>
      <w:r>
        <w:rPr>
          <w:rFonts w:ascii="Times New Roman" w:hAnsi="Times New Roman" w:cs="Times New Roman"/>
          <w:sz w:val="20"/>
          <w:szCs w:val="20"/>
        </w:rPr>
        <w:t xml:space="preserve">– </w:t>
      </w:r>
      <w:r w:rsidRPr="00BF3257">
        <w:rPr>
          <w:rFonts w:ascii="Times New Roman" w:hAnsi="Times New Roman" w:cs="Times New Roman"/>
          <w:sz w:val="20"/>
          <w:szCs w:val="20"/>
        </w:rPr>
        <w:t>Закон № 248-ФЗ.</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44141F"/>
    <w:multiLevelType w:val="hybridMultilevel"/>
    <w:tmpl w:val="592C44EA"/>
    <w:lvl w:ilvl="0" w:tplc="39B8C0BE">
      <w:start w:val="1"/>
      <w:numFmt w:val="upperRoman"/>
      <w:lvlText w:val="%1."/>
      <w:lvlJc w:val="left"/>
      <w:pPr>
        <w:ind w:left="1287" w:hanging="72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EF7"/>
    <w:rsid w:val="0002334B"/>
    <w:rsid w:val="000D556D"/>
    <w:rsid w:val="000E0727"/>
    <w:rsid w:val="000E3C4C"/>
    <w:rsid w:val="00155B61"/>
    <w:rsid w:val="00163F1B"/>
    <w:rsid w:val="002306EE"/>
    <w:rsid w:val="00254F5D"/>
    <w:rsid w:val="00284749"/>
    <w:rsid w:val="002A1D36"/>
    <w:rsid w:val="002E3EA6"/>
    <w:rsid w:val="00310300"/>
    <w:rsid w:val="00341C11"/>
    <w:rsid w:val="0038217B"/>
    <w:rsid w:val="0040638A"/>
    <w:rsid w:val="004870E9"/>
    <w:rsid w:val="004C0426"/>
    <w:rsid w:val="00520493"/>
    <w:rsid w:val="00530EF7"/>
    <w:rsid w:val="005C3CEE"/>
    <w:rsid w:val="005C6A59"/>
    <w:rsid w:val="0066502E"/>
    <w:rsid w:val="006A6ADF"/>
    <w:rsid w:val="006B1864"/>
    <w:rsid w:val="006C4B0E"/>
    <w:rsid w:val="006D4315"/>
    <w:rsid w:val="0071682E"/>
    <w:rsid w:val="007B00D6"/>
    <w:rsid w:val="007B17F6"/>
    <w:rsid w:val="007D4D31"/>
    <w:rsid w:val="0081323C"/>
    <w:rsid w:val="008848F4"/>
    <w:rsid w:val="008A6DA5"/>
    <w:rsid w:val="008A74D5"/>
    <w:rsid w:val="008C3BD9"/>
    <w:rsid w:val="008D10F8"/>
    <w:rsid w:val="009138AD"/>
    <w:rsid w:val="00914FCD"/>
    <w:rsid w:val="0095216C"/>
    <w:rsid w:val="009B25BF"/>
    <w:rsid w:val="00A73364"/>
    <w:rsid w:val="00AC612F"/>
    <w:rsid w:val="00AE5D14"/>
    <w:rsid w:val="00B865E2"/>
    <w:rsid w:val="00CE58DE"/>
    <w:rsid w:val="00D04598"/>
    <w:rsid w:val="00D137EA"/>
    <w:rsid w:val="00D71E6D"/>
    <w:rsid w:val="00E25075"/>
    <w:rsid w:val="00E84E3F"/>
    <w:rsid w:val="00E932CE"/>
    <w:rsid w:val="00EA3F6A"/>
    <w:rsid w:val="00ED1FD9"/>
    <w:rsid w:val="00F44F9D"/>
    <w:rsid w:val="00FA5D40"/>
    <w:rsid w:val="00FF07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03E6C"/>
  <w15:chartTrackingRefBased/>
  <w15:docId w15:val="{EC4CD1F1-17D2-43AA-B356-840CB317C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520493"/>
    <w:pPr>
      <w:spacing w:after="0" w:line="240" w:lineRule="auto"/>
    </w:pPr>
    <w:rPr>
      <w:rFonts w:ascii="Calibri" w:eastAsia="Calibri" w:hAnsi="Calibri" w:cs="Times New Roman"/>
      <w:sz w:val="20"/>
      <w:szCs w:val="20"/>
    </w:rPr>
  </w:style>
  <w:style w:type="character" w:customStyle="1" w:styleId="a4">
    <w:name w:val="Текст сноски Знак"/>
    <w:basedOn w:val="a0"/>
    <w:link w:val="a3"/>
    <w:uiPriority w:val="99"/>
    <w:semiHidden/>
    <w:rsid w:val="00520493"/>
    <w:rPr>
      <w:rFonts w:ascii="Calibri" w:eastAsia="Calibri" w:hAnsi="Calibri" w:cs="Times New Roman"/>
      <w:sz w:val="20"/>
      <w:szCs w:val="20"/>
    </w:rPr>
  </w:style>
  <w:style w:type="character" w:styleId="a5">
    <w:name w:val="footnote reference"/>
    <w:basedOn w:val="a0"/>
    <w:uiPriority w:val="99"/>
    <w:semiHidden/>
    <w:unhideWhenUsed/>
    <w:rsid w:val="00520493"/>
    <w:rPr>
      <w:vertAlign w:val="superscript"/>
    </w:rPr>
  </w:style>
  <w:style w:type="paragraph" w:styleId="a6">
    <w:name w:val="header"/>
    <w:basedOn w:val="a"/>
    <w:link w:val="a7"/>
    <w:uiPriority w:val="99"/>
    <w:unhideWhenUsed/>
    <w:rsid w:val="0052049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20493"/>
  </w:style>
  <w:style w:type="paragraph" w:styleId="a8">
    <w:name w:val="footer"/>
    <w:basedOn w:val="a"/>
    <w:link w:val="a9"/>
    <w:uiPriority w:val="99"/>
    <w:unhideWhenUsed/>
    <w:rsid w:val="0052049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20493"/>
  </w:style>
  <w:style w:type="paragraph" w:styleId="aa">
    <w:name w:val="List Paragraph"/>
    <w:basedOn w:val="a"/>
    <w:uiPriority w:val="34"/>
    <w:qFormat/>
    <w:rsid w:val="008A6DA5"/>
    <w:pPr>
      <w:ind w:left="720"/>
      <w:contextualSpacing/>
    </w:pPr>
  </w:style>
  <w:style w:type="character" w:styleId="ab">
    <w:name w:val="Hyperlink"/>
    <w:basedOn w:val="a0"/>
    <w:uiPriority w:val="99"/>
    <w:unhideWhenUsed/>
    <w:rsid w:val="008D10F8"/>
    <w:rPr>
      <w:color w:val="0563C1" w:themeColor="hyperlink"/>
      <w:u w:val="single"/>
    </w:rPr>
  </w:style>
  <w:style w:type="paragraph" w:styleId="ac">
    <w:name w:val="Balloon Text"/>
    <w:basedOn w:val="a"/>
    <w:link w:val="ad"/>
    <w:uiPriority w:val="99"/>
    <w:semiHidden/>
    <w:unhideWhenUsed/>
    <w:rsid w:val="000D556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0D55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3286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04580FD56C9E714699B84FA33CD0F7C0" ma:contentTypeVersion="0" ma:contentTypeDescription="Создание документа." ma:contentTypeScope="" ma:versionID="2be6449fd3e4b8bfab70e9cf395f302f">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CCBFF-2A7A-4884-B6F6-E2C523A6FEDF}">
  <ds:schemaRefs>
    <ds:schemaRef ds:uri="http://schemas.microsoft.com/sharepoint/v3/contenttype/forms"/>
  </ds:schemaRefs>
</ds:datastoreItem>
</file>

<file path=customXml/itemProps2.xml><?xml version="1.0" encoding="utf-8"?>
<ds:datastoreItem xmlns:ds="http://schemas.openxmlformats.org/officeDocument/2006/customXml" ds:itemID="{56DD4B98-AECA-42A4-9A5A-E82B65C4F3A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E8A0C3D-4C24-48EB-9011-28AFC78C2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F78AAB2-02A5-4779-9F8B-909B1733A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23</Pages>
  <Words>8680</Words>
  <Characters>49481</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Арбитражный суд Западно-Сибирского округа</Company>
  <LinksUpToDate>false</LinksUpToDate>
  <CharactersWithSpaces>58045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Терентьева Александра Андреевна</dc:creator>
  <cp:keywords/>
  <dc:description/>
  <cp:lastModifiedBy>Сидорова Елена Александровна</cp:lastModifiedBy>
  <cp:revision>15</cp:revision>
  <cp:lastPrinted>2025-10-13T02:40:00Z</cp:lastPrinted>
  <dcterms:created xsi:type="dcterms:W3CDTF">2025-10-07T05:38:00Z</dcterms:created>
  <dcterms:modified xsi:type="dcterms:W3CDTF">2025-10-24T09:35:00Z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0x01010004580FD56C9E714699B84FA33CD0F7C0</vt:lpwstr>
  </property>
</Properties>
</file>