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944" w:rsidRDefault="00571944" w:rsidP="00571944">
      <w:pPr>
        <w:autoSpaceDE w:val="0"/>
        <w:autoSpaceDN w:val="0"/>
        <w:adjustRightInd w:val="0"/>
        <w:spacing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20493">
        <w:rPr>
          <w:rFonts w:ascii="Times New Roman" w:eastAsia="Times New Roman" w:hAnsi="Times New Roman" w:cs="Times New Roman"/>
          <w:sz w:val="24"/>
          <w:szCs w:val="24"/>
          <w:lang w:eastAsia="ru-RU"/>
        </w:rPr>
        <w:t xml:space="preserve">Утвержден президиумом </w:t>
      </w:r>
      <w:r>
        <w:rPr>
          <w:rFonts w:ascii="Times New Roman" w:eastAsia="Times New Roman" w:hAnsi="Times New Roman" w:cs="Times New Roman"/>
          <w:sz w:val="24"/>
          <w:szCs w:val="24"/>
          <w:lang w:eastAsia="ru-RU"/>
        </w:rPr>
        <w:br/>
        <w:t xml:space="preserve">                                                                         Арбитражного суда </w:t>
      </w:r>
      <w:proofErr w:type="gramStart"/>
      <w:r w:rsidRPr="00520493">
        <w:rPr>
          <w:rFonts w:ascii="Times New Roman" w:eastAsia="Times New Roman" w:hAnsi="Times New Roman" w:cs="Times New Roman"/>
          <w:sz w:val="24"/>
          <w:szCs w:val="24"/>
          <w:lang w:eastAsia="ru-RU"/>
        </w:rPr>
        <w:t>Западно-Сибирского</w:t>
      </w:r>
      <w:proofErr w:type="gramEnd"/>
      <w:r w:rsidRPr="00520493">
        <w:rPr>
          <w:rFonts w:ascii="Times New Roman" w:eastAsia="Times New Roman" w:hAnsi="Times New Roman" w:cs="Times New Roman"/>
          <w:sz w:val="24"/>
          <w:szCs w:val="24"/>
          <w:lang w:eastAsia="ru-RU"/>
        </w:rPr>
        <w:t xml:space="preserve"> округа </w:t>
      </w:r>
      <w:r>
        <w:rPr>
          <w:rFonts w:ascii="Times New Roman" w:eastAsia="Times New Roman" w:hAnsi="Times New Roman" w:cs="Times New Roman"/>
          <w:sz w:val="24"/>
          <w:szCs w:val="24"/>
          <w:lang w:eastAsia="ru-RU"/>
        </w:rPr>
        <w:br/>
        <w:t xml:space="preserve">                                                                         в</w:t>
      </w:r>
      <w:r w:rsidRPr="00341C11">
        <w:rPr>
          <w:rFonts w:ascii="Times New Roman" w:eastAsia="Times New Roman" w:hAnsi="Times New Roman" w:cs="Times New Roman"/>
          <w:sz w:val="24"/>
          <w:szCs w:val="24"/>
          <w:lang w:eastAsia="ru-RU"/>
        </w:rPr>
        <w:t xml:space="preserve"> соответствии со стать</w:t>
      </w:r>
      <w:r>
        <w:rPr>
          <w:rFonts w:ascii="Times New Roman" w:eastAsia="Times New Roman" w:hAnsi="Times New Roman" w:cs="Times New Roman"/>
          <w:sz w:val="24"/>
          <w:szCs w:val="24"/>
          <w:lang w:eastAsia="ru-RU"/>
        </w:rPr>
        <w:t xml:space="preserve">ями </w:t>
      </w:r>
      <w:r w:rsidRPr="00341C11">
        <w:rPr>
          <w:rFonts w:ascii="Times New Roman" w:eastAsia="Times New Roman" w:hAnsi="Times New Roman" w:cs="Times New Roman"/>
          <w:sz w:val="24"/>
          <w:szCs w:val="24"/>
          <w:lang w:eastAsia="ru-RU"/>
        </w:rPr>
        <w:t>26, 28</w:t>
      </w:r>
      <w:r w:rsidRPr="009138AD">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Федерального</w:t>
      </w:r>
    </w:p>
    <w:p w:rsidR="00571944" w:rsidRDefault="00571944" w:rsidP="00571944">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конституционного</w:t>
      </w: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закона от 28.04.1995 № 1-</w:t>
      </w:r>
      <w:proofErr w:type="gramStart"/>
      <w:r w:rsidRPr="00341C11">
        <w:rPr>
          <w:rFonts w:ascii="Times New Roman" w:eastAsia="Times New Roman" w:hAnsi="Times New Roman" w:cs="Times New Roman"/>
          <w:sz w:val="24"/>
          <w:szCs w:val="24"/>
          <w:lang w:eastAsia="ru-RU"/>
        </w:rPr>
        <w:t xml:space="preserve">ФКЗ </w:t>
      </w:r>
      <w:r>
        <w:rPr>
          <w:rFonts w:ascii="Times New Roman" w:eastAsia="Times New Roman" w:hAnsi="Times New Roman" w:cs="Times New Roman"/>
          <w:sz w:val="24"/>
          <w:szCs w:val="24"/>
          <w:lang w:eastAsia="ru-RU"/>
        </w:rPr>
        <w:br/>
        <w:t xml:space="preserve"> </w:t>
      </w:r>
      <w:r w:rsidRPr="00341C11">
        <w:rPr>
          <w:rFonts w:ascii="Times New Roman" w:eastAsia="Times New Roman" w:hAnsi="Times New Roman" w:cs="Times New Roman"/>
          <w:sz w:val="24"/>
          <w:szCs w:val="24"/>
          <w:lang w:eastAsia="ru-RU"/>
        </w:rPr>
        <w:t>«</w:t>
      </w:r>
      <w:proofErr w:type="gramEnd"/>
      <w:r w:rsidRPr="00341C11">
        <w:rPr>
          <w:rFonts w:ascii="Times New Roman" w:eastAsia="Times New Roman" w:hAnsi="Times New Roman" w:cs="Times New Roman"/>
          <w:sz w:val="24"/>
          <w:szCs w:val="24"/>
          <w:lang w:eastAsia="ru-RU"/>
        </w:rPr>
        <w:t xml:space="preserve">Об арбитражных судах в Российской Федерации» </w:t>
      </w:r>
    </w:p>
    <w:p w:rsidR="00571944" w:rsidRDefault="00571944" w:rsidP="00571944">
      <w:r w:rsidRPr="00571944">
        <w:rPr>
          <w:rFonts w:ascii="Times New Roman" w:eastAsia="Times New Roman" w:hAnsi="Times New Roman" w:cs="Times New Roman"/>
          <w:sz w:val="24"/>
          <w:szCs w:val="24"/>
          <w:lang w:eastAsia="ru-RU"/>
        </w:rPr>
        <w:t xml:space="preserve">                                                                                                                    </w:t>
      </w:r>
      <w:r w:rsidRPr="007B5383">
        <w:rPr>
          <w:rFonts w:ascii="Times New Roman" w:eastAsia="Times New Roman" w:hAnsi="Times New Roman" w:cs="Times New Roman"/>
          <w:sz w:val="24"/>
          <w:szCs w:val="24"/>
          <w:lang w:eastAsia="ru-RU"/>
        </w:rPr>
        <w:t xml:space="preserve"> «24» апреля 2026 года</w:t>
      </w:r>
    </w:p>
    <w:p w:rsidR="00571944" w:rsidRPr="00571944" w:rsidRDefault="00571944" w:rsidP="00571944"/>
    <w:p w:rsidR="00571944" w:rsidRDefault="00571944" w:rsidP="00571944"/>
    <w:p w:rsidR="00571944" w:rsidRDefault="00571944" w:rsidP="00571944">
      <w:pPr>
        <w:spacing w:after="0" w:line="312" w:lineRule="auto"/>
        <w:jc w:val="center"/>
        <w:rPr>
          <w:rFonts w:ascii="Times New Roman" w:eastAsia="Calibri" w:hAnsi="Times New Roman" w:cs="Times New Roman"/>
          <w:b/>
          <w:sz w:val="24"/>
          <w:szCs w:val="24"/>
        </w:rPr>
      </w:pPr>
      <w:r>
        <w:tab/>
      </w:r>
      <w:r>
        <w:rPr>
          <w:rFonts w:ascii="Times New Roman" w:eastAsia="Calibri" w:hAnsi="Times New Roman" w:cs="Times New Roman"/>
          <w:b/>
          <w:sz w:val="24"/>
          <w:szCs w:val="24"/>
        </w:rPr>
        <w:t xml:space="preserve">Обзор судебной практики </w:t>
      </w:r>
    </w:p>
    <w:p w:rsidR="00571944" w:rsidRPr="00520493" w:rsidRDefault="00571944" w:rsidP="00571944">
      <w:pPr>
        <w:spacing w:after="0" w:line="31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520493">
        <w:rPr>
          <w:rFonts w:ascii="Times New Roman" w:eastAsia="Calibri" w:hAnsi="Times New Roman" w:cs="Times New Roman"/>
          <w:b/>
          <w:sz w:val="24"/>
          <w:szCs w:val="24"/>
        </w:rPr>
        <w:t>Арбитражного суда</w:t>
      </w:r>
      <w:r>
        <w:rPr>
          <w:rFonts w:ascii="Times New Roman" w:eastAsia="Calibri" w:hAnsi="Times New Roman" w:cs="Times New Roman"/>
          <w:b/>
          <w:sz w:val="24"/>
          <w:szCs w:val="24"/>
        </w:rPr>
        <w:t xml:space="preserve"> </w:t>
      </w:r>
      <w:proofErr w:type="gramStart"/>
      <w:r>
        <w:rPr>
          <w:rFonts w:ascii="Times New Roman" w:eastAsia="Calibri" w:hAnsi="Times New Roman" w:cs="Times New Roman"/>
          <w:b/>
          <w:sz w:val="24"/>
          <w:szCs w:val="24"/>
        </w:rPr>
        <w:t>Западно-Сибирского</w:t>
      </w:r>
      <w:proofErr w:type="gramEnd"/>
      <w:r>
        <w:rPr>
          <w:rFonts w:ascii="Times New Roman" w:eastAsia="Calibri" w:hAnsi="Times New Roman" w:cs="Times New Roman"/>
          <w:b/>
          <w:sz w:val="24"/>
          <w:szCs w:val="24"/>
        </w:rPr>
        <w:t xml:space="preserve"> округа </w:t>
      </w:r>
      <w:r>
        <w:rPr>
          <w:rFonts w:ascii="Times New Roman" w:eastAsia="Calibri" w:hAnsi="Times New Roman" w:cs="Times New Roman"/>
          <w:b/>
          <w:sz w:val="24"/>
          <w:szCs w:val="24"/>
        </w:rPr>
        <w:br/>
        <w:t xml:space="preserve">          за 4</w:t>
      </w:r>
      <w:r w:rsidRPr="00520493">
        <w:rPr>
          <w:rFonts w:ascii="Times New Roman" w:eastAsia="Calibri" w:hAnsi="Times New Roman" w:cs="Times New Roman"/>
          <w:b/>
          <w:sz w:val="24"/>
          <w:szCs w:val="24"/>
        </w:rPr>
        <w:t xml:space="preserve"> квартал 2025 года</w:t>
      </w:r>
    </w:p>
    <w:p w:rsidR="00571944" w:rsidRPr="00520493" w:rsidRDefault="00571944" w:rsidP="00571944">
      <w:pPr>
        <w:spacing w:after="0" w:line="312" w:lineRule="auto"/>
        <w:jc w:val="center"/>
        <w:rPr>
          <w:rFonts w:ascii="Times New Roman" w:eastAsia="Calibri" w:hAnsi="Times New Roman" w:cs="Times New Roman"/>
          <w:b/>
          <w:sz w:val="24"/>
          <w:szCs w:val="24"/>
        </w:rPr>
      </w:pPr>
    </w:p>
    <w:p w:rsidR="00571944" w:rsidRPr="00520493" w:rsidRDefault="00571944" w:rsidP="00571944">
      <w:pPr>
        <w:numPr>
          <w:ilvl w:val="0"/>
          <w:numId w:val="1"/>
        </w:numPr>
        <w:spacing w:after="0" w:line="312" w:lineRule="auto"/>
        <w:contextualSpacing/>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Судебная коллегия по рассмотрению споров, возникающих </w:t>
      </w:r>
      <w:r w:rsidRPr="00520493">
        <w:rPr>
          <w:rFonts w:ascii="Times New Roman" w:eastAsia="Calibri" w:hAnsi="Times New Roman" w:cs="Times New Roman"/>
          <w:b/>
          <w:sz w:val="24"/>
          <w:szCs w:val="24"/>
        </w:rPr>
        <w:br/>
        <w:t>из гражданских и иных правоотношений</w:t>
      </w:r>
    </w:p>
    <w:p w:rsidR="00571944" w:rsidRDefault="00571944" w:rsidP="00571944">
      <w:pPr>
        <w:tabs>
          <w:tab w:val="left" w:pos="3514"/>
        </w:tabs>
      </w:pPr>
    </w:p>
    <w:p w:rsidR="00571944" w:rsidRDefault="00571944" w:rsidP="00571944">
      <w:pPr>
        <w:spacing w:after="0" w:line="312" w:lineRule="auto"/>
        <w:ind w:firstLine="709"/>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1. </w:t>
      </w:r>
      <w:r w:rsidRPr="002E6808">
        <w:rPr>
          <w:rFonts w:ascii="Times New Roman" w:eastAsia="Calibri" w:hAnsi="Times New Roman" w:cs="Times New Roman"/>
          <w:b/>
          <w:bCs/>
          <w:color w:val="000000"/>
          <w:sz w:val="24"/>
          <w:szCs w:val="24"/>
        </w:rPr>
        <w:t xml:space="preserve">Отказ стороны от фактического участия в состязательном процессе, в том числе непредставление отзыва на заявление, доказательств, неявка в судебное заседание в силу </w:t>
      </w:r>
      <w:hyperlink r:id="rId8" w:history="1">
        <w:r w:rsidRPr="002E6808">
          <w:rPr>
            <w:rFonts w:ascii="Times New Roman" w:eastAsia="Calibri" w:hAnsi="Times New Roman" w:cs="Times New Roman"/>
            <w:b/>
            <w:bCs/>
            <w:color w:val="000000"/>
            <w:sz w:val="24"/>
            <w:szCs w:val="24"/>
          </w:rPr>
          <w:t>части 2 статьи 9</w:t>
        </w:r>
      </w:hyperlink>
      <w:r w:rsidRPr="002E6808">
        <w:rPr>
          <w:rFonts w:ascii="Times New Roman" w:eastAsia="Calibri" w:hAnsi="Times New Roman" w:cs="Times New Roman"/>
          <w:b/>
          <w:bCs/>
          <w:color w:val="000000"/>
          <w:sz w:val="24"/>
          <w:szCs w:val="24"/>
        </w:rPr>
        <w:t xml:space="preserve"> Арбитражного процессуального кодекса</w:t>
      </w:r>
      <w:r>
        <w:rPr>
          <w:rFonts w:ascii="Times New Roman" w:eastAsia="Calibri" w:hAnsi="Times New Roman" w:cs="Times New Roman"/>
          <w:b/>
          <w:bCs/>
          <w:color w:val="000000"/>
          <w:sz w:val="24"/>
          <w:szCs w:val="24"/>
        </w:rPr>
        <w:t xml:space="preserve"> Российской Федерации</w:t>
      </w:r>
      <w:r>
        <w:rPr>
          <w:rStyle w:val="a5"/>
          <w:rFonts w:ascii="Times New Roman" w:eastAsia="Calibri" w:hAnsi="Times New Roman" w:cs="Times New Roman"/>
          <w:b/>
          <w:bCs/>
          <w:color w:val="000000"/>
          <w:sz w:val="24"/>
          <w:szCs w:val="24"/>
        </w:rPr>
        <w:footnoteReference w:id="1"/>
      </w:r>
      <w:r w:rsidRPr="002E6808">
        <w:rPr>
          <w:rFonts w:ascii="Times New Roman" w:eastAsia="Calibri" w:hAnsi="Times New Roman" w:cs="Times New Roman"/>
          <w:b/>
          <w:bCs/>
          <w:color w:val="000000"/>
          <w:sz w:val="24"/>
          <w:szCs w:val="24"/>
        </w:rPr>
        <w:t xml:space="preserve"> может влечь для стороны неблагоприятные последствия, заключающиеся, например, в рассмотрении дела по имеющимся в деле доказательствам</w:t>
      </w:r>
      <w:r w:rsidRPr="00992543">
        <w:rPr>
          <w:rFonts w:ascii="Times New Roman" w:eastAsia="Calibri" w:hAnsi="Times New Roman" w:cs="Times New Roman"/>
          <w:b/>
          <w:bCs/>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
          <w:bCs/>
          <w:color w:val="000000"/>
          <w:sz w:val="24"/>
          <w:szCs w:val="24"/>
          <w:u w:val="single"/>
        </w:rPr>
      </w:pPr>
    </w:p>
    <w:p w:rsidR="00571944" w:rsidRPr="0033457A" w:rsidRDefault="00571944" w:rsidP="00571944">
      <w:pPr>
        <w:spacing w:after="0" w:line="312" w:lineRule="auto"/>
        <w:ind w:firstLine="709"/>
        <w:jc w:val="both"/>
        <w:rPr>
          <w:rFonts w:ascii="Times New Roman" w:eastAsia="Calibri" w:hAnsi="Times New Roman" w:cs="Times New Roman"/>
          <w:bCs/>
          <w:i/>
          <w:color w:val="000000"/>
          <w:sz w:val="24"/>
          <w:szCs w:val="24"/>
        </w:rPr>
      </w:pPr>
      <w:r w:rsidRPr="0033457A">
        <w:rPr>
          <w:rFonts w:ascii="Times New Roman" w:eastAsia="Calibri" w:hAnsi="Times New Roman" w:cs="Times New Roman"/>
          <w:bCs/>
          <w:i/>
          <w:color w:val="000000"/>
          <w:sz w:val="24"/>
          <w:szCs w:val="24"/>
        </w:rPr>
        <w:t>№ А75-22704/2022</w:t>
      </w:r>
      <w:r w:rsidRPr="0033457A">
        <w:rPr>
          <w:rStyle w:val="a5"/>
          <w:rFonts w:ascii="Times New Roman" w:eastAsia="Calibri" w:hAnsi="Times New Roman" w:cs="Times New Roman"/>
          <w:bCs/>
          <w:i/>
          <w:color w:val="000000"/>
          <w:sz w:val="24"/>
          <w:szCs w:val="24"/>
        </w:rPr>
        <w:footnoteReference w:id="2"/>
      </w:r>
      <w:r w:rsidRPr="0033457A">
        <w:rPr>
          <w:rFonts w:ascii="Times New Roman" w:eastAsia="Calibri" w:hAnsi="Times New Roman" w:cs="Times New Roman"/>
          <w:bCs/>
          <w:i/>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К</w:t>
      </w:r>
      <w:r w:rsidRPr="0033457A">
        <w:rPr>
          <w:rFonts w:ascii="Times New Roman" w:eastAsia="Calibri" w:hAnsi="Times New Roman" w:cs="Times New Roman"/>
          <w:bCs/>
          <w:color w:val="000000"/>
          <w:sz w:val="24"/>
          <w:szCs w:val="24"/>
        </w:rPr>
        <w:t xml:space="preserve">онкурсный управляющий </w:t>
      </w:r>
      <w:r>
        <w:rPr>
          <w:rFonts w:ascii="Times New Roman" w:eastAsia="Calibri" w:hAnsi="Times New Roman" w:cs="Times New Roman"/>
          <w:bCs/>
          <w:color w:val="000000"/>
          <w:sz w:val="24"/>
          <w:szCs w:val="24"/>
        </w:rPr>
        <w:t xml:space="preserve">обратился </w:t>
      </w:r>
      <w:r w:rsidRPr="0033457A">
        <w:rPr>
          <w:rFonts w:ascii="Times New Roman" w:eastAsia="Calibri" w:hAnsi="Times New Roman" w:cs="Times New Roman"/>
          <w:bCs/>
          <w:color w:val="000000"/>
          <w:sz w:val="24"/>
          <w:szCs w:val="24"/>
        </w:rPr>
        <w:t xml:space="preserve">в арбитражный суд с заявлением, в котором просил признать недействительной сделку должника, оформленную платежными транзакциями в пользу </w:t>
      </w:r>
      <w:r>
        <w:rPr>
          <w:rFonts w:ascii="Times New Roman" w:eastAsia="Calibri" w:hAnsi="Times New Roman" w:cs="Times New Roman"/>
          <w:bCs/>
          <w:color w:val="000000"/>
          <w:sz w:val="24"/>
          <w:szCs w:val="24"/>
        </w:rPr>
        <w:t>общества</w:t>
      </w:r>
      <w:r w:rsidRPr="0033457A">
        <w:rPr>
          <w:rFonts w:ascii="Times New Roman" w:eastAsia="Calibri" w:hAnsi="Times New Roman" w:cs="Times New Roman"/>
          <w:bCs/>
          <w:color w:val="000000"/>
          <w:sz w:val="24"/>
          <w:szCs w:val="24"/>
        </w:rPr>
        <w:t xml:space="preserve">; применить последствия недействительности сделки </w:t>
      </w:r>
      <w:r>
        <w:rPr>
          <w:rFonts w:ascii="Times New Roman" w:eastAsia="Calibri" w:hAnsi="Times New Roman" w:cs="Times New Roman"/>
          <w:bCs/>
          <w:color w:val="000000"/>
          <w:sz w:val="24"/>
          <w:szCs w:val="24"/>
        </w:rPr>
        <w:br/>
      </w:r>
      <w:r w:rsidRPr="0033457A">
        <w:rPr>
          <w:rFonts w:ascii="Times New Roman" w:eastAsia="Calibri" w:hAnsi="Times New Roman" w:cs="Times New Roman"/>
          <w:bCs/>
          <w:color w:val="000000"/>
          <w:sz w:val="24"/>
          <w:szCs w:val="24"/>
        </w:rPr>
        <w:t xml:space="preserve">в виде взыскания с </w:t>
      </w:r>
      <w:r>
        <w:rPr>
          <w:rFonts w:ascii="Times New Roman" w:eastAsia="Calibri" w:hAnsi="Times New Roman" w:cs="Times New Roman"/>
          <w:bCs/>
          <w:color w:val="000000"/>
          <w:sz w:val="24"/>
          <w:szCs w:val="24"/>
        </w:rPr>
        <w:t>общества</w:t>
      </w:r>
      <w:r w:rsidRPr="0033457A">
        <w:rPr>
          <w:rFonts w:ascii="Times New Roman" w:eastAsia="Calibri" w:hAnsi="Times New Roman" w:cs="Times New Roman"/>
          <w:bCs/>
          <w:color w:val="000000"/>
          <w:sz w:val="24"/>
          <w:szCs w:val="24"/>
        </w:rPr>
        <w:t xml:space="preserve"> в конкурсную массу </w:t>
      </w:r>
      <w:r>
        <w:rPr>
          <w:rFonts w:ascii="Times New Roman" w:eastAsia="Calibri" w:hAnsi="Times New Roman" w:cs="Times New Roman"/>
          <w:bCs/>
          <w:color w:val="000000"/>
          <w:sz w:val="24"/>
          <w:szCs w:val="24"/>
        </w:rPr>
        <w:t>должника</w:t>
      </w:r>
      <w:r w:rsidRPr="0033457A">
        <w:rPr>
          <w:rFonts w:ascii="Times New Roman" w:eastAsia="Calibri" w:hAnsi="Times New Roman" w:cs="Times New Roman"/>
          <w:bCs/>
          <w:color w:val="000000"/>
          <w:sz w:val="24"/>
          <w:szCs w:val="24"/>
        </w:rPr>
        <w:t xml:space="preserve"> денежных средств</w:t>
      </w:r>
      <w:r>
        <w:rPr>
          <w:rFonts w:ascii="Times New Roman" w:eastAsia="Calibri" w:hAnsi="Times New Roman" w:cs="Times New Roman"/>
          <w:bCs/>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C52795">
        <w:rPr>
          <w:rFonts w:ascii="Times New Roman" w:eastAsia="Calibri" w:hAnsi="Times New Roman" w:cs="Times New Roman"/>
          <w:bCs/>
          <w:color w:val="000000"/>
          <w:sz w:val="24"/>
          <w:szCs w:val="24"/>
        </w:rPr>
        <w:t xml:space="preserve">Определением </w:t>
      </w:r>
      <w:r>
        <w:rPr>
          <w:rFonts w:ascii="Times New Roman" w:eastAsia="Calibri" w:hAnsi="Times New Roman" w:cs="Times New Roman"/>
          <w:bCs/>
          <w:color w:val="000000"/>
          <w:sz w:val="24"/>
          <w:szCs w:val="24"/>
        </w:rPr>
        <w:t>арбитражного суда</w:t>
      </w:r>
      <w:r w:rsidRPr="00C52795">
        <w:rPr>
          <w:rFonts w:ascii="Times New Roman" w:eastAsia="Calibri" w:hAnsi="Times New Roman" w:cs="Times New Roman"/>
          <w:bCs/>
          <w:color w:val="000000"/>
          <w:sz w:val="24"/>
          <w:szCs w:val="24"/>
        </w:rPr>
        <w:t xml:space="preserve">, оставленным без изменения постановлением </w:t>
      </w:r>
      <w:r>
        <w:rPr>
          <w:rFonts w:ascii="Times New Roman" w:eastAsia="Calibri" w:hAnsi="Times New Roman" w:cs="Times New Roman"/>
          <w:bCs/>
          <w:color w:val="000000"/>
          <w:sz w:val="24"/>
          <w:szCs w:val="24"/>
        </w:rPr>
        <w:t>апелляционного суда</w:t>
      </w:r>
      <w:r w:rsidRPr="00C52795">
        <w:rPr>
          <w:rFonts w:ascii="Times New Roman" w:eastAsia="Calibri" w:hAnsi="Times New Roman" w:cs="Times New Roman"/>
          <w:bCs/>
          <w:color w:val="000000"/>
          <w:sz w:val="24"/>
          <w:szCs w:val="24"/>
        </w:rPr>
        <w:t>, в удовлетворении заявлен</w:t>
      </w:r>
      <w:r>
        <w:rPr>
          <w:rFonts w:ascii="Times New Roman" w:eastAsia="Calibri" w:hAnsi="Times New Roman" w:cs="Times New Roman"/>
          <w:bCs/>
          <w:color w:val="000000"/>
          <w:sz w:val="24"/>
          <w:szCs w:val="24"/>
        </w:rPr>
        <w:t xml:space="preserve">ия </w:t>
      </w:r>
      <w:r w:rsidRPr="00C52795">
        <w:rPr>
          <w:rFonts w:ascii="Times New Roman" w:eastAsia="Calibri" w:hAnsi="Times New Roman" w:cs="Times New Roman"/>
          <w:bCs/>
          <w:color w:val="000000"/>
          <w:sz w:val="24"/>
          <w:szCs w:val="24"/>
        </w:rPr>
        <w:t>отказано.</w:t>
      </w:r>
    </w:p>
    <w:p w:rsidR="00571944" w:rsidRPr="0033457A"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Суды пришли к выводу об</w:t>
      </w:r>
      <w:r w:rsidRPr="0033457A">
        <w:rPr>
          <w:rFonts w:ascii="Times New Roman" w:eastAsia="Calibri" w:hAnsi="Times New Roman" w:cs="Times New Roman"/>
          <w:bCs/>
          <w:color w:val="000000"/>
          <w:sz w:val="24"/>
          <w:szCs w:val="24"/>
        </w:rPr>
        <w:t xml:space="preserve"> отсутстви</w:t>
      </w:r>
      <w:r>
        <w:rPr>
          <w:rFonts w:ascii="Times New Roman" w:eastAsia="Calibri" w:hAnsi="Times New Roman" w:cs="Times New Roman"/>
          <w:bCs/>
          <w:color w:val="000000"/>
          <w:sz w:val="24"/>
          <w:szCs w:val="24"/>
        </w:rPr>
        <w:t>и</w:t>
      </w:r>
      <w:r w:rsidRPr="0033457A">
        <w:rPr>
          <w:rFonts w:ascii="Times New Roman" w:eastAsia="Calibri" w:hAnsi="Times New Roman" w:cs="Times New Roman"/>
          <w:bCs/>
          <w:color w:val="000000"/>
          <w:sz w:val="24"/>
          <w:szCs w:val="24"/>
        </w:rPr>
        <w:t xml:space="preserve"> совокупности оснований для признания сделк</w:t>
      </w:r>
      <w:r>
        <w:rPr>
          <w:rFonts w:ascii="Times New Roman" w:eastAsia="Calibri" w:hAnsi="Times New Roman" w:cs="Times New Roman"/>
          <w:bCs/>
          <w:color w:val="000000"/>
          <w:sz w:val="24"/>
          <w:szCs w:val="24"/>
        </w:rPr>
        <w:t>и</w:t>
      </w:r>
      <w:r w:rsidRPr="0033457A">
        <w:rPr>
          <w:rFonts w:ascii="Times New Roman" w:eastAsia="Calibri" w:hAnsi="Times New Roman" w:cs="Times New Roman"/>
          <w:bCs/>
          <w:color w:val="000000"/>
          <w:sz w:val="24"/>
          <w:szCs w:val="24"/>
        </w:rPr>
        <w:t xml:space="preserve"> недействительн</w:t>
      </w:r>
      <w:r>
        <w:rPr>
          <w:rFonts w:ascii="Times New Roman" w:eastAsia="Calibri" w:hAnsi="Times New Roman" w:cs="Times New Roman"/>
          <w:bCs/>
          <w:color w:val="000000"/>
          <w:sz w:val="24"/>
          <w:szCs w:val="24"/>
        </w:rPr>
        <w:t>ой</w:t>
      </w:r>
      <w:r w:rsidRPr="0033457A">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по пункту 2 статьи 61.2 Федерального закона от 26.10.2002 </w:t>
      </w:r>
      <w:r>
        <w:rPr>
          <w:rFonts w:ascii="Times New Roman" w:eastAsia="Calibri" w:hAnsi="Times New Roman" w:cs="Times New Roman"/>
          <w:bCs/>
          <w:color w:val="000000"/>
          <w:sz w:val="24"/>
          <w:szCs w:val="24"/>
        </w:rPr>
        <w:br/>
        <w:t>№ 127-ФЗ «О несостоятельности (банкротстве)»</w:t>
      </w:r>
      <w:r>
        <w:rPr>
          <w:rStyle w:val="a5"/>
          <w:rFonts w:ascii="Times New Roman" w:eastAsia="Calibri" w:hAnsi="Times New Roman" w:cs="Times New Roman"/>
          <w:bCs/>
          <w:color w:val="000000"/>
          <w:sz w:val="24"/>
          <w:szCs w:val="24"/>
        </w:rPr>
        <w:footnoteReference w:id="3"/>
      </w:r>
      <w:r w:rsidRPr="0033457A">
        <w:rPr>
          <w:rFonts w:ascii="Times New Roman" w:eastAsia="Calibri" w:hAnsi="Times New Roman" w:cs="Times New Roman"/>
          <w:bCs/>
          <w:color w:val="000000"/>
          <w:sz w:val="24"/>
          <w:szCs w:val="24"/>
        </w:rPr>
        <w:t xml:space="preserve">, указав, что само по себе отсутствие </w:t>
      </w:r>
      <w:r>
        <w:rPr>
          <w:rFonts w:ascii="Times New Roman" w:eastAsia="Calibri" w:hAnsi="Times New Roman" w:cs="Times New Roman"/>
          <w:bCs/>
          <w:color w:val="000000"/>
          <w:sz w:val="24"/>
          <w:szCs w:val="24"/>
        </w:rPr>
        <w:br/>
      </w:r>
      <w:r w:rsidRPr="0033457A">
        <w:rPr>
          <w:rFonts w:ascii="Times New Roman" w:eastAsia="Calibri" w:hAnsi="Times New Roman" w:cs="Times New Roman"/>
          <w:bCs/>
          <w:color w:val="000000"/>
          <w:sz w:val="24"/>
          <w:szCs w:val="24"/>
        </w:rPr>
        <w:t xml:space="preserve">у конкурсного управляющего документов, подтверждающих основание совершения платежа, не может безусловно свидетельствовать о возникновении на стороне ответчика неосновательного обогащения либо мнимом характере правоотношений; </w:t>
      </w:r>
      <w:r>
        <w:rPr>
          <w:rFonts w:ascii="Times New Roman" w:eastAsia="Calibri" w:hAnsi="Times New Roman" w:cs="Times New Roman"/>
          <w:bCs/>
          <w:color w:val="000000"/>
          <w:sz w:val="24"/>
          <w:szCs w:val="24"/>
        </w:rPr>
        <w:t xml:space="preserve">исходили </w:t>
      </w:r>
      <w:r>
        <w:rPr>
          <w:rFonts w:ascii="Times New Roman" w:eastAsia="Calibri" w:hAnsi="Times New Roman" w:cs="Times New Roman"/>
          <w:bCs/>
          <w:color w:val="000000"/>
          <w:sz w:val="24"/>
          <w:szCs w:val="24"/>
        </w:rPr>
        <w:br/>
        <w:t>из</w:t>
      </w:r>
      <w:r w:rsidRPr="0033457A">
        <w:rPr>
          <w:rFonts w:ascii="Times New Roman" w:eastAsia="Calibri" w:hAnsi="Times New Roman" w:cs="Times New Roman"/>
          <w:bCs/>
          <w:color w:val="000000"/>
          <w:sz w:val="24"/>
          <w:szCs w:val="24"/>
        </w:rPr>
        <w:t xml:space="preserve"> отсутстви</w:t>
      </w:r>
      <w:r>
        <w:rPr>
          <w:rFonts w:ascii="Times New Roman" w:eastAsia="Calibri" w:hAnsi="Times New Roman" w:cs="Times New Roman"/>
          <w:bCs/>
          <w:color w:val="000000"/>
          <w:sz w:val="24"/>
          <w:szCs w:val="24"/>
        </w:rPr>
        <w:t>я</w:t>
      </w:r>
      <w:r w:rsidRPr="0033457A">
        <w:rPr>
          <w:rFonts w:ascii="Times New Roman" w:eastAsia="Calibri" w:hAnsi="Times New Roman" w:cs="Times New Roman"/>
          <w:bCs/>
          <w:color w:val="000000"/>
          <w:sz w:val="24"/>
          <w:szCs w:val="24"/>
        </w:rPr>
        <w:t xml:space="preserve"> признаков злоупотребления правом при совершении оспариваемой сделки, </w:t>
      </w:r>
      <w:r>
        <w:rPr>
          <w:rFonts w:ascii="Times New Roman" w:eastAsia="Calibri" w:hAnsi="Times New Roman" w:cs="Times New Roman"/>
          <w:bCs/>
          <w:color w:val="000000"/>
          <w:sz w:val="24"/>
          <w:szCs w:val="24"/>
        </w:rPr>
        <w:br/>
      </w:r>
      <w:r w:rsidRPr="0033457A">
        <w:rPr>
          <w:rFonts w:ascii="Times New Roman" w:eastAsia="Calibri" w:hAnsi="Times New Roman" w:cs="Times New Roman"/>
          <w:bCs/>
          <w:color w:val="000000"/>
          <w:sz w:val="24"/>
          <w:szCs w:val="24"/>
        </w:rPr>
        <w:lastRenderedPageBreak/>
        <w:t>а также не установил</w:t>
      </w:r>
      <w:r>
        <w:rPr>
          <w:rFonts w:ascii="Times New Roman" w:eastAsia="Calibri" w:hAnsi="Times New Roman" w:cs="Times New Roman"/>
          <w:bCs/>
          <w:color w:val="000000"/>
          <w:sz w:val="24"/>
          <w:szCs w:val="24"/>
        </w:rPr>
        <w:t>и</w:t>
      </w:r>
      <w:r w:rsidRPr="0033457A">
        <w:rPr>
          <w:rFonts w:ascii="Times New Roman" w:eastAsia="Calibri" w:hAnsi="Times New Roman" w:cs="Times New Roman"/>
          <w:bCs/>
          <w:color w:val="000000"/>
          <w:sz w:val="24"/>
          <w:szCs w:val="24"/>
        </w:rPr>
        <w:t xml:space="preserve"> оснований для вывода о недействительности оспариваемой сделки по основаниям статей 10, 168, 170 Г</w:t>
      </w:r>
      <w:r>
        <w:rPr>
          <w:rFonts w:ascii="Times New Roman" w:eastAsia="Calibri" w:hAnsi="Times New Roman" w:cs="Times New Roman"/>
          <w:bCs/>
          <w:color w:val="000000"/>
          <w:sz w:val="24"/>
          <w:szCs w:val="24"/>
        </w:rPr>
        <w:t>ражданского кодекса Российской Федерации</w:t>
      </w:r>
      <w:r>
        <w:rPr>
          <w:rStyle w:val="a5"/>
          <w:rFonts w:ascii="Times New Roman" w:eastAsia="Calibri" w:hAnsi="Times New Roman" w:cs="Times New Roman"/>
          <w:bCs/>
          <w:color w:val="000000"/>
          <w:sz w:val="24"/>
          <w:szCs w:val="24"/>
        </w:rPr>
        <w:footnoteReference w:id="4"/>
      </w:r>
      <w:r w:rsidRPr="0033457A">
        <w:rPr>
          <w:rFonts w:ascii="Times New Roman" w:eastAsia="Calibri" w:hAnsi="Times New Roman" w:cs="Times New Roman"/>
          <w:bCs/>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33457A">
        <w:rPr>
          <w:rFonts w:ascii="Times New Roman" w:eastAsia="Calibri" w:hAnsi="Times New Roman" w:cs="Times New Roman"/>
          <w:bCs/>
          <w:color w:val="000000"/>
          <w:sz w:val="24"/>
          <w:szCs w:val="24"/>
        </w:rPr>
        <w:t>Между тем судами не учтено следующее.</w:t>
      </w:r>
    </w:p>
    <w:p w:rsidR="00571944" w:rsidRPr="007B0B42"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У</w:t>
      </w:r>
      <w:r w:rsidRPr="007B0B42">
        <w:rPr>
          <w:rFonts w:ascii="Times New Roman" w:eastAsia="Calibri" w:hAnsi="Times New Roman" w:cs="Times New Roman"/>
          <w:bCs/>
          <w:color w:val="000000"/>
          <w:sz w:val="24"/>
          <w:szCs w:val="24"/>
        </w:rPr>
        <w:t xml:space="preserve">правляющий, не располагая полным комплектом документов о деятельности должника, выявил признаки отсутствия реального хозяйственного оборота между должником и </w:t>
      </w:r>
      <w:r>
        <w:rPr>
          <w:rFonts w:ascii="Times New Roman" w:eastAsia="Calibri" w:hAnsi="Times New Roman" w:cs="Times New Roman"/>
          <w:bCs/>
          <w:color w:val="000000"/>
          <w:sz w:val="24"/>
          <w:szCs w:val="24"/>
        </w:rPr>
        <w:t>ответчиком,</w:t>
      </w:r>
      <w:r w:rsidRPr="007B0B42">
        <w:rPr>
          <w:rFonts w:ascii="Times New Roman" w:eastAsia="Calibri" w:hAnsi="Times New Roman" w:cs="Times New Roman"/>
          <w:bCs/>
          <w:color w:val="000000"/>
          <w:sz w:val="24"/>
          <w:szCs w:val="24"/>
        </w:rPr>
        <w:t xml:space="preserve"> в связи с чем обратился в суд с заявлением о признании недействительными совершенных должником в пользу данного общества платежей.</w:t>
      </w:r>
    </w:p>
    <w:p w:rsidR="00571944" w:rsidRPr="00C52795" w:rsidRDefault="00571944" w:rsidP="00571944">
      <w:pPr>
        <w:spacing w:after="0" w:line="312" w:lineRule="auto"/>
        <w:ind w:firstLine="709"/>
        <w:jc w:val="both"/>
        <w:rPr>
          <w:rFonts w:ascii="Times New Roman" w:eastAsia="Calibri" w:hAnsi="Times New Roman" w:cs="Times New Roman"/>
          <w:bCs/>
          <w:color w:val="000000"/>
          <w:sz w:val="24"/>
          <w:szCs w:val="24"/>
        </w:rPr>
      </w:pPr>
      <w:r w:rsidRPr="00C52795">
        <w:rPr>
          <w:rFonts w:ascii="Times New Roman" w:eastAsia="Calibri" w:hAnsi="Times New Roman" w:cs="Times New Roman"/>
          <w:bCs/>
          <w:color w:val="000000"/>
          <w:sz w:val="24"/>
          <w:szCs w:val="24"/>
        </w:rPr>
        <w:t>При распределении бремени доказывания обстоятельств, положенных управляющим в основу своих требований, судам надлежало учесть ограниченную возможность конкурсного управляющего обществом по доказыванию.</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7B0B42">
        <w:rPr>
          <w:rFonts w:ascii="Times New Roman" w:eastAsia="Calibri" w:hAnsi="Times New Roman" w:cs="Times New Roman"/>
          <w:bCs/>
          <w:color w:val="000000"/>
          <w:sz w:val="24"/>
          <w:szCs w:val="24"/>
        </w:rPr>
        <w:t xml:space="preserve">В соответствии с </w:t>
      </w:r>
      <w:hyperlink r:id="rId9" w:history="1">
        <w:r w:rsidRPr="007B0B42">
          <w:rPr>
            <w:rFonts w:ascii="Times New Roman" w:eastAsia="Calibri" w:hAnsi="Times New Roman" w:cs="Times New Roman"/>
            <w:bCs/>
            <w:color w:val="000000"/>
            <w:sz w:val="24"/>
            <w:szCs w:val="24"/>
          </w:rPr>
          <w:t>частью 1 статьи 9</w:t>
        </w:r>
      </w:hyperlink>
      <w:r w:rsidRPr="007B0B42">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АПК РФ</w:t>
      </w:r>
      <w:r w:rsidRPr="007B0B42">
        <w:rPr>
          <w:rFonts w:ascii="Times New Roman" w:eastAsia="Calibri" w:hAnsi="Times New Roman" w:cs="Times New Roman"/>
          <w:bCs/>
          <w:color w:val="000000"/>
          <w:sz w:val="24"/>
          <w:szCs w:val="24"/>
        </w:rPr>
        <w:t xml:space="preserve"> судопроизводство в арбитражном суде осуществляется на основе состязательности.</w:t>
      </w:r>
    </w:p>
    <w:p w:rsidR="00571944" w:rsidRPr="007B0B42" w:rsidRDefault="00571944" w:rsidP="00571944">
      <w:pPr>
        <w:spacing w:after="0" w:line="312" w:lineRule="auto"/>
        <w:ind w:firstLine="709"/>
        <w:jc w:val="both"/>
        <w:rPr>
          <w:rFonts w:ascii="Times New Roman" w:eastAsia="Calibri" w:hAnsi="Times New Roman" w:cs="Times New Roman"/>
          <w:bCs/>
          <w:color w:val="000000"/>
          <w:sz w:val="24"/>
          <w:szCs w:val="24"/>
        </w:rPr>
      </w:pPr>
      <w:r w:rsidRPr="007B0B42">
        <w:rPr>
          <w:rFonts w:ascii="Times New Roman" w:eastAsia="Calibri" w:hAnsi="Times New Roman" w:cs="Times New Roman"/>
          <w:bCs/>
          <w:color w:val="000000"/>
          <w:sz w:val="24"/>
          <w:szCs w:val="24"/>
        </w:rPr>
        <w:t>Следовательно, нежелание представить доказательства должно быть квалифицировано исключительно как отказ от опровержения того факта, на наличие которого аргументированно со ссылкой на конкретные обстоятельства указывал управляющий.</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7B0B42">
        <w:rPr>
          <w:rFonts w:ascii="Times New Roman" w:eastAsia="Calibri" w:hAnsi="Times New Roman" w:cs="Times New Roman"/>
          <w:bCs/>
          <w:color w:val="000000"/>
          <w:sz w:val="24"/>
          <w:szCs w:val="24"/>
        </w:rPr>
        <w:t>Поскольку разрешение спора производится судом путем сопоставления и анализа представленных сторонами доказательств, на результат рассмотрения дела влияет процессуальное поведение сторон, каждая из которых вправе либо активно доказывать свои доводы и возражения, представляя суду доказательства их обоснованности, либо, заняв пассивную позицию, ограничиться общим непризнанием правильности позиции оппонента.</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7B0B42">
        <w:rPr>
          <w:rFonts w:ascii="Times New Roman" w:eastAsia="Calibri" w:hAnsi="Times New Roman" w:cs="Times New Roman"/>
          <w:bCs/>
          <w:color w:val="000000"/>
          <w:sz w:val="24"/>
          <w:szCs w:val="24"/>
        </w:rPr>
        <w:t xml:space="preserve">В последнем случае сторона принимает на себя риски наступления негативных последствий собственного процессуального бездействия в силу норм </w:t>
      </w:r>
      <w:hyperlink r:id="rId10" w:history="1">
        <w:r w:rsidRPr="007B0B42">
          <w:rPr>
            <w:rFonts w:ascii="Times New Roman" w:eastAsia="Calibri" w:hAnsi="Times New Roman" w:cs="Times New Roman"/>
            <w:bCs/>
            <w:color w:val="000000"/>
            <w:sz w:val="24"/>
            <w:szCs w:val="24"/>
          </w:rPr>
          <w:t>части 2 статьи 9</w:t>
        </w:r>
      </w:hyperlink>
      <w:r w:rsidRPr="007B0B42">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br/>
        <w:t>АПК РФ.</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9516A7">
        <w:rPr>
          <w:rFonts w:ascii="Times New Roman" w:eastAsia="Calibri" w:hAnsi="Times New Roman" w:cs="Times New Roman"/>
          <w:bCs/>
          <w:color w:val="000000"/>
          <w:sz w:val="24"/>
          <w:szCs w:val="24"/>
        </w:rPr>
        <w:t>Факт перечисления денежных средств в адрес ответчик</w:t>
      </w:r>
      <w:r>
        <w:rPr>
          <w:rFonts w:ascii="Times New Roman" w:eastAsia="Calibri" w:hAnsi="Times New Roman" w:cs="Times New Roman"/>
          <w:bCs/>
          <w:color w:val="000000"/>
          <w:sz w:val="24"/>
          <w:szCs w:val="24"/>
        </w:rPr>
        <w:t xml:space="preserve">а подтверждается выпиской банка. </w:t>
      </w:r>
      <w:r w:rsidRPr="009516A7">
        <w:rPr>
          <w:rFonts w:ascii="Times New Roman" w:eastAsia="Calibri" w:hAnsi="Times New Roman" w:cs="Times New Roman"/>
          <w:bCs/>
          <w:color w:val="000000"/>
          <w:sz w:val="24"/>
          <w:szCs w:val="24"/>
        </w:rPr>
        <w:t xml:space="preserve">При этом первичные документы, обосновывающие перечисление денежных средств в указанной сумме, не представлены ни бывшим руководителем должника, ни ответчиком; доказательств встречного представления на перечисленную сумму в материалах дела </w:t>
      </w:r>
      <w:r>
        <w:rPr>
          <w:rFonts w:ascii="Times New Roman" w:eastAsia="Calibri" w:hAnsi="Times New Roman" w:cs="Times New Roman"/>
          <w:bCs/>
          <w:color w:val="000000"/>
          <w:sz w:val="24"/>
          <w:szCs w:val="24"/>
        </w:rPr>
        <w:br/>
      </w:r>
      <w:r w:rsidRPr="009516A7">
        <w:rPr>
          <w:rFonts w:ascii="Times New Roman" w:eastAsia="Calibri" w:hAnsi="Times New Roman" w:cs="Times New Roman"/>
          <w:bCs/>
          <w:color w:val="000000"/>
          <w:sz w:val="24"/>
          <w:szCs w:val="24"/>
        </w:rPr>
        <w:t>не имеется.</w:t>
      </w:r>
    </w:p>
    <w:p w:rsidR="00571944" w:rsidRPr="00077FE8" w:rsidRDefault="00AE09D1" w:rsidP="00571944">
      <w:pPr>
        <w:spacing w:after="0" w:line="312" w:lineRule="auto"/>
        <w:ind w:firstLine="709"/>
        <w:jc w:val="both"/>
        <w:rPr>
          <w:rFonts w:ascii="Times New Roman" w:eastAsia="Calibri" w:hAnsi="Times New Roman" w:cs="Times New Roman"/>
          <w:bCs/>
          <w:color w:val="000000"/>
          <w:sz w:val="24"/>
          <w:szCs w:val="24"/>
        </w:rPr>
      </w:pPr>
      <w:r w:rsidRPr="00834C5C">
        <w:rPr>
          <w:rFonts w:ascii="Times New Roman" w:eastAsia="Calibri" w:hAnsi="Times New Roman" w:cs="Times New Roman"/>
          <w:bCs/>
          <w:color w:val="000000"/>
          <w:sz w:val="24"/>
          <w:szCs w:val="24"/>
        </w:rPr>
        <w:t xml:space="preserve">Суды первой </w:t>
      </w:r>
      <w:r w:rsidR="00571944" w:rsidRPr="00834C5C">
        <w:rPr>
          <w:rFonts w:ascii="Times New Roman" w:eastAsia="Calibri" w:hAnsi="Times New Roman" w:cs="Times New Roman"/>
          <w:bCs/>
          <w:color w:val="000000"/>
          <w:sz w:val="24"/>
          <w:szCs w:val="24"/>
        </w:rPr>
        <w:t>и апелляционной инстанций, отклоняя аргументированные доводы управляющ</w:t>
      </w:r>
      <w:r w:rsidRPr="00834C5C">
        <w:rPr>
          <w:rFonts w:ascii="Times New Roman" w:eastAsia="Calibri" w:hAnsi="Times New Roman" w:cs="Times New Roman"/>
          <w:bCs/>
          <w:color w:val="000000"/>
          <w:sz w:val="24"/>
          <w:szCs w:val="24"/>
        </w:rPr>
        <w:t xml:space="preserve">его </w:t>
      </w:r>
      <w:r w:rsidR="00571944" w:rsidRPr="00834C5C">
        <w:rPr>
          <w:rFonts w:ascii="Times New Roman" w:eastAsia="Calibri" w:hAnsi="Times New Roman" w:cs="Times New Roman"/>
          <w:bCs/>
          <w:color w:val="000000"/>
          <w:sz w:val="24"/>
          <w:szCs w:val="24"/>
        </w:rPr>
        <w:t>о невозможности установления обоснованности получения денежных средств ответчиком, бремя опровержения которых переходит на последнего, в отсутствие каких-либо возражений со стороны общества, фактически исполнили обязанность ответчика по опровержению доказательств, представленных другой стороной, тем самым нарушив принципы арбитражного процесса (состязательность и равноправие сторон).</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В условиях непредставления </w:t>
      </w:r>
      <w:r w:rsidRPr="00077FE8">
        <w:rPr>
          <w:rFonts w:ascii="Times New Roman" w:eastAsia="Calibri" w:hAnsi="Times New Roman" w:cs="Times New Roman"/>
          <w:bCs/>
          <w:color w:val="000000"/>
          <w:sz w:val="24"/>
          <w:szCs w:val="24"/>
        </w:rPr>
        <w:t xml:space="preserve">ответчиком суду ни возражений на заявление, </w:t>
      </w:r>
      <w:r>
        <w:rPr>
          <w:rFonts w:ascii="Times New Roman" w:eastAsia="Calibri" w:hAnsi="Times New Roman" w:cs="Times New Roman"/>
          <w:bCs/>
          <w:color w:val="000000"/>
          <w:sz w:val="24"/>
          <w:szCs w:val="24"/>
        </w:rPr>
        <w:br/>
      </w:r>
      <w:r w:rsidRPr="00077FE8">
        <w:rPr>
          <w:rFonts w:ascii="Times New Roman" w:eastAsia="Calibri" w:hAnsi="Times New Roman" w:cs="Times New Roman"/>
          <w:bCs/>
          <w:color w:val="000000"/>
          <w:sz w:val="24"/>
          <w:szCs w:val="24"/>
        </w:rPr>
        <w:t>ни документов, которые суд предложил предоставить, негативные процессуальные последствия такого его поведения не могут быть возложены на заявителя.</w:t>
      </w:r>
    </w:p>
    <w:p w:rsidR="00571944" w:rsidRPr="00077FE8" w:rsidRDefault="00571944" w:rsidP="00571944">
      <w:pPr>
        <w:spacing w:after="0" w:line="312" w:lineRule="auto"/>
        <w:ind w:firstLine="709"/>
        <w:jc w:val="both"/>
        <w:rPr>
          <w:rFonts w:ascii="Times New Roman" w:eastAsia="Calibri" w:hAnsi="Times New Roman" w:cs="Times New Roman"/>
          <w:bCs/>
          <w:color w:val="000000"/>
          <w:sz w:val="24"/>
          <w:szCs w:val="24"/>
        </w:rPr>
      </w:pPr>
      <w:r w:rsidRPr="00077FE8">
        <w:rPr>
          <w:rFonts w:ascii="Times New Roman" w:eastAsia="Calibri" w:hAnsi="Times New Roman" w:cs="Times New Roman"/>
          <w:bCs/>
          <w:color w:val="000000"/>
          <w:sz w:val="24"/>
          <w:szCs w:val="24"/>
        </w:rPr>
        <w:lastRenderedPageBreak/>
        <w:t>В противном случае при недобросовестном непредставлении ответчиком имеющихся у него доказательств (первичные документы) управляющий лишается возможности их получить и реализовать право на судебную защиту своих нарушенных прав, что не отвечает задачам судопроизводства в арбитражном суде (</w:t>
      </w:r>
      <w:hyperlink r:id="rId11" w:history="1">
        <w:r w:rsidRPr="00077FE8">
          <w:rPr>
            <w:rFonts w:ascii="Times New Roman" w:eastAsia="Calibri" w:hAnsi="Times New Roman" w:cs="Times New Roman"/>
            <w:bCs/>
            <w:color w:val="000000"/>
            <w:sz w:val="24"/>
            <w:szCs w:val="24"/>
          </w:rPr>
          <w:t>статья 2</w:t>
        </w:r>
      </w:hyperlink>
      <w:r w:rsidRPr="00077FE8">
        <w:rPr>
          <w:rFonts w:ascii="Times New Roman" w:eastAsia="Calibri" w:hAnsi="Times New Roman" w:cs="Times New Roman"/>
          <w:bCs/>
          <w:color w:val="000000"/>
          <w:sz w:val="24"/>
          <w:szCs w:val="24"/>
        </w:rPr>
        <w:t xml:space="preserve"> АПК РФ).</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Судом округа также указано на отсутствие со стороны судов оценки доводов управляющего относительно наличия у должника признаков неплатежеспособности, отсутствие которых </w:t>
      </w:r>
      <w:r w:rsidRPr="00C52795">
        <w:rPr>
          <w:rFonts w:ascii="Times New Roman" w:eastAsia="Calibri" w:hAnsi="Times New Roman" w:cs="Times New Roman"/>
          <w:bCs/>
          <w:color w:val="000000"/>
          <w:sz w:val="24"/>
          <w:szCs w:val="24"/>
        </w:rPr>
        <w:t>на момент совершения сделки (как одной из составляющих презумпции цели причинения вреда) сам</w:t>
      </w:r>
      <w:r>
        <w:rPr>
          <w:rFonts w:ascii="Times New Roman" w:eastAsia="Calibri" w:hAnsi="Times New Roman" w:cs="Times New Roman"/>
          <w:bCs/>
          <w:color w:val="000000"/>
          <w:sz w:val="24"/>
          <w:szCs w:val="24"/>
        </w:rPr>
        <w:t>о</w:t>
      </w:r>
      <w:r w:rsidRPr="00C52795">
        <w:rPr>
          <w:rFonts w:ascii="Times New Roman" w:eastAsia="Calibri" w:hAnsi="Times New Roman" w:cs="Times New Roman"/>
          <w:bCs/>
          <w:color w:val="000000"/>
          <w:sz w:val="24"/>
          <w:szCs w:val="24"/>
        </w:rPr>
        <w:t xml:space="preserve"> по себе не блокирует возможность квалификации такой сделки как подозрительной.</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Устанавливая наличие </w:t>
      </w:r>
      <w:r w:rsidRPr="00C52795">
        <w:rPr>
          <w:rFonts w:ascii="Times New Roman" w:eastAsia="Calibri" w:hAnsi="Times New Roman" w:cs="Times New Roman"/>
          <w:bCs/>
          <w:color w:val="000000"/>
          <w:sz w:val="24"/>
          <w:szCs w:val="24"/>
        </w:rPr>
        <w:t xml:space="preserve">кредиторов, требования которых существовали к моменту совершения должником предполагаемого противоправного действия, </w:t>
      </w:r>
      <w:r>
        <w:rPr>
          <w:rFonts w:ascii="Times New Roman" w:eastAsia="Calibri" w:hAnsi="Times New Roman" w:cs="Times New Roman"/>
          <w:bCs/>
          <w:color w:val="000000"/>
          <w:sz w:val="24"/>
          <w:szCs w:val="24"/>
        </w:rPr>
        <w:t xml:space="preserve">судам необходимо учитывать также </w:t>
      </w:r>
      <w:r w:rsidRPr="00C52795">
        <w:rPr>
          <w:rFonts w:ascii="Times New Roman" w:eastAsia="Calibri" w:hAnsi="Times New Roman" w:cs="Times New Roman"/>
          <w:bCs/>
          <w:color w:val="000000"/>
          <w:sz w:val="24"/>
          <w:szCs w:val="24"/>
        </w:rPr>
        <w:t>и тех кредиторов, обязательства п</w:t>
      </w:r>
      <w:r>
        <w:rPr>
          <w:rFonts w:ascii="Times New Roman" w:eastAsia="Calibri" w:hAnsi="Times New Roman" w:cs="Times New Roman"/>
          <w:bCs/>
          <w:color w:val="000000"/>
          <w:sz w:val="24"/>
          <w:szCs w:val="24"/>
        </w:rPr>
        <w:t xml:space="preserve">еред которыми могли возникнуть </w:t>
      </w:r>
      <w:r>
        <w:rPr>
          <w:rFonts w:ascii="Times New Roman" w:eastAsia="Calibri" w:hAnsi="Times New Roman" w:cs="Times New Roman"/>
          <w:bCs/>
          <w:color w:val="000000"/>
          <w:sz w:val="24"/>
          <w:szCs w:val="24"/>
        </w:rPr>
        <w:br/>
      </w:r>
      <w:r w:rsidRPr="00C52795">
        <w:rPr>
          <w:rFonts w:ascii="Times New Roman" w:eastAsia="Calibri" w:hAnsi="Times New Roman" w:cs="Times New Roman"/>
          <w:bCs/>
          <w:color w:val="000000"/>
          <w:sz w:val="24"/>
          <w:szCs w:val="24"/>
        </w:rPr>
        <w:t>в обозримом будущем.</w:t>
      </w:r>
    </w:p>
    <w:p w:rsidR="00571944" w:rsidRP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571944">
        <w:rPr>
          <w:rFonts w:ascii="Times New Roman" w:eastAsia="Calibri" w:hAnsi="Times New Roman" w:cs="Times New Roman"/>
          <w:bCs/>
          <w:color w:val="000000"/>
          <w:sz w:val="24"/>
          <w:szCs w:val="24"/>
        </w:rPr>
        <w:t xml:space="preserve">В связи с </w:t>
      </w:r>
      <w:r>
        <w:rPr>
          <w:rFonts w:ascii="Times New Roman" w:eastAsia="Calibri" w:hAnsi="Times New Roman" w:cs="Times New Roman"/>
          <w:bCs/>
          <w:color w:val="000000"/>
          <w:sz w:val="24"/>
          <w:szCs w:val="24"/>
        </w:rPr>
        <w:t>изложенным</w:t>
      </w:r>
      <w:r w:rsidRPr="00571944">
        <w:rPr>
          <w:rFonts w:ascii="Times New Roman" w:eastAsia="Calibri" w:hAnsi="Times New Roman" w:cs="Times New Roman"/>
          <w:bCs/>
          <w:color w:val="000000"/>
          <w:sz w:val="24"/>
          <w:szCs w:val="24"/>
        </w:rPr>
        <w:t xml:space="preserve"> суд округа, отменяя судебные акты, направил обособленный спор на новое рассмотрение в суд первой инстанции.</w:t>
      </w:r>
    </w:p>
    <w:p w:rsidR="00571944" w:rsidRDefault="00571944" w:rsidP="00571944">
      <w:pPr>
        <w:autoSpaceDE w:val="0"/>
        <w:autoSpaceDN w:val="0"/>
        <w:spacing w:before="40" w:after="40" w:line="240" w:lineRule="auto"/>
        <w:rPr>
          <w:rFonts w:ascii="Segoe UI" w:hAnsi="Segoe UI" w:cs="Segoe UI"/>
          <w:color w:val="000000"/>
          <w:sz w:val="20"/>
          <w:szCs w:val="20"/>
        </w:rPr>
      </w:pPr>
    </w:p>
    <w:p w:rsidR="00571944" w:rsidRPr="00E329CC" w:rsidRDefault="00571944" w:rsidP="00571944">
      <w:pPr>
        <w:spacing w:after="0" w:line="312" w:lineRule="auto"/>
        <w:ind w:firstLine="709"/>
        <w:jc w:val="both"/>
        <w:rPr>
          <w:rFonts w:ascii="Times New Roman" w:eastAsia="Calibri" w:hAnsi="Times New Roman" w:cs="Times New Roman"/>
          <w:b/>
          <w:color w:val="000000"/>
          <w:sz w:val="24"/>
          <w:szCs w:val="24"/>
        </w:rPr>
      </w:pPr>
      <w:r w:rsidRPr="00E329CC">
        <w:rPr>
          <w:rFonts w:ascii="Times New Roman" w:eastAsia="Calibri" w:hAnsi="Times New Roman" w:cs="Times New Roman"/>
          <w:b/>
          <w:bCs/>
          <w:color w:val="000000"/>
          <w:sz w:val="24"/>
          <w:szCs w:val="24"/>
        </w:rPr>
        <w:t xml:space="preserve">2. </w:t>
      </w:r>
      <w:r w:rsidRPr="00E329CC">
        <w:rPr>
          <w:rFonts w:ascii="Times New Roman" w:eastAsia="Calibri" w:hAnsi="Times New Roman" w:cs="Times New Roman"/>
          <w:b/>
          <w:color w:val="000000"/>
          <w:sz w:val="24"/>
          <w:szCs w:val="24"/>
        </w:rPr>
        <w:t>В условиях невозможности исполн</w:t>
      </w:r>
      <w:r w:rsidR="00D069B9" w:rsidRPr="00E329CC">
        <w:rPr>
          <w:rFonts w:ascii="Times New Roman" w:eastAsia="Calibri" w:hAnsi="Times New Roman" w:cs="Times New Roman"/>
          <w:b/>
          <w:color w:val="000000"/>
          <w:sz w:val="24"/>
          <w:szCs w:val="24"/>
        </w:rPr>
        <w:t>ения должником</w:t>
      </w:r>
      <w:r w:rsidR="00635F40" w:rsidRPr="00E329CC">
        <w:rPr>
          <w:rFonts w:ascii="Times New Roman" w:eastAsia="Calibri" w:hAnsi="Times New Roman" w:cs="Times New Roman"/>
          <w:b/>
          <w:color w:val="000000"/>
          <w:sz w:val="24"/>
          <w:szCs w:val="24"/>
        </w:rPr>
        <w:t xml:space="preserve"> </w:t>
      </w:r>
      <w:r w:rsidR="00A93336" w:rsidRPr="00E329CC">
        <w:rPr>
          <w:rFonts w:ascii="Times New Roman" w:eastAsia="Calibri" w:hAnsi="Times New Roman" w:cs="Times New Roman"/>
          <w:b/>
          <w:color w:val="000000"/>
          <w:sz w:val="24"/>
          <w:szCs w:val="24"/>
        </w:rPr>
        <w:t xml:space="preserve">перед кредиторами </w:t>
      </w:r>
      <w:r w:rsidR="00635F40" w:rsidRPr="00E329CC">
        <w:rPr>
          <w:rFonts w:ascii="Times New Roman" w:eastAsia="Calibri" w:hAnsi="Times New Roman" w:cs="Times New Roman"/>
          <w:b/>
          <w:color w:val="000000"/>
          <w:sz w:val="24"/>
          <w:szCs w:val="24"/>
        </w:rPr>
        <w:t>обязательств</w:t>
      </w:r>
      <w:r w:rsidR="00A93336" w:rsidRPr="00E329CC">
        <w:rPr>
          <w:rFonts w:ascii="Times New Roman" w:eastAsia="Calibri" w:hAnsi="Times New Roman" w:cs="Times New Roman"/>
          <w:b/>
          <w:color w:val="000000"/>
          <w:sz w:val="24"/>
          <w:szCs w:val="24"/>
        </w:rPr>
        <w:t xml:space="preserve"> с наступившим сроком исполнения</w:t>
      </w:r>
      <w:r w:rsidR="00635F40" w:rsidRPr="00E329CC">
        <w:rPr>
          <w:rFonts w:ascii="Times New Roman" w:eastAsia="Calibri" w:hAnsi="Times New Roman" w:cs="Times New Roman"/>
          <w:b/>
          <w:color w:val="000000"/>
          <w:sz w:val="24"/>
          <w:szCs w:val="24"/>
        </w:rPr>
        <w:t xml:space="preserve"> </w:t>
      </w:r>
      <w:r w:rsidRPr="00E329CC">
        <w:rPr>
          <w:rFonts w:ascii="Times New Roman" w:eastAsia="Calibri" w:hAnsi="Times New Roman" w:cs="Times New Roman"/>
          <w:b/>
          <w:color w:val="000000"/>
          <w:sz w:val="24"/>
          <w:szCs w:val="24"/>
        </w:rPr>
        <w:t xml:space="preserve">необходимо учитывать, что отчуждение имущества в счет исполнения </w:t>
      </w:r>
      <w:r w:rsidR="00A93336" w:rsidRPr="00E329CC">
        <w:rPr>
          <w:rFonts w:ascii="Times New Roman" w:eastAsia="Calibri" w:hAnsi="Times New Roman" w:cs="Times New Roman"/>
          <w:b/>
          <w:color w:val="000000"/>
          <w:sz w:val="24"/>
          <w:szCs w:val="24"/>
        </w:rPr>
        <w:t xml:space="preserve">обязательств </w:t>
      </w:r>
      <w:r w:rsidR="00635F40" w:rsidRPr="00E329CC">
        <w:rPr>
          <w:rFonts w:ascii="Times New Roman" w:eastAsia="Calibri" w:hAnsi="Times New Roman" w:cs="Times New Roman"/>
          <w:b/>
          <w:color w:val="000000"/>
          <w:sz w:val="24"/>
          <w:szCs w:val="24"/>
        </w:rPr>
        <w:t xml:space="preserve">с не наступившим сроком исполнения </w:t>
      </w:r>
      <w:r w:rsidRPr="00E329CC">
        <w:rPr>
          <w:rFonts w:ascii="Times New Roman" w:eastAsia="Calibri" w:hAnsi="Times New Roman" w:cs="Times New Roman"/>
          <w:b/>
          <w:color w:val="000000"/>
          <w:sz w:val="24"/>
          <w:szCs w:val="24"/>
        </w:rPr>
        <w:t xml:space="preserve">с очевидностью свидетельствует о причинении вреда имеющимся </w:t>
      </w:r>
      <w:r w:rsidR="007E6F4D">
        <w:rPr>
          <w:rFonts w:ascii="Times New Roman" w:eastAsia="Calibri" w:hAnsi="Times New Roman" w:cs="Times New Roman"/>
          <w:b/>
          <w:color w:val="000000"/>
          <w:sz w:val="24"/>
          <w:szCs w:val="24"/>
        </w:rPr>
        <w:br/>
      </w:r>
      <w:r w:rsidRPr="00E329CC">
        <w:rPr>
          <w:rFonts w:ascii="Times New Roman" w:eastAsia="Calibri" w:hAnsi="Times New Roman" w:cs="Times New Roman"/>
          <w:b/>
          <w:color w:val="000000"/>
          <w:sz w:val="24"/>
          <w:szCs w:val="24"/>
        </w:rPr>
        <w:t>у должника кредиторам.</w:t>
      </w:r>
    </w:p>
    <w:p w:rsidR="00571944" w:rsidRPr="00E329CC" w:rsidRDefault="00571944" w:rsidP="00571944">
      <w:pPr>
        <w:spacing w:after="0" w:line="312" w:lineRule="auto"/>
        <w:ind w:firstLine="709"/>
        <w:jc w:val="both"/>
        <w:rPr>
          <w:rFonts w:ascii="Times New Roman" w:eastAsia="Calibri" w:hAnsi="Times New Roman" w:cs="Times New Roman"/>
          <w:b/>
          <w:bCs/>
          <w:color w:val="000000"/>
          <w:sz w:val="24"/>
          <w:szCs w:val="24"/>
          <w:u w:val="single"/>
        </w:rPr>
      </w:pPr>
    </w:p>
    <w:p w:rsidR="00571944" w:rsidRPr="00E329CC" w:rsidRDefault="00571944" w:rsidP="00571944">
      <w:pPr>
        <w:spacing w:after="0" w:line="312" w:lineRule="auto"/>
        <w:ind w:firstLine="709"/>
        <w:jc w:val="both"/>
        <w:rPr>
          <w:rFonts w:ascii="Times New Roman" w:eastAsia="Calibri" w:hAnsi="Times New Roman" w:cs="Times New Roman"/>
          <w:bCs/>
          <w:i/>
          <w:color w:val="000000"/>
          <w:sz w:val="24"/>
          <w:szCs w:val="24"/>
        </w:rPr>
      </w:pPr>
      <w:r w:rsidRPr="00E329CC">
        <w:rPr>
          <w:rFonts w:ascii="Times New Roman" w:eastAsia="Calibri" w:hAnsi="Times New Roman" w:cs="Times New Roman"/>
          <w:bCs/>
          <w:i/>
          <w:color w:val="000000"/>
          <w:sz w:val="24"/>
          <w:szCs w:val="24"/>
        </w:rPr>
        <w:t>№ А46-18040/2021</w:t>
      </w:r>
      <w:r w:rsidRPr="00E329CC">
        <w:rPr>
          <w:rStyle w:val="a5"/>
          <w:rFonts w:ascii="Times New Roman" w:eastAsia="Calibri" w:hAnsi="Times New Roman" w:cs="Times New Roman"/>
          <w:bCs/>
          <w:i/>
          <w:color w:val="000000"/>
          <w:sz w:val="24"/>
          <w:szCs w:val="24"/>
        </w:rPr>
        <w:footnoteReference w:id="5"/>
      </w:r>
      <w:r w:rsidRPr="00E329CC">
        <w:rPr>
          <w:rFonts w:ascii="Times New Roman" w:eastAsia="Calibri" w:hAnsi="Times New Roman" w:cs="Times New Roman"/>
          <w:bCs/>
          <w:i/>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color w:val="000000"/>
          <w:sz w:val="24"/>
          <w:szCs w:val="24"/>
        </w:rPr>
      </w:pPr>
      <w:r w:rsidRPr="00E329CC">
        <w:rPr>
          <w:rFonts w:ascii="Times New Roman" w:eastAsia="Calibri" w:hAnsi="Times New Roman" w:cs="Times New Roman"/>
          <w:color w:val="000000"/>
          <w:sz w:val="24"/>
          <w:szCs w:val="24"/>
        </w:rPr>
        <w:t>В деле о несостоятельности (банкротстве) гражданина конкурсный управляющий обществом обратился в арбитражный суд с заявлением о признании недействительным соглашения об уплате алиментов, заключенного между гражданином-должником и его бывшей супругой</w:t>
      </w:r>
      <w:r w:rsidR="00D069B9" w:rsidRPr="00E329CC">
        <w:rPr>
          <w:rFonts w:ascii="Times New Roman" w:eastAsia="Calibri" w:hAnsi="Times New Roman" w:cs="Times New Roman"/>
          <w:color w:val="000000"/>
          <w:sz w:val="24"/>
          <w:szCs w:val="24"/>
        </w:rPr>
        <w:t>, по условиям которого должник</w:t>
      </w:r>
      <w:r w:rsidR="00D069B9" w:rsidRPr="00E329CC">
        <w:t xml:space="preserve"> </w:t>
      </w:r>
      <w:r w:rsidR="00D069B9" w:rsidRPr="00E329CC">
        <w:rPr>
          <w:rFonts w:ascii="Times New Roman" w:eastAsia="Calibri" w:hAnsi="Times New Roman" w:cs="Times New Roman"/>
          <w:color w:val="000000"/>
          <w:sz w:val="24"/>
          <w:szCs w:val="24"/>
        </w:rPr>
        <w:t>обязался уплачивать бывшей супруге денежн</w:t>
      </w:r>
      <w:r w:rsidR="00E3075A" w:rsidRPr="00E329CC">
        <w:rPr>
          <w:rFonts w:ascii="Times New Roman" w:eastAsia="Calibri" w:hAnsi="Times New Roman" w:cs="Times New Roman"/>
          <w:color w:val="000000"/>
          <w:sz w:val="24"/>
          <w:szCs w:val="24"/>
        </w:rPr>
        <w:t>ые</w:t>
      </w:r>
      <w:r w:rsidR="00D069B9" w:rsidRPr="00E329CC">
        <w:rPr>
          <w:rFonts w:ascii="Times New Roman" w:eastAsia="Calibri" w:hAnsi="Times New Roman" w:cs="Times New Roman"/>
          <w:color w:val="000000"/>
          <w:sz w:val="24"/>
          <w:szCs w:val="24"/>
        </w:rPr>
        <w:t xml:space="preserve"> сумм</w:t>
      </w:r>
      <w:r w:rsidR="00E3075A" w:rsidRPr="00E329CC">
        <w:rPr>
          <w:rFonts w:ascii="Times New Roman" w:eastAsia="Calibri" w:hAnsi="Times New Roman" w:cs="Times New Roman"/>
          <w:color w:val="000000"/>
          <w:sz w:val="24"/>
          <w:szCs w:val="24"/>
        </w:rPr>
        <w:t>ы</w:t>
      </w:r>
      <w:r w:rsidR="00D069B9" w:rsidRPr="00E329CC">
        <w:rPr>
          <w:rFonts w:ascii="Times New Roman" w:eastAsia="Calibri" w:hAnsi="Times New Roman" w:cs="Times New Roman"/>
          <w:color w:val="000000"/>
          <w:sz w:val="24"/>
          <w:szCs w:val="24"/>
        </w:rPr>
        <w:t xml:space="preserve"> на трех детей, а также передал бывшей супруге квартиру в счет исполнения алиментных обязательств</w:t>
      </w:r>
      <w:r w:rsidR="00E3075A" w:rsidRPr="00E329CC">
        <w:rPr>
          <w:rFonts w:ascii="Times New Roman" w:eastAsia="Calibri" w:hAnsi="Times New Roman" w:cs="Times New Roman"/>
          <w:color w:val="000000"/>
          <w:sz w:val="24"/>
          <w:szCs w:val="24"/>
        </w:rPr>
        <w:t xml:space="preserve"> на третьего ребенка</w:t>
      </w:r>
      <w:r w:rsidR="004A1C88" w:rsidRPr="00E329CC">
        <w:rPr>
          <w:rFonts w:ascii="Times New Roman" w:eastAsia="Calibri" w:hAnsi="Times New Roman" w:cs="Times New Roman"/>
          <w:color w:val="000000"/>
          <w:sz w:val="24"/>
          <w:szCs w:val="24"/>
        </w:rPr>
        <w:t xml:space="preserve"> - дочери</w:t>
      </w:r>
      <w:r w:rsidR="00635F40" w:rsidRPr="00E329CC">
        <w:rPr>
          <w:rFonts w:ascii="Times New Roman" w:eastAsia="Calibri" w:hAnsi="Times New Roman" w:cs="Times New Roman"/>
          <w:color w:val="000000"/>
          <w:sz w:val="24"/>
          <w:szCs w:val="24"/>
        </w:rPr>
        <w:t>, возраст которо</w:t>
      </w:r>
      <w:r w:rsidR="004A1C88" w:rsidRPr="00E329CC">
        <w:rPr>
          <w:rFonts w:ascii="Times New Roman" w:eastAsia="Calibri" w:hAnsi="Times New Roman" w:cs="Times New Roman"/>
          <w:color w:val="000000"/>
          <w:sz w:val="24"/>
          <w:szCs w:val="24"/>
        </w:rPr>
        <w:t>й</w:t>
      </w:r>
      <w:r w:rsidR="00635F40" w:rsidRPr="00E329CC">
        <w:rPr>
          <w:rFonts w:ascii="Times New Roman" w:eastAsia="Calibri" w:hAnsi="Times New Roman" w:cs="Times New Roman"/>
          <w:color w:val="000000"/>
          <w:sz w:val="24"/>
          <w:szCs w:val="24"/>
        </w:rPr>
        <w:t xml:space="preserve"> 1 год</w:t>
      </w:r>
      <w:r w:rsidR="004A1C88" w:rsidRPr="00E329CC">
        <w:rPr>
          <w:rFonts w:ascii="Times New Roman" w:eastAsia="Calibri" w:hAnsi="Times New Roman" w:cs="Times New Roman"/>
          <w:color w:val="000000"/>
          <w:sz w:val="24"/>
          <w:szCs w:val="24"/>
        </w:rPr>
        <w:t>,</w:t>
      </w:r>
      <w:r w:rsidR="007A0399" w:rsidRPr="00E329CC">
        <w:rPr>
          <w:rFonts w:ascii="Times New Roman" w:eastAsia="Calibri" w:hAnsi="Times New Roman" w:cs="Times New Roman"/>
          <w:color w:val="000000"/>
          <w:sz w:val="24"/>
          <w:szCs w:val="24"/>
        </w:rPr>
        <w:t xml:space="preserve"> </w:t>
      </w:r>
      <w:r w:rsidR="00EE350E">
        <w:rPr>
          <w:rFonts w:ascii="Times New Roman" w:eastAsia="Calibri" w:hAnsi="Times New Roman" w:cs="Times New Roman"/>
          <w:color w:val="000000"/>
          <w:sz w:val="24"/>
          <w:szCs w:val="24"/>
        </w:rPr>
        <w:t>исчисленных за 17 лет до дос</w:t>
      </w:r>
      <w:r w:rsidR="007A0399" w:rsidRPr="00E329CC">
        <w:rPr>
          <w:rFonts w:ascii="Times New Roman" w:eastAsia="Calibri" w:hAnsi="Times New Roman" w:cs="Times New Roman"/>
          <w:color w:val="000000"/>
          <w:sz w:val="24"/>
          <w:szCs w:val="24"/>
        </w:rPr>
        <w:t xml:space="preserve">тижения </w:t>
      </w:r>
      <w:r w:rsidR="004A1C88" w:rsidRPr="00E329CC">
        <w:rPr>
          <w:rFonts w:ascii="Times New Roman" w:eastAsia="Calibri" w:hAnsi="Times New Roman" w:cs="Times New Roman"/>
          <w:color w:val="000000"/>
          <w:sz w:val="24"/>
          <w:szCs w:val="24"/>
        </w:rPr>
        <w:t>е</w:t>
      </w:r>
      <w:r w:rsidR="00EE350E">
        <w:rPr>
          <w:rFonts w:ascii="Times New Roman" w:eastAsia="Calibri" w:hAnsi="Times New Roman" w:cs="Times New Roman"/>
          <w:color w:val="000000"/>
          <w:sz w:val="24"/>
          <w:szCs w:val="24"/>
        </w:rPr>
        <w:t>ю</w:t>
      </w:r>
      <w:r w:rsidR="004370BD">
        <w:rPr>
          <w:rFonts w:ascii="Times New Roman" w:eastAsia="Calibri" w:hAnsi="Times New Roman" w:cs="Times New Roman"/>
          <w:color w:val="000000"/>
          <w:sz w:val="24"/>
          <w:szCs w:val="24"/>
        </w:rPr>
        <w:t xml:space="preserve"> </w:t>
      </w:r>
      <w:r w:rsidR="007A0399" w:rsidRPr="00E329CC">
        <w:rPr>
          <w:rFonts w:ascii="Times New Roman" w:eastAsia="Calibri" w:hAnsi="Times New Roman" w:cs="Times New Roman"/>
          <w:color w:val="000000"/>
          <w:sz w:val="24"/>
          <w:szCs w:val="24"/>
        </w:rPr>
        <w:t>18-летнего возраста</w:t>
      </w:r>
      <w:r w:rsidRPr="00E329CC">
        <w:rPr>
          <w:rFonts w:ascii="Times New Roman" w:eastAsia="Calibri" w:hAnsi="Times New Roman" w:cs="Times New Roman"/>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color w:val="000000"/>
          <w:sz w:val="24"/>
          <w:szCs w:val="24"/>
        </w:rPr>
      </w:pPr>
      <w:r w:rsidRPr="009B537B">
        <w:rPr>
          <w:rFonts w:ascii="Times New Roman" w:eastAsia="Calibri" w:hAnsi="Times New Roman" w:cs="Times New Roman"/>
          <w:color w:val="000000"/>
          <w:sz w:val="24"/>
          <w:szCs w:val="24"/>
        </w:rPr>
        <w:t xml:space="preserve">Определением </w:t>
      </w:r>
      <w:r>
        <w:rPr>
          <w:rFonts w:ascii="Times New Roman" w:eastAsia="Calibri" w:hAnsi="Times New Roman" w:cs="Times New Roman"/>
          <w:color w:val="000000"/>
          <w:sz w:val="24"/>
          <w:szCs w:val="24"/>
        </w:rPr>
        <w:t xml:space="preserve">арбитражного суда, оставленным </w:t>
      </w:r>
      <w:r w:rsidRPr="009B537B">
        <w:rPr>
          <w:rFonts w:ascii="Times New Roman" w:eastAsia="Calibri" w:hAnsi="Times New Roman" w:cs="Times New Roman"/>
          <w:color w:val="000000"/>
          <w:sz w:val="24"/>
          <w:szCs w:val="24"/>
        </w:rPr>
        <w:t xml:space="preserve">без изменения постановлением </w:t>
      </w:r>
      <w:r>
        <w:rPr>
          <w:rFonts w:ascii="Times New Roman" w:eastAsia="Calibri" w:hAnsi="Times New Roman" w:cs="Times New Roman"/>
          <w:color w:val="000000"/>
          <w:sz w:val="24"/>
          <w:szCs w:val="24"/>
        </w:rPr>
        <w:t>апелляционного суда</w:t>
      </w:r>
      <w:r w:rsidRPr="009B537B">
        <w:rPr>
          <w:rFonts w:ascii="Times New Roman" w:eastAsia="Calibri" w:hAnsi="Times New Roman" w:cs="Times New Roman"/>
          <w:color w:val="000000"/>
          <w:sz w:val="24"/>
          <w:szCs w:val="24"/>
        </w:rPr>
        <w:t>, в удовлетворении заявления</w:t>
      </w:r>
      <w:r>
        <w:rPr>
          <w:rFonts w:ascii="Times New Roman" w:eastAsia="Calibri" w:hAnsi="Times New Roman" w:cs="Times New Roman"/>
          <w:color w:val="000000"/>
          <w:sz w:val="24"/>
          <w:szCs w:val="24"/>
        </w:rPr>
        <w:t xml:space="preserve"> отказано</w:t>
      </w:r>
      <w:r w:rsidRPr="009B537B">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p>
    <w:p w:rsidR="00571944" w:rsidRDefault="00571944" w:rsidP="00571944">
      <w:pPr>
        <w:spacing w:after="0" w:line="312"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При этом</w:t>
      </w:r>
      <w:r w:rsidRPr="00EB118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суды</w:t>
      </w:r>
      <w:r w:rsidRPr="00EB118D">
        <w:rPr>
          <w:rFonts w:ascii="Times New Roman" w:eastAsia="Calibri" w:hAnsi="Times New Roman" w:cs="Times New Roman"/>
          <w:color w:val="000000"/>
          <w:sz w:val="24"/>
          <w:szCs w:val="24"/>
        </w:rPr>
        <w:t xml:space="preserve"> исходил</w:t>
      </w:r>
      <w:r>
        <w:rPr>
          <w:rFonts w:ascii="Times New Roman" w:eastAsia="Calibri" w:hAnsi="Times New Roman" w:cs="Times New Roman"/>
          <w:color w:val="000000"/>
          <w:sz w:val="24"/>
          <w:szCs w:val="24"/>
        </w:rPr>
        <w:t>и</w:t>
      </w:r>
      <w:r w:rsidRPr="00EB118D">
        <w:rPr>
          <w:rFonts w:ascii="Times New Roman" w:eastAsia="Calibri" w:hAnsi="Times New Roman" w:cs="Times New Roman"/>
          <w:color w:val="000000"/>
          <w:sz w:val="24"/>
          <w:szCs w:val="24"/>
        </w:rPr>
        <w:t xml:space="preserve"> из того, что само по себе ухудшение положения кредиторов в результате заключения соглашения об уплате алиментов не свидетельствует о его недействительности; законом не запрещена передача имущества в счет оплаты алиментов на будущий период; на </w:t>
      </w:r>
      <w:r>
        <w:rPr>
          <w:rFonts w:ascii="Times New Roman" w:eastAsia="Calibri" w:hAnsi="Times New Roman" w:cs="Times New Roman"/>
          <w:color w:val="000000"/>
          <w:sz w:val="24"/>
          <w:szCs w:val="24"/>
        </w:rPr>
        <w:t>дату заключения соглашен</w:t>
      </w:r>
      <w:r w:rsidRPr="00602EB4">
        <w:rPr>
          <w:rFonts w:ascii="Times New Roman" w:eastAsia="Calibri" w:hAnsi="Times New Roman" w:cs="Times New Roman"/>
          <w:color w:val="000000"/>
          <w:sz w:val="24"/>
          <w:szCs w:val="24"/>
        </w:rPr>
        <w:t xml:space="preserve">ия должник не имел признаков неплатежеспособности; </w:t>
      </w:r>
      <w:r>
        <w:rPr>
          <w:rFonts w:ascii="Times New Roman" w:eastAsia="Calibri" w:hAnsi="Times New Roman" w:cs="Times New Roman"/>
          <w:color w:val="000000"/>
          <w:sz w:val="24"/>
          <w:szCs w:val="24"/>
        </w:rPr>
        <w:t xml:space="preserve">должник </w:t>
      </w:r>
      <w:r w:rsidRPr="00602EB4">
        <w:rPr>
          <w:rFonts w:ascii="Times New Roman" w:eastAsia="Calibri" w:hAnsi="Times New Roman" w:cs="Times New Roman"/>
          <w:color w:val="000000"/>
          <w:sz w:val="24"/>
          <w:szCs w:val="24"/>
        </w:rPr>
        <w:t xml:space="preserve">не имел неисполненных перед кредиторами обязательств, относящихся к той же очереди удовлетворения, что и обязательства по уплате алиментов, </w:t>
      </w:r>
      <w:r w:rsidR="00CC1548">
        <w:rPr>
          <w:rFonts w:ascii="Times New Roman" w:eastAsia="Calibri" w:hAnsi="Times New Roman" w:cs="Times New Roman"/>
          <w:color w:val="000000"/>
          <w:sz w:val="24"/>
          <w:szCs w:val="24"/>
        </w:rPr>
        <w:br/>
      </w:r>
      <w:r w:rsidRPr="00602EB4">
        <w:rPr>
          <w:rFonts w:ascii="Times New Roman" w:eastAsia="Calibri" w:hAnsi="Times New Roman" w:cs="Times New Roman"/>
          <w:color w:val="000000"/>
          <w:sz w:val="24"/>
          <w:szCs w:val="24"/>
        </w:rPr>
        <w:lastRenderedPageBreak/>
        <w:t>в связи с чем оспариваемое соглашение  не нарушает прав кредиторов; размер определенных соглашением алиментов существенно не превышает размер, определенный на основании норм семейного законодательства; оспариваемая сделка не содержит пороков, выходящих за пределы дефектов подозрительных сделок.</w:t>
      </w:r>
    </w:p>
    <w:p w:rsidR="00571944" w:rsidRDefault="00571944" w:rsidP="00571944">
      <w:pPr>
        <w:spacing w:after="0" w:line="312"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Между тем у</w:t>
      </w:r>
      <w:r w:rsidRPr="00EB051C">
        <w:rPr>
          <w:rFonts w:ascii="Times New Roman" w:eastAsia="Calibri" w:hAnsi="Times New Roman" w:cs="Times New Roman"/>
          <w:color w:val="000000"/>
          <w:sz w:val="24"/>
          <w:szCs w:val="24"/>
        </w:rPr>
        <w:t>становив, что стоимость предоставленного должником жилого помещения в счет погашения будущих алиментов существенно не превышает предусмотренный законом размер платежей,</w:t>
      </w:r>
      <w:r>
        <w:rPr>
          <w:rFonts w:ascii="Times New Roman" w:eastAsia="Calibri" w:hAnsi="Times New Roman" w:cs="Times New Roman"/>
          <w:color w:val="000000"/>
          <w:sz w:val="24"/>
          <w:szCs w:val="24"/>
        </w:rPr>
        <w:t xml:space="preserve"> суды</w:t>
      </w:r>
      <w:r w:rsidRPr="00EB051C">
        <w:rPr>
          <w:rFonts w:ascii="Times New Roman" w:eastAsia="Calibri" w:hAnsi="Times New Roman" w:cs="Times New Roman"/>
          <w:color w:val="000000"/>
          <w:sz w:val="24"/>
          <w:szCs w:val="24"/>
        </w:rPr>
        <w:t xml:space="preserve"> не учли обстоятельства, в которых заключалось соглашение, </w:t>
      </w:r>
      <w:proofErr w:type="spellStart"/>
      <w:r w:rsidRPr="00EB051C">
        <w:rPr>
          <w:rFonts w:ascii="Times New Roman" w:eastAsia="Calibri" w:hAnsi="Times New Roman" w:cs="Times New Roman"/>
          <w:color w:val="000000"/>
          <w:sz w:val="24"/>
          <w:szCs w:val="24"/>
        </w:rPr>
        <w:t>нетипичность</w:t>
      </w:r>
      <w:proofErr w:type="spellEnd"/>
      <w:r w:rsidRPr="00EB051C">
        <w:rPr>
          <w:rFonts w:ascii="Times New Roman" w:eastAsia="Calibri" w:hAnsi="Times New Roman" w:cs="Times New Roman"/>
          <w:color w:val="000000"/>
          <w:sz w:val="24"/>
          <w:szCs w:val="24"/>
        </w:rPr>
        <w:t xml:space="preserve"> его условий, а также поведение должника </w:t>
      </w:r>
      <w:r>
        <w:rPr>
          <w:rFonts w:ascii="Times New Roman" w:eastAsia="Calibri" w:hAnsi="Times New Roman" w:cs="Times New Roman"/>
          <w:color w:val="000000"/>
          <w:sz w:val="24"/>
          <w:szCs w:val="24"/>
        </w:rPr>
        <w:br/>
      </w:r>
      <w:r w:rsidRPr="00EB051C">
        <w:rPr>
          <w:rFonts w:ascii="Times New Roman" w:eastAsia="Calibri" w:hAnsi="Times New Roman" w:cs="Times New Roman"/>
          <w:color w:val="000000"/>
          <w:sz w:val="24"/>
          <w:szCs w:val="24"/>
        </w:rPr>
        <w:t>и ответчика, что имеет значение для правильного рассмотрения настоящего обособленного спора.</w:t>
      </w:r>
    </w:p>
    <w:p w:rsidR="00571944" w:rsidRPr="00EB051C" w:rsidRDefault="00571944" w:rsidP="00571944">
      <w:pPr>
        <w:spacing w:after="0" w:line="312"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w:t>
      </w:r>
      <w:r w:rsidRPr="00EB051C">
        <w:rPr>
          <w:rFonts w:ascii="Times New Roman" w:eastAsia="Calibri" w:hAnsi="Times New Roman" w:cs="Times New Roman"/>
          <w:color w:val="000000"/>
          <w:sz w:val="24"/>
          <w:szCs w:val="24"/>
        </w:rPr>
        <w:t xml:space="preserve"> настоящем случае выводы судов первой и апелляционной инстанций </w:t>
      </w:r>
      <w:r>
        <w:rPr>
          <w:rFonts w:ascii="Times New Roman" w:eastAsia="Calibri" w:hAnsi="Times New Roman" w:cs="Times New Roman"/>
          <w:color w:val="000000"/>
          <w:sz w:val="24"/>
          <w:szCs w:val="24"/>
        </w:rPr>
        <w:br/>
      </w:r>
      <w:r w:rsidRPr="00EB051C">
        <w:rPr>
          <w:rFonts w:ascii="Times New Roman" w:eastAsia="Calibri" w:hAnsi="Times New Roman" w:cs="Times New Roman"/>
          <w:color w:val="000000"/>
          <w:sz w:val="24"/>
          <w:szCs w:val="24"/>
        </w:rPr>
        <w:t>об отсутствии у должника неисполненных перед кредиторами обязательств на дату заключения соглашения опровергаются вступившими в законную силу судебными актами по иным делам.</w:t>
      </w:r>
    </w:p>
    <w:p w:rsidR="00571944" w:rsidRPr="006A480A" w:rsidRDefault="00571944" w:rsidP="00571944">
      <w:pPr>
        <w:spacing w:after="0" w:line="312"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w:t>
      </w:r>
      <w:r w:rsidRPr="006A480A">
        <w:rPr>
          <w:rFonts w:ascii="Times New Roman" w:eastAsia="Calibri" w:hAnsi="Times New Roman" w:cs="Times New Roman"/>
          <w:color w:val="000000"/>
          <w:sz w:val="24"/>
          <w:szCs w:val="24"/>
        </w:rPr>
        <w:t xml:space="preserve"> условиях невозможности плательщика алиментов исполнять обязательства </w:t>
      </w:r>
      <w:r>
        <w:rPr>
          <w:rFonts w:ascii="Times New Roman" w:eastAsia="Calibri" w:hAnsi="Times New Roman" w:cs="Times New Roman"/>
          <w:color w:val="000000"/>
          <w:sz w:val="24"/>
          <w:szCs w:val="24"/>
        </w:rPr>
        <w:br/>
      </w:r>
      <w:r w:rsidRPr="006A480A">
        <w:rPr>
          <w:rFonts w:ascii="Times New Roman" w:eastAsia="Calibri" w:hAnsi="Times New Roman" w:cs="Times New Roman"/>
          <w:color w:val="000000"/>
          <w:sz w:val="24"/>
          <w:szCs w:val="24"/>
        </w:rPr>
        <w:t xml:space="preserve">перед своими кредиторами необходимо учитывать, что отчуждение имущества в счет исполнения </w:t>
      </w:r>
      <w:proofErr w:type="spellStart"/>
      <w:r w:rsidRPr="006A480A">
        <w:rPr>
          <w:rFonts w:ascii="Times New Roman" w:eastAsia="Calibri" w:hAnsi="Times New Roman" w:cs="Times New Roman"/>
          <w:color w:val="000000"/>
          <w:sz w:val="24"/>
          <w:szCs w:val="24"/>
        </w:rPr>
        <w:t>ненаступивших</w:t>
      </w:r>
      <w:proofErr w:type="spellEnd"/>
      <w:r w:rsidRPr="006A480A">
        <w:rPr>
          <w:rFonts w:ascii="Times New Roman" w:eastAsia="Calibri" w:hAnsi="Times New Roman" w:cs="Times New Roman"/>
          <w:color w:val="000000"/>
          <w:sz w:val="24"/>
          <w:szCs w:val="24"/>
        </w:rPr>
        <w:t xml:space="preserve"> обязательств с очевидностью свидетельствует о причинении вреда уже имеющимся у должника кредиторам.</w:t>
      </w:r>
    </w:p>
    <w:p w:rsidR="00571944" w:rsidRPr="006A480A" w:rsidRDefault="00571944" w:rsidP="00571944">
      <w:pPr>
        <w:spacing w:after="0" w:line="312" w:lineRule="auto"/>
        <w:ind w:firstLine="709"/>
        <w:jc w:val="both"/>
        <w:rPr>
          <w:rFonts w:ascii="Times New Roman" w:eastAsia="Calibri" w:hAnsi="Times New Roman" w:cs="Times New Roman"/>
          <w:color w:val="000000"/>
          <w:sz w:val="24"/>
          <w:szCs w:val="24"/>
        </w:rPr>
      </w:pPr>
      <w:r w:rsidRPr="006A480A">
        <w:rPr>
          <w:rFonts w:ascii="Times New Roman" w:eastAsia="Calibri" w:hAnsi="Times New Roman" w:cs="Times New Roman"/>
          <w:color w:val="000000"/>
          <w:sz w:val="24"/>
          <w:szCs w:val="24"/>
        </w:rPr>
        <w:t xml:space="preserve">Приоритет погашения требований по алиментам перед иными кредиторами </w:t>
      </w:r>
      <w:r>
        <w:rPr>
          <w:rFonts w:ascii="Times New Roman" w:eastAsia="Calibri" w:hAnsi="Times New Roman" w:cs="Times New Roman"/>
          <w:color w:val="000000"/>
          <w:sz w:val="24"/>
          <w:szCs w:val="24"/>
        </w:rPr>
        <w:br/>
      </w:r>
      <w:r w:rsidRPr="006A480A">
        <w:rPr>
          <w:rFonts w:ascii="Times New Roman" w:eastAsia="Calibri" w:hAnsi="Times New Roman" w:cs="Times New Roman"/>
          <w:color w:val="000000"/>
          <w:sz w:val="24"/>
          <w:szCs w:val="24"/>
        </w:rPr>
        <w:t xml:space="preserve">не может быть истолкован таким образом, что при наличии непогашенной задолженности перед кредиторами третьей очереди подлежат погашению не возникшие требования кредиторов первой очереди, размер которых капитализируется исходя из предполагаемого периода и сумм их начисления (с учетом невозможности утверждения о неизбежности наступления обязанности по их </w:t>
      </w:r>
      <w:r w:rsidR="00CC1548">
        <w:rPr>
          <w:rFonts w:ascii="Times New Roman" w:eastAsia="Calibri" w:hAnsi="Times New Roman" w:cs="Times New Roman"/>
          <w:color w:val="000000"/>
          <w:sz w:val="24"/>
          <w:szCs w:val="24"/>
        </w:rPr>
        <w:t>о</w:t>
      </w:r>
      <w:r w:rsidRPr="006A480A">
        <w:rPr>
          <w:rFonts w:ascii="Times New Roman" w:eastAsia="Calibri" w:hAnsi="Times New Roman" w:cs="Times New Roman"/>
          <w:color w:val="000000"/>
          <w:sz w:val="24"/>
          <w:szCs w:val="24"/>
        </w:rPr>
        <w:t>плате в полном объеме).</w:t>
      </w:r>
    </w:p>
    <w:p w:rsidR="00571944" w:rsidRDefault="00571944" w:rsidP="00571944">
      <w:pPr>
        <w:spacing w:after="0" w:line="312" w:lineRule="auto"/>
        <w:ind w:firstLine="709"/>
        <w:jc w:val="both"/>
      </w:pPr>
      <w:r w:rsidRPr="006A480A">
        <w:rPr>
          <w:rFonts w:ascii="Times New Roman" w:eastAsia="Calibri" w:hAnsi="Times New Roman" w:cs="Times New Roman"/>
          <w:color w:val="000000"/>
          <w:sz w:val="24"/>
          <w:szCs w:val="24"/>
        </w:rPr>
        <w:t xml:space="preserve">В связи с этим при определении баланса интересов кредиторов, должника </w:t>
      </w:r>
      <w:r>
        <w:rPr>
          <w:rFonts w:ascii="Times New Roman" w:eastAsia="Calibri" w:hAnsi="Times New Roman" w:cs="Times New Roman"/>
          <w:color w:val="000000"/>
          <w:sz w:val="24"/>
          <w:szCs w:val="24"/>
        </w:rPr>
        <w:br/>
      </w:r>
      <w:r w:rsidRPr="006A480A">
        <w:rPr>
          <w:rFonts w:ascii="Times New Roman" w:eastAsia="Calibri" w:hAnsi="Times New Roman" w:cs="Times New Roman"/>
          <w:color w:val="000000"/>
          <w:sz w:val="24"/>
          <w:szCs w:val="24"/>
        </w:rPr>
        <w:t xml:space="preserve">и находящихся на его иждивении лиц необходимо определить размер неисполненных алиментных обязательств должника на дату отчуждения имущества, соотнести </w:t>
      </w:r>
      <w:r>
        <w:rPr>
          <w:rFonts w:ascii="Times New Roman" w:eastAsia="Calibri" w:hAnsi="Times New Roman" w:cs="Times New Roman"/>
          <w:color w:val="000000"/>
          <w:sz w:val="24"/>
          <w:szCs w:val="24"/>
        </w:rPr>
        <w:br/>
      </w:r>
      <w:r w:rsidRPr="006A480A">
        <w:rPr>
          <w:rFonts w:ascii="Times New Roman" w:eastAsia="Calibri" w:hAnsi="Times New Roman" w:cs="Times New Roman"/>
          <w:color w:val="000000"/>
          <w:sz w:val="24"/>
          <w:szCs w:val="24"/>
        </w:rPr>
        <w:t>их с размером уже возникших требований иных кредиторов и стоимостью отчуждаемого</w:t>
      </w:r>
      <w:r w:rsidRPr="006A480A">
        <w:t xml:space="preserve"> </w:t>
      </w:r>
      <w:r w:rsidRPr="006A480A">
        <w:rPr>
          <w:rFonts w:ascii="Times New Roman" w:eastAsia="Calibri" w:hAnsi="Times New Roman" w:cs="Times New Roman"/>
          <w:color w:val="000000"/>
          <w:sz w:val="24"/>
          <w:szCs w:val="24"/>
        </w:rPr>
        <w:t>имущества.</w:t>
      </w:r>
      <w:r w:rsidRPr="00B10223">
        <w:t xml:space="preserve"> </w:t>
      </w:r>
    </w:p>
    <w:p w:rsidR="00571944" w:rsidRPr="00E731AB" w:rsidRDefault="00571944" w:rsidP="00571944">
      <w:pPr>
        <w:spacing w:after="0" w:line="312" w:lineRule="auto"/>
        <w:ind w:firstLine="709"/>
        <w:jc w:val="both"/>
        <w:rPr>
          <w:rFonts w:ascii="Times New Roman" w:eastAsia="Calibri" w:hAnsi="Times New Roman" w:cs="Times New Roman"/>
          <w:color w:val="000000"/>
          <w:sz w:val="24"/>
          <w:szCs w:val="24"/>
          <w:highlight w:val="cyan"/>
        </w:rPr>
      </w:pPr>
      <w:r w:rsidRPr="00B10223">
        <w:rPr>
          <w:rFonts w:ascii="Times New Roman" w:eastAsia="Calibri" w:hAnsi="Times New Roman" w:cs="Times New Roman"/>
          <w:color w:val="000000"/>
          <w:sz w:val="24"/>
          <w:szCs w:val="24"/>
        </w:rPr>
        <w:t xml:space="preserve">В настоящем случае при наличии неисполненных обязательств перед кредиторами </w:t>
      </w:r>
      <w:r>
        <w:rPr>
          <w:rFonts w:ascii="Times New Roman" w:eastAsia="Calibri" w:hAnsi="Times New Roman" w:cs="Times New Roman"/>
          <w:color w:val="000000"/>
          <w:sz w:val="24"/>
          <w:szCs w:val="24"/>
        </w:rPr>
        <w:t>должник</w:t>
      </w:r>
      <w:r w:rsidRPr="00B10223">
        <w:rPr>
          <w:rFonts w:ascii="Times New Roman" w:eastAsia="Calibri" w:hAnsi="Times New Roman" w:cs="Times New Roman"/>
          <w:color w:val="000000"/>
          <w:sz w:val="24"/>
          <w:szCs w:val="24"/>
        </w:rPr>
        <w:t xml:space="preserve"> передал своей несовершеннолетней дочери единственное ликвидное имущество – квартиру в отсутствие задолженности по алиментам.</w:t>
      </w:r>
    </w:p>
    <w:p w:rsidR="00571944" w:rsidRDefault="00571944" w:rsidP="00571944">
      <w:pPr>
        <w:spacing w:after="0" w:line="312" w:lineRule="auto"/>
        <w:ind w:firstLine="709"/>
        <w:jc w:val="both"/>
        <w:rPr>
          <w:rFonts w:ascii="Times New Roman" w:eastAsia="Calibri" w:hAnsi="Times New Roman" w:cs="Times New Roman"/>
          <w:color w:val="000000"/>
          <w:sz w:val="24"/>
          <w:szCs w:val="24"/>
        </w:rPr>
      </w:pPr>
      <w:r w:rsidRPr="00B10223">
        <w:rPr>
          <w:rFonts w:ascii="Times New Roman" w:eastAsia="Calibri" w:hAnsi="Times New Roman" w:cs="Times New Roman"/>
          <w:color w:val="000000"/>
          <w:sz w:val="24"/>
          <w:szCs w:val="24"/>
        </w:rPr>
        <w:t xml:space="preserve">С учетом изложенного вывод судов об отсутствии у </w:t>
      </w:r>
      <w:r>
        <w:rPr>
          <w:rFonts w:ascii="Times New Roman" w:eastAsia="Calibri" w:hAnsi="Times New Roman" w:cs="Times New Roman"/>
          <w:color w:val="000000"/>
          <w:sz w:val="24"/>
          <w:szCs w:val="24"/>
        </w:rPr>
        <w:t>должника</w:t>
      </w:r>
      <w:r w:rsidRPr="00B10223">
        <w:rPr>
          <w:rFonts w:ascii="Times New Roman" w:eastAsia="Calibri" w:hAnsi="Times New Roman" w:cs="Times New Roman"/>
          <w:color w:val="000000"/>
          <w:sz w:val="24"/>
          <w:szCs w:val="24"/>
        </w:rPr>
        <w:t xml:space="preserve"> неисполненных </w:t>
      </w:r>
      <w:r>
        <w:rPr>
          <w:rFonts w:ascii="Times New Roman" w:eastAsia="Calibri" w:hAnsi="Times New Roman" w:cs="Times New Roman"/>
          <w:color w:val="000000"/>
          <w:sz w:val="24"/>
          <w:szCs w:val="24"/>
        </w:rPr>
        <w:br/>
      </w:r>
      <w:r w:rsidRPr="00B10223">
        <w:rPr>
          <w:rFonts w:ascii="Times New Roman" w:eastAsia="Calibri" w:hAnsi="Times New Roman" w:cs="Times New Roman"/>
          <w:color w:val="000000"/>
          <w:sz w:val="24"/>
          <w:szCs w:val="24"/>
        </w:rPr>
        <w:t xml:space="preserve">перед кредиторами обязательств, относящихся к </w:t>
      </w:r>
      <w:r>
        <w:rPr>
          <w:rFonts w:ascii="Times New Roman" w:eastAsia="Calibri" w:hAnsi="Times New Roman" w:cs="Times New Roman"/>
          <w:color w:val="000000"/>
          <w:sz w:val="24"/>
          <w:szCs w:val="24"/>
        </w:rPr>
        <w:t xml:space="preserve">той же очереди удовлетворения, </w:t>
      </w:r>
      <w:r>
        <w:rPr>
          <w:rFonts w:ascii="Times New Roman" w:eastAsia="Calibri" w:hAnsi="Times New Roman" w:cs="Times New Roman"/>
          <w:color w:val="000000"/>
          <w:sz w:val="24"/>
          <w:szCs w:val="24"/>
        </w:rPr>
        <w:br/>
      </w:r>
      <w:r w:rsidRPr="00B10223">
        <w:rPr>
          <w:rFonts w:ascii="Times New Roman" w:eastAsia="Calibri" w:hAnsi="Times New Roman" w:cs="Times New Roman"/>
          <w:color w:val="000000"/>
          <w:sz w:val="24"/>
          <w:szCs w:val="24"/>
        </w:rPr>
        <w:t>что и обязательства по уплате алиментов, не препятствует признанию недействительным оспариваемого соглашения.</w:t>
      </w:r>
    </w:p>
    <w:p w:rsidR="00571944" w:rsidRPr="004F3C67" w:rsidRDefault="00571944" w:rsidP="00571944">
      <w:pPr>
        <w:spacing w:after="0" w:line="312" w:lineRule="auto"/>
        <w:ind w:firstLine="709"/>
        <w:jc w:val="both"/>
        <w:rPr>
          <w:rFonts w:ascii="Times New Roman" w:eastAsia="Calibri" w:hAnsi="Times New Roman" w:cs="Times New Roman"/>
          <w:color w:val="000000"/>
          <w:sz w:val="24"/>
          <w:szCs w:val="24"/>
        </w:rPr>
      </w:pPr>
      <w:r w:rsidRPr="004F3C67">
        <w:rPr>
          <w:rFonts w:ascii="Times New Roman" w:eastAsia="Calibri" w:hAnsi="Times New Roman" w:cs="Times New Roman"/>
          <w:color w:val="000000"/>
          <w:sz w:val="24"/>
          <w:szCs w:val="24"/>
        </w:rPr>
        <w:t xml:space="preserve">В рассматриваемом случае оспариваемая сделка представляет собой соглашение </w:t>
      </w:r>
      <w:r w:rsidRPr="004F3C67">
        <w:rPr>
          <w:rFonts w:ascii="Times New Roman" w:eastAsia="Calibri" w:hAnsi="Times New Roman" w:cs="Times New Roman"/>
          <w:color w:val="000000"/>
          <w:sz w:val="24"/>
          <w:szCs w:val="24"/>
        </w:rPr>
        <w:br/>
        <w:t xml:space="preserve">о единовременной выплате по обязательствам, срок исполнения которых не наступил </w:t>
      </w:r>
      <w:r w:rsidRPr="004F3C67">
        <w:rPr>
          <w:rFonts w:ascii="Times New Roman" w:eastAsia="Calibri" w:hAnsi="Times New Roman" w:cs="Times New Roman"/>
          <w:color w:val="000000"/>
          <w:sz w:val="24"/>
          <w:szCs w:val="24"/>
        </w:rPr>
        <w:br/>
        <w:t xml:space="preserve">(с учетом невозможности утверждения о неизбежности его наступления); более того, обязательства по выплате алиментов на содержание </w:t>
      </w:r>
      <w:r>
        <w:rPr>
          <w:rFonts w:ascii="Times New Roman" w:eastAsia="Calibri" w:hAnsi="Times New Roman" w:cs="Times New Roman"/>
          <w:color w:val="000000"/>
          <w:sz w:val="24"/>
          <w:szCs w:val="24"/>
        </w:rPr>
        <w:t>ребенка</w:t>
      </w:r>
      <w:r w:rsidRPr="004F3C67">
        <w:rPr>
          <w:rFonts w:ascii="Times New Roman" w:eastAsia="Calibri" w:hAnsi="Times New Roman" w:cs="Times New Roman"/>
          <w:color w:val="000000"/>
          <w:sz w:val="24"/>
          <w:szCs w:val="24"/>
        </w:rPr>
        <w:t xml:space="preserve"> на дату отчуждения квартиры </w:t>
      </w:r>
      <w:r w:rsidRPr="004F3C67">
        <w:rPr>
          <w:rFonts w:ascii="Times New Roman" w:eastAsia="Calibri" w:hAnsi="Times New Roman" w:cs="Times New Roman"/>
          <w:color w:val="000000"/>
          <w:sz w:val="24"/>
          <w:szCs w:val="24"/>
        </w:rPr>
        <w:lastRenderedPageBreak/>
        <w:t>фактически вообще не возникли, что, по сути, представляет собой лишение кредиторов, срок исполнения должником обязательств перед которыми уже просрочен, возможности удовлетворения своих требований за счет имевшегося у должника имущества.</w:t>
      </w:r>
    </w:p>
    <w:p w:rsidR="00571944" w:rsidRPr="00D90308" w:rsidRDefault="00571944" w:rsidP="00571944">
      <w:pPr>
        <w:spacing w:after="0" w:line="312" w:lineRule="auto"/>
        <w:ind w:firstLine="709"/>
        <w:jc w:val="both"/>
        <w:rPr>
          <w:rFonts w:ascii="Times New Roman" w:eastAsia="Calibri" w:hAnsi="Times New Roman" w:cs="Times New Roman"/>
          <w:color w:val="000000"/>
          <w:sz w:val="24"/>
          <w:szCs w:val="24"/>
        </w:rPr>
      </w:pPr>
      <w:r w:rsidRPr="00D90308">
        <w:rPr>
          <w:rFonts w:ascii="Times New Roman" w:eastAsia="Calibri" w:hAnsi="Times New Roman" w:cs="Times New Roman"/>
          <w:color w:val="000000"/>
          <w:sz w:val="24"/>
          <w:szCs w:val="24"/>
        </w:rPr>
        <w:t>Фактически, прикрываясь институтом материнства и детства, стороны соглашения обеспечили условия для недопущения обращения взыскания на жилое помещение, перераспределив актив близкому родственнику в ущерб имевшимся у должника кредиторам, создав видимость исполнения должником обязанности по содержанию несовершеннолетнего ребенка путем наделения его квартирой в отсутствие соответствующей необходимости и наличия объективной возможности уплаты алиментов в денежной форме.</w:t>
      </w:r>
    </w:p>
    <w:p w:rsidR="00571944" w:rsidRPr="00EB051C" w:rsidRDefault="00571944" w:rsidP="00571944">
      <w:pPr>
        <w:spacing w:after="0" w:line="312" w:lineRule="auto"/>
        <w:ind w:firstLine="709"/>
        <w:jc w:val="both"/>
        <w:rPr>
          <w:rFonts w:ascii="Times New Roman" w:eastAsia="Calibri" w:hAnsi="Times New Roman" w:cs="Times New Roman"/>
          <w:color w:val="000000"/>
          <w:sz w:val="24"/>
          <w:szCs w:val="24"/>
        </w:rPr>
      </w:pPr>
      <w:r w:rsidRPr="00EB051C">
        <w:rPr>
          <w:rFonts w:ascii="Times New Roman" w:eastAsia="Calibri" w:hAnsi="Times New Roman" w:cs="Times New Roman"/>
          <w:color w:val="000000"/>
          <w:sz w:val="24"/>
          <w:szCs w:val="24"/>
        </w:rPr>
        <w:t xml:space="preserve">Примененный судами подход легализует ситуации, при которых должник, располагающий достаточным имуществом (в том числе денежными средствами) </w:t>
      </w:r>
      <w:r>
        <w:rPr>
          <w:rFonts w:ascii="Times New Roman" w:eastAsia="Calibri" w:hAnsi="Times New Roman" w:cs="Times New Roman"/>
          <w:color w:val="000000"/>
          <w:sz w:val="24"/>
          <w:szCs w:val="24"/>
        </w:rPr>
        <w:br/>
      </w:r>
      <w:r w:rsidRPr="00EB051C">
        <w:rPr>
          <w:rFonts w:ascii="Times New Roman" w:eastAsia="Calibri" w:hAnsi="Times New Roman" w:cs="Times New Roman"/>
          <w:color w:val="000000"/>
          <w:sz w:val="24"/>
          <w:szCs w:val="24"/>
        </w:rPr>
        <w:t xml:space="preserve">для расчета с уже имеющимися кредиторами, вправе направить такое имущество </w:t>
      </w:r>
      <w:r>
        <w:rPr>
          <w:rFonts w:ascii="Times New Roman" w:eastAsia="Calibri" w:hAnsi="Times New Roman" w:cs="Times New Roman"/>
          <w:color w:val="000000"/>
          <w:sz w:val="24"/>
          <w:szCs w:val="24"/>
        </w:rPr>
        <w:br/>
      </w:r>
      <w:r w:rsidRPr="00EB051C">
        <w:rPr>
          <w:rFonts w:ascii="Times New Roman" w:eastAsia="Calibri" w:hAnsi="Times New Roman" w:cs="Times New Roman"/>
          <w:color w:val="000000"/>
          <w:sz w:val="24"/>
          <w:szCs w:val="24"/>
        </w:rPr>
        <w:t>на погашение хоть и приоритетных, но еще не созревших (потенциально возможных) требований кредиторов.</w:t>
      </w:r>
    </w:p>
    <w:p w:rsidR="00571944" w:rsidRDefault="00571944" w:rsidP="00571944">
      <w:pPr>
        <w:spacing w:after="0" w:line="312" w:lineRule="auto"/>
        <w:ind w:firstLine="709"/>
        <w:jc w:val="both"/>
        <w:rPr>
          <w:rFonts w:ascii="Times New Roman" w:eastAsia="Calibri" w:hAnsi="Times New Roman" w:cs="Times New Roman"/>
          <w:color w:val="000000"/>
          <w:sz w:val="24"/>
          <w:szCs w:val="24"/>
        </w:rPr>
      </w:pPr>
      <w:r w:rsidRPr="004F3C67">
        <w:rPr>
          <w:rFonts w:ascii="Times New Roman" w:eastAsia="Calibri" w:hAnsi="Times New Roman" w:cs="Times New Roman"/>
          <w:color w:val="000000"/>
          <w:sz w:val="24"/>
          <w:szCs w:val="24"/>
        </w:rPr>
        <w:t xml:space="preserve">Принимая во внимание, что на дату заключения соглашения должник отвечал признакам неплатежеспособности, о чем ответчик, будучи заинтересованным лицом, </w:t>
      </w:r>
      <w:r w:rsidRPr="004F3C67">
        <w:rPr>
          <w:rFonts w:ascii="Times New Roman" w:eastAsia="Calibri" w:hAnsi="Times New Roman" w:cs="Times New Roman"/>
          <w:color w:val="000000"/>
          <w:sz w:val="24"/>
          <w:szCs w:val="24"/>
        </w:rPr>
        <w:br/>
        <w:t xml:space="preserve">не мог не знать, и должник не имел задолженности по алиментам; препятствия </w:t>
      </w:r>
      <w:r w:rsidRPr="004F3C67">
        <w:rPr>
          <w:rFonts w:ascii="Times New Roman" w:eastAsia="Calibri" w:hAnsi="Times New Roman" w:cs="Times New Roman"/>
          <w:color w:val="000000"/>
          <w:sz w:val="24"/>
          <w:szCs w:val="24"/>
        </w:rPr>
        <w:br/>
        <w:t xml:space="preserve">к исполнению алиментных обязательств в денежной форме не подтверждены; объективная необходимость капитализации алиментных платежей на предстоящие 17 лет отсутствовала; стоимость квартиры кратно превышает размер задолженности  по алиментам, сформированный на настоящий момент; согласованными действиями сторон достигнута цель вывода имущества из конкурсной массы; </w:t>
      </w:r>
      <w:r w:rsidRPr="00527144">
        <w:rPr>
          <w:rFonts w:ascii="Times New Roman" w:eastAsia="Calibri" w:hAnsi="Times New Roman" w:cs="Times New Roman"/>
          <w:color w:val="000000"/>
          <w:sz w:val="24"/>
          <w:szCs w:val="24"/>
        </w:rPr>
        <w:t>соглашение в части передачи квартиры</w:t>
      </w:r>
      <w:r w:rsidR="00737EF4">
        <w:rPr>
          <w:rFonts w:ascii="Times New Roman" w:eastAsia="Calibri" w:hAnsi="Times New Roman" w:cs="Times New Roman"/>
          <w:color w:val="000000"/>
          <w:sz w:val="24"/>
          <w:szCs w:val="24"/>
        </w:rPr>
        <w:t xml:space="preserve"> </w:t>
      </w:r>
      <w:r w:rsidRPr="00527144">
        <w:rPr>
          <w:rFonts w:ascii="Times New Roman" w:eastAsia="Calibri" w:hAnsi="Times New Roman" w:cs="Times New Roman"/>
          <w:color w:val="000000"/>
          <w:sz w:val="24"/>
          <w:szCs w:val="24"/>
        </w:rPr>
        <w:t xml:space="preserve">в счет уплаты алиментов </w:t>
      </w:r>
      <w:r>
        <w:rPr>
          <w:rFonts w:ascii="Times New Roman" w:eastAsia="Calibri" w:hAnsi="Times New Roman" w:cs="Times New Roman"/>
          <w:color w:val="000000"/>
          <w:sz w:val="24"/>
          <w:szCs w:val="24"/>
        </w:rPr>
        <w:t>признано</w:t>
      </w:r>
      <w:r w:rsidRPr="00527144">
        <w:rPr>
          <w:rFonts w:ascii="Times New Roman" w:eastAsia="Calibri" w:hAnsi="Times New Roman" w:cs="Times New Roman"/>
          <w:color w:val="000000"/>
          <w:sz w:val="24"/>
          <w:szCs w:val="24"/>
        </w:rPr>
        <w:t xml:space="preserve"> недействительным на основании пункта 2 статьи 61.2 Закона </w:t>
      </w:r>
      <w:r w:rsidR="00737EF4">
        <w:rPr>
          <w:rFonts w:ascii="Times New Roman" w:eastAsia="Calibri" w:hAnsi="Times New Roman" w:cs="Times New Roman"/>
          <w:color w:val="000000"/>
          <w:sz w:val="24"/>
          <w:szCs w:val="24"/>
        </w:rPr>
        <w:br/>
      </w:r>
      <w:r w:rsidRPr="00527144">
        <w:rPr>
          <w:rFonts w:ascii="Times New Roman" w:eastAsia="Calibri" w:hAnsi="Times New Roman" w:cs="Times New Roman"/>
          <w:color w:val="000000"/>
          <w:sz w:val="24"/>
          <w:szCs w:val="24"/>
        </w:rPr>
        <w:t>о банкротстве, как нарушающее права кредиторов на соразмерное удовлетворение своих требований за счет стоимости квартиры, превышающей сложившуюся обязанность должника по уплате алиментов на содержание дочери.</w:t>
      </w:r>
    </w:p>
    <w:p w:rsidR="00571944" w:rsidRDefault="00571944" w:rsidP="00571944"/>
    <w:p w:rsidR="00571944" w:rsidRPr="00D0006B" w:rsidRDefault="00571944" w:rsidP="00571944">
      <w:pPr>
        <w:spacing w:after="0" w:line="312" w:lineRule="auto"/>
        <w:ind w:firstLine="709"/>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3. Само по себе погашение юридическим лицом задолженности ниже порогового значения </w:t>
      </w:r>
      <w:r w:rsidRPr="00D0006B">
        <w:rPr>
          <w:rFonts w:ascii="Times New Roman" w:eastAsia="Calibri" w:hAnsi="Times New Roman" w:cs="Times New Roman"/>
          <w:b/>
          <w:bCs/>
          <w:color w:val="000000"/>
          <w:sz w:val="24"/>
          <w:szCs w:val="24"/>
        </w:rPr>
        <w:t>не является основанием для отказа в</w:t>
      </w:r>
      <w:r>
        <w:rPr>
          <w:rFonts w:ascii="Times New Roman" w:eastAsia="Calibri" w:hAnsi="Times New Roman" w:cs="Times New Roman"/>
          <w:b/>
          <w:bCs/>
          <w:color w:val="000000"/>
          <w:sz w:val="24"/>
          <w:szCs w:val="24"/>
        </w:rPr>
        <w:t>о введении</w:t>
      </w:r>
      <w:r w:rsidRPr="00D0006B">
        <w:rPr>
          <w:rFonts w:ascii="Times New Roman" w:eastAsia="Calibri" w:hAnsi="Times New Roman" w:cs="Times New Roman"/>
          <w:b/>
          <w:bCs/>
          <w:color w:val="000000"/>
          <w:sz w:val="24"/>
          <w:szCs w:val="24"/>
        </w:rPr>
        <w:t xml:space="preserve"> процедуры </w:t>
      </w:r>
      <w:r>
        <w:rPr>
          <w:rFonts w:ascii="Times New Roman" w:eastAsia="Calibri" w:hAnsi="Times New Roman" w:cs="Times New Roman"/>
          <w:b/>
          <w:bCs/>
          <w:color w:val="000000"/>
          <w:sz w:val="24"/>
          <w:szCs w:val="24"/>
        </w:rPr>
        <w:t>наблюдения</w:t>
      </w:r>
      <w:r>
        <w:rPr>
          <w:rFonts w:ascii="Times New Roman" w:eastAsia="Calibri" w:hAnsi="Times New Roman" w:cs="Times New Roman"/>
          <w:b/>
          <w:bCs/>
          <w:color w:val="000000"/>
          <w:sz w:val="24"/>
          <w:szCs w:val="24"/>
        </w:rPr>
        <w:br/>
      </w:r>
      <w:r w:rsidRPr="00D0006B">
        <w:rPr>
          <w:rFonts w:ascii="Times New Roman" w:eastAsia="Calibri" w:hAnsi="Times New Roman" w:cs="Times New Roman"/>
          <w:b/>
          <w:bCs/>
          <w:color w:val="000000"/>
          <w:sz w:val="24"/>
          <w:szCs w:val="24"/>
        </w:rPr>
        <w:t>при наличии обстоя</w:t>
      </w:r>
      <w:r>
        <w:rPr>
          <w:rFonts w:ascii="Times New Roman" w:eastAsia="Calibri" w:hAnsi="Times New Roman" w:cs="Times New Roman"/>
          <w:b/>
          <w:bCs/>
          <w:color w:val="000000"/>
          <w:sz w:val="24"/>
          <w:szCs w:val="24"/>
        </w:rPr>
        <w:t xml:space="preserve">тельств, явно свидетельствующих </w:t>
      </w:r>
      <w:r w:rsidRPr="00D0006B">
        <w:rPr>
          <w:rFonts w:ascii="Times New Roman" w:eastAsia="Calibri" w:hAnsi="Times New Roman" w:cs="Times New Roman"/>
          <w:b/>
          <w:bCs/>
          <w:color w:val="000000"/>
          <w:sz w:val="24"/>
          <w:szCs w:val="24"/>
        </w:rPr>
        <w:t xml:space="preserve">о </w:t>
      </w:r>
      <w:r>
        <w:rPr>
          <w:rFonts w:ascii="Times New Roman" w:eastAsia="Calibri" w:hAnsi="Times New Roman" w:cs="Times New Roman"/>
          <w:b/>
          <w:bCs/>
          <w:color w:val="000000"/>
          <w:sz w:val="24"/>
          <w:szCs w:val="24"/>
        </w:rPr>
        <w:t>неплат</w:t>
      </w:r>
      <w:r w:rsidR="00CC1548">
        <w:rPr>
          <w:rFonts w:ascii="Times New Roman" w:eastAsia="Calibri" w:hAnsi="Times New Roman" w:cs="Times New Roman"/>
          <w:b/>
          <w:bCs/>
          <w:color w:val="000000"/>
          <w:sz w:val="24"/>
          <w:szCs w:val="24"/>
        </w:rPr>
        <w:t>е</w:t>
      </w:r>
      <w:r>
        <w:rPr>
          <w:rFonts w:ascii="Times New Roman" w:eastAsia="Calibri" w:hAnsi="Times New Roman" w:cs="Times New Roman"/>
          <w:b/>
          <w:bCs/>
          <w:color w:val="000000"/>
          <w:sz w:val="24"/>
          <w:szCs w:val="24"/>
        </w:rPr>
        <w:t>жеспособности должника и его неспособности к восстановлению нормальной хозяйственной деятельности.</w:t>
      </w:r>
    </w:p>
    <w:p w:rsidR="00571944" w:rsidRDefault="00571944" w:rsidP="00571944">
      <w:pPr>
        <w:spacing w:after="0" w:line="312" w:lineRule="auto"/>
        <w:ind w:firstLine="709"/>
        <w:jc w:val="both"/>
        <w:rPr>
          <w:rFonts w:ascii="Times New Roman" w:eastAsia="Calibri" w:hAnsi="Times New Roman" w:cs="Times New Roman"/>
          <w:b/>
          <w:bCs/>
          <w:color w:val="000000"/>
          <w:sz w:val="24"/>
          <w:szCs w:val="24"/>
          <w:u w:val="single"/>
        </w:rPr>
      </w:pPr>
    </w:p>
    <w:p w:rsidR="00571944" w:rsidRPr="003F6B25" w:rsidRDefault="00571944" w:rsidP="00571944">
      <w:pPr>
        <w:spacing w:after="0" w:line="312" w:lineRule="auto"/>
        <w:ind w:firstLine="709"/>
        <w:jc w:val="both"/>
        <w:rPr>
          <w:rFonts w:ascii="Times New Roman" w:eastAsia="Calibri" w:hAnsi="Times New Roman" w:cs="Times New Roman"/>
          <w:bCs/>
          <w:i/>
          <w:color w:val="000000"/>
          <w:sz w:val="24"/>
          <w:szCs w:val="24"/>
        </w:rPr>
      </w:pPr>
      <w:r w:rsidRPr="003F6B25">
        <w:rPr>
          <w:rFonts w:ascii="Times New Roman" w:eastAsia="Calibri" w:hAnsi="Times New Roman" w:cs="Times New Roman"/>
          <w:bCs/>
          <w:i/>
          <w:color w:val="000000"/>
          <w:sz w:val="24"/>
          <w:szCs w:val="24"/>
        </w:rPr>
        <w:t>№ А70-125/2025</w:t>
      </w:r>
      <w:r w:rsidRPr="003F6B25">
        <w:rPr>
          <w:rStyle w:val="a5"/>
          <w:rFonts w:ascii="Times New Roman" w:eastAsia="Calibri" w:hAnsi="Times New Roman" w:cs="Times New Roman"/>
          <w:bCs/>
          <w:i/>
          <w:color w:val="000000"/>
          <w:sz w:val="24"/>
          <w:szCs w:val="24"/>
        </w:rPr>
        <w:footnoteReference w:id="6"/>
      </w:r>
      <w:r w:rsidRPr="003F6B25">
        <w:rPr>
          <w:rFonts w:ascii="Times New Roman" w:eastAsia="Calibri" w:hAnsi="Times New Roman" w:cs="Times New Roman"/>
          <w:bCs/>
          <w:i/>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К</w:t>
      </w:r>
      <w:r w:rsidRPr="00D0006B">
        <w:rPr>
          <w:rFonts w:ascii="Times New Roman" w:eastAsia="Calibri" w:hAnsi="Times New Roman" w:cs="Times New Roman"/>
          <w:bCs/>
          <w:color w:val="000000"/>
          <w:sz w:val="24"/>
          <w:szCs w:val="24"/>
        </w:rPr>
        <w:t xml:space="preserve">редитор обратился в </w:t>
      </w:r>
      <w:r>
        <w:rPr>
          <w:rFonts w:ascii="Times New Roman" w:eastAsia="Calibri" w:hAnsi="Times New Roman" w:cs="Times New Roman"/>
          <w:bCs/>
          <w:color w:val="000000"/>
          <w:sz w:val="24"/>
          <w:szCs w:val="24"/>
        </w:rPr>
        <w:t>а</w:t>
      </w:r>
      <w:r w:rsidRPr="00D0006B">
        <w:rPr>
          <w:rFonts w:ascii="Times New Roman" w:eastAsia="Calibri" w:hAnsi="Times New Roman" w:cs="Times New Roman"/>
          <w:bCs/>
          <w:color w:val="000000"/>
          <w:sz w:val="24"/>
          <w:szCs w:val="24"/>
        </w:rPr>
        <w:t xml:space="preserve">рбитражный суд с заявлением о признании </w:t>
      </w:r>
      <w:r>
        <w:rPr>
          <w:rFonts w:ascii="Times New Roman" w:eastAsia="Calibri" w:hAnsi="Times New Roman" w:cs="Times New Roman"/>
          <w:bCs/>
          <w:color w:val="000000"/>
          <w:sz w:val="24"/>
          <w:szCs w:val="24"/>
        </w:rPr>
        <w:t>должника</w:t>
      </w:r>
      <w:r w:rsidRPr="00D0006B">
        <w:rPr>
          <w:rFonts w:ascii="Times New Roman" w:eastAsia="Calibri" w:hAnsi="Times New Roman" w:cs="Times New Roman"/>
          <w:bCs/>
          <w:color w:val="000000"/>
          <w:sz w:val="24"/>
          <w:szCs w:val="24"/>
        </w:rPr>
        <w:t xml:space="preserve"> несостоятельн</w:t>
      </w:r>
      <w:r>
        <w:rPr>
          <w:rFonts w:ascii="Times New Roman" w:eastAsia="Calibri" w:hAnsi="Times New Roman" w:cs="Times New Roman"/>
          <w:bCs/>
          <w:color w:val="000000"/>
          <w:sz w:val="24"/>
          <w:szCs w:val="24"/>
        </w:rPr>
        <w:t>ым</w:t>
      </w:r>
      <w:r w:rsidRPr="00D0006B">
        <w:rPr>
          <w:rFonts w:ascii="Times New Roman" w:eastAsia="Calibri" w:hAnsi="Times New Roman" w:cs="Times New Roman"/>
          <w:bCs/>
          <w:color w:val="000000"/>
          <w:sz w:val="24"/>
          <w:szCs w:val="24"/>
        </w:rPr>
        <w:t xml:space="preserve"> (банкротом).</w:t>
      </w:r>
    </w:p>
    <w:p w:rsidR="00571944" w:rsidRPr="003F6B25"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 xml:space="preserve">Суд первой инстанции, выводы которого поддержал апелляционный суд, отказывая во введении наблюдения и прекращая производство по делу, исходил из того, что </w:t>
      </w:r>
      <w:r w:rsidRPr="003F6B25">
        <w:rPr>
          <w:rFonts w:ascii="Times New Roman" w:eastAsia="Calibri" w:hAnsi="Times New Roman" w:cs="Times New Roman"/>
          <w:bCs/>
          <w:color w:val="000000"/>
          <w:sz w:val="24"/>
          <w:szCs w:val="24"/>
        </w:rPr>
        <w:t xml:space="preserve">основной долг перед кредитором погашен </w:t>
      </w:r>
      <w:r>
        <w:rPr>
          <w:rFonts w:ascii="Times New Roman" w:eastAsia="Calibri" w:hAnsi="Times New Roman" w:cs="Times New Roman"/>
          <w:bCs/>
          <w:color w:val="000000"/>
          <w:sz w:val="24"/>
          <w:szCs w:val="24"/>
        </w:rPr>
        <w:t xml:space="preserve">третьим лицом </w:t>
      </w:r>
      <w:r w:rsidRPr="003F6B25">
        <w:rPr>
          <w:rFonts w:ascii="Times New Roman" w:eastAsia="Calibri" w:hAnsi="Times New Roman" w:cs="Times New Roman"/>
          <w:bCs/>
          <w:color w:val="000000"/>
          <w:sz w:val="24"/>
          <w:szCs w:val="24"/>
        </w:rPr>
        <w:t>ниже законного предела (2</w:t>
      </w:r>
      <w:r>
        <w:rPr>
          <w:rFonts w:ascii="Times New Roman" w:eastAsia="Calibri" w:hAnsi="Times New Roman" w:cs="Times New Roman"/>
          <w:bCs/>
          <w:color w:val="000000"/>
          <w:sz w:val="24"/>
          <w:szCs w:val="24"/>
        </w:rPr>
        <w:t> </w:t>
      </w:r>
      <w:r w:rsidRPr="003F6B25">
        <w:rPr>
          <w:rFonts w:ascii="Times New Roman" w:eastAsia="Calibri" w:hAnsi="Times New Roman" w:cs="Times New Roman"/>
          <w:bCs/>
          <w:color w:val="000000"/>
          <w:sz w:val="24"/>
          <w:szCs w:val="24"/>
        </w:rPr>
        <w:t>000</w:t>
      </w:r>
      <w:r>
        <w:rPr>
          <w:rFonts w:ascii="Times New Roman" w:eastAsia="Calibri" w:hAnsi="Times New Roman" w:cs="Times New Roman"/>
          <w:bCs/>
          <w:color w:val="000000"/>
          <w:sz w:val="24"/>
          <w:szCs w:val="24"/>
        </w:rPr>
        <w:t> </w:t>
      </w:r>
      <w:r w:rsidRPr="003F6B25">
        <w:rPr>
          <w:rFonts w:ascii="Times New Roman" w:eastAsia="Calibri" w:hAnsi="Times New Roman" w:cs="Times New Roman"/>
          <w:bCs/>
          <w:color w:val="000000"/>
          <w:sz w:val="24"/>
          <w:szCs w:val="24"/>
        </w:rPr>
        <w:t>000</w:t>
      </w:r>
      <w:r>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руб</w:t>
      </w:r>
      <w:r>
        <w:rPr>
          <w:rFonts w:ascii="Times New Roman" w:eastAsia="Calibri" w:hAnsi="Times New Roman" w:cs="Times New Roman"/>
          <w:bCs/>
          <w:color w:val="000000"/>
          <w:sz w:val="24"/>
          <w:szCs w:val="24"/>
        </w:rPr>
        <w:t>.</w:t>
      </w:r>
      <w:r w:rsidRPr="003F6B25">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ввиду чего </w:t>
      </w:r>
      <w:r w:rsidRPr="003F6B25">
        <w:rPr>
          <w:rFonts w:ascii="Times New Roman" w:eastAsia="Calibri" w:hAnsi="Times New Roman" w:cs="Times New Roman"/>
          <w:bCs/>
          <w:color w:val="000000"/>
          <w:sz w:val="24"/>
          <w:szCs w:val="24"/>
        </w:rPr>
        <w:t xml:space="preserve">требование заявителя не соответствует условиям, предусмотренным пунктом 2 статьи 33 </w:t>
      </w:r>
      <w:r w:rsidR="00CC1548">
        <w:rPr>
          <w:rFonts w:ascii="Times New Roman" w:eastAsia="Calibri" w:hAnsi="Times New Roman" w:cs="Times New Roman"/>
          <w:bCs/>
          <w:color w:val="000000"/>
          <w:sz w:val="24"/>
          <w:szCs w:val="24"/>
        </w:rPr>
        <w:t>З</w:t>
      </w:r>
      <w:r w:rsidRPr="003F6B25">
        <w:rPr>
          <w:rFonts w:ascii="Times New Roman" w:eastAsia="Calibri" w:hAnsi="Times New Roman" w:cs="Times New Roman"/>
          <w:bCs/>
          <w:color w:val="000000"/>
          <w:sz w:val="24"/>
          <w:szCs w:val="24"/>
        </w:rPr>
        <w:t xml:space="preserve">акона </w:t>
      </w:r>
      <w:r w:rsidR="00CC1548">
        <w:rPr>
          <w:rFonts w:ascii="Times New Roman" w:eastAsia="Calibri" w:hAnsi="Times New Roman" w:cs="Times New Roman"/>
          <w:bCs/>
          <w:color w:val="000000"/>
          <w:sz w:val="24"/>
          <w:szCs w:val="24"/>
        </w:rPr>
        <w:t xml:space="preserve">о </w:t>
      </w:r>
      <w:r w:rsidRPr="003F6B25">
        <w:rPr>
          <w:rFonts w:ascii="Times New Roman" w:eastAsia="Calibri" w:hAnsi="Times New Roman" w:cs="Times New Roman"/>
          <w:bCs/>
          <w:color w:val="000000"/>
          <w:sz w:val="24"/>
          <w:szCs w:val="24"/>
        </w:rPr>
        <w:t>банкротстве</w:t>
      </w:r>
      <w:r>
        <w:rPr>
          <w:rFonts w:ascii="Times New Roman" w:eastAsia="Calibri" w:hAnsi="Times New Roman" w:cs="Times New Roman"/>
          <w:bCs/>
          <w:color w:val="000000"/>
          <w:sz w:val="24"/>
          <w:szCs w:val="24"/>
        </w:rPr>
        <w:t>.</w:t>
      </w:r>
    </w:p>
    <w:p w:rsidR="00571944" w:rsidRDefault="00571944" w:rsidP="00571944">
      <w:pPr>
        <w:tabs>
          <w:tab w:val="left" w:pos="2339"/>
        </w:tabs>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В свою очередь,</w:t>
      </w:r>
      <w:r w:rsidRPr="003F6B25">
        <w:rPr>
          <w:rFonts w:ascii="Times New Roman" w:eastAsia="Calibri" w:hAnsi="Times New Roman" w:cs="Times New Roman"/>
          <w:bCs/>
          <w:color w:val="000000"/>
          <w:sz w:val="24"/>
          <w:szCs w:val="24"/>
        </w:rPr>
        <w:t xml:space="preserve"> сложившаяся судебная арбитражная практика исходит из того</w:t>
      </w:r>
      <w:r>
        <w:rPr>
          <w:rFonts w:ascii="Times New Roman" w:eastAsia="Calibri" w:hAnsi="Times New Roman" w:cs="Times New Roman"/>
          <w:bCs/>
          <w:color w:val="000000"/>
          <w:sz w:val="24"/>
          <w:szCs w:val="24"/>
        </w:rPr>
        <w:t>,</w:t>
      </w:r>
      <w:r>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что привед</w:t>
      </w:r>
      <w:r w:rsidR="00CC1548">
        <w:rPr>
          <w:rFonts w:ascii="Times New Roman" w:eastAsia="Calibri" w:hAnsi="Times New Roman" w:cs="Times New Roman"/>
          <w:bCs/>
          <w:color w:val="000000"/>
          <w:sz w:val="24"/>
          <w:szCs w:val="24"/>
        </w:rPr>
        <w:t>е</w:t>
      </w:r>
      <w:r w:rsidRPr="003F6B25">
        <w:rPr>
          <w:rFonts w:ascii="Times New Roman" w:eastAsia="Calibri" w:hAnsi="Times New Roman" w:cs="Times New Roman"/>
          <w:bCs/>
          <w:color w:val="000000"/>
          <w:sz w:val="24"/>
          <w:szCs w:val="24"/>
        </w:rPr>
        <w:t>нное ограничение (</w:t>
      </w:r>
      <w:r w:rsidRPr="00D0006B">
        <w:rPr>
          <w:rFonts w:ascii="Times New Roman" w:eastAsia="Calibri" w:hAnsi="Times New Roman" w:cs="Times New Roman"/>
          <w:bCs/>
          <w:color w:val="000000"/>
          <w:sz w:val="24"/>
          <w:szCs w:val="24"/>
        </w:rPr>
        <w:t>требования по основному долгу, раз</w:t>
      </w:r>
      <w:r>
        <w:rPr>
          <w:rFonts w:ascii="Times New Roman" w:eastAsia="Calibri" w:hAnsi="Times New Roman" w:cs="Times New Roman"/>
          <w:bCs/>
          <w:color w:val="000000"/>
          <w:sz w:val="24"/>
          <w:szCs w:val="24"/>
        </w:rPr>
        <w:t>мер которых составляет не менее 2 000 000 руб.</w:t>
      </w:r>
      <w:r w:rsidRPr="003F6B25">
        <w:rPr>
          <w:rFonts w:ascii="Times New Roman" w:eastAsia="Calibri" w:hAnsi="Times New Roman" w:cs="Times New Roman"/>
          <w:bCs/>
          <w:color w:val="000000"/>
          <w:sz w:val="24"/>
          <w:szCs w:val="24"/>
        </w:rPr>
        <w:t>)</w:t>
      </w:r>
      <w:r>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не является основанием для отказа в применении процедуры несостоятельности при наличии обстоятельств, явно свидетельствующих</w:t>
      </w:r>
      <w:r>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о недостаточности имущества должника и недо</w:t>
      </w:r>
      <w:r>
        <w:rPr>
          <w:rFonts w:ascii="Times New Roman" w:eastAsia="Calibri" w:hAnsi="Times New Roman" w:cs="Times New Roman"/>
          <w:bCs/>
          <w:color w:val="000000"/>
          <w:sz w:val="24"/>
          <w:szCs w:val="24"/>
        </w:rPr>
        <w:t>бросовестности лиц, вовлеч</w:t>
      </w:r>
      <w:r w:rsidR="00CC1548">
        <w:rPr>
          <w:rFonts w:ascii="Times New Roman" w:eastAsia="Calibri" w:hAnsi="Times New Roman" w:cs="Times New Roman"/>
          <w:bCs/>
          <w:color w:val="000000"/>
          <w:sz w:val="24"/>
          <w:szCs w:val="24"/>
        </w:rPr>
        <w:t>е</w:t>
      </w:r>
      <w:r>
        <w:rPr>
          <w:rFonts w:ascii="Times New Roman" w:eastAsia="Calibri" w:hAnsi="Times New Roman" w:cs="Times New Roman"/>
          <w:bCs/>
          <w:color w:val="000000"/>
          <w:sz w:val="24"/>
          <w:szCs w:val="24"/>
        </w:rPr>
        <w:t>нных</w:t>
      </w:r>
      <w:r>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в спорные отношения (определения Верхо</w:t>
      </w:r>
      <w:r>
        <w:rPr>
          <w:rFonts w:ascii="Times New Roman" w:eastAsia="Calibri" w:hAnsi="Times New Roman" w:cs="Times New Roman"/>
          <w:bCs/>
          <w:color w:val="000000"/>
          <w:sz w:val="24"/>
          <w:szCs w:val="24"/>
        </w:rPr>
        <w:t>вного Суда Российской Федерации</w:t>
      </w:r>
      <w:r>
        <w:rPr>
          <w:rStyle w:val="a5"/>
          <w:rFonts w:ascii="Times New Roman" w:eastAsia="Calibri" w:hAnsi="Times New Roman" w:cs="Times New Roman"/>
          <w:bCs/>
          <w:color w:val="000000"/>
          <w:sz w:val="24"/>
          <w:szCs w:val="24"/>
        </w:rPr>
        <w:footnoteReference w:id="7"/>
      </w:r>
      <w:r>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 xml:space="preserve">от 15.08.2016 </w:t>
      </w:r>
      <w:r>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 308-ЭС16-4658, от 29.03.2018 № 307-ЭС17-18665).</w:t>
      </w:r>
      <w:r>
        <w:rPr>
          <w:rFonts w:ascii="Times New Roman" w:eastAsia="Calibri" w:hAnsi="Times New Roman" w:cs="Times New Roman"/>
          <w:bCs/>
          <w:color w:val="000000"/>
          <w:sz w:val="24"/>
          <w:szCs w:val="24"/>
        </w:rPr>
        <w:tab/>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3F6B25">
        <w:rPr>
          <w:rFonts w:ascii="Times New Roman" w:eastAsia="Calibri" w:hAnsi="Times New Roman" w:cs="Times New Roman"/>
          <w:bCs/>
          <w:color w:val="000000"/>
          <w:sz w:val="24"/>
          <w:szCs w:val="24"/>
        </w:rPr>
        <w:t>Правовой подход о том, что процеду</w:t>
      </w:r>
      <w:r>
        <w:rPr>
          <w:rFonts w:ascii="Times New Roman" w:eastAsia="Calibri" w:hAnsi="Times New Roman" w:cs="Times New Roman"/>
          <w:bCs/>
          <w:color w:val="000000"/>
          <w:sz w:val="24"/>
          <w:szCs w:val="24"/>
        </w:rPr>
        <w:t>ра банкротства должна вводиться</w:t>
      </w:r>
      <w:r>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не по формальным признакам, получил сво</w:t>
      </w:r>
      <w:r w:rsidR="00CC1548">
        <w:rPr>
          <w:rFonts w:ascii="Times New Roman" w:eastAsia="Calibri" w:hAnsi="Times New Roman" w:cs="Times New Roman"/>
          <w:bCs/>
          <w:color w:val="000000"/>
          <w:sz w:val="24"/>
          <w:szCs w:val="24"/>
        </w:rPr>
        <w:t>е</w:t>
      </w:r>
      <w:r w:rsidRPr="003F6B25">
        <w:rPr>
          <w:rFonts w:ascii="Times New Roman" w:eastAsia="Calibri" w:hAnsi="Times New Roman" w:cs="Times New Roman"/>
          <w:bCs/>
          <w:color w:val="000000"/>
          <w:sz w:val="24"/>
          <w:szCs w:val="24"/>
        </w:rPr>
        <w:t xml:space="preserve"> развитие в пункте 4 постановления Пленума Верховного Суда </w:t>
      </w:r>
      <w:r w:rsidR="00CC1548">
        <w:rPr>
          <w:rFonts w:ascii="Times New Roman" w:eastAsia="Calibri" w:hAnsi="Times New Roman" w:cs="Times New Roman"/>
          <w:bCs/>
          <w:color w:val="000000"/>
          <w:sz w:val="24"/>
          <w:szCs w:val="24"/>
        </w:rPr>
        <w:t>РФ</w:t>
      </w:r>
      <w:r w:rsidRPr="003F6B25">
        <w:rPr>
          <w:rFonts w:ascii="Times New Roman" w:eastAsia="Calibri" w:hAnsi="Times New Roman" w:cs="Times New Roman"/>
          <w:bCs/>
          <w:color w:val="000000"/>
          <w:sz w:val="24"/>
          <w:szCs w:val="24"/>
        </w:rPr>
        <w:t xml:space="preserve"> от 17.12.2024 № 40 «О некоторых вопросах, связанных с введением </w:t>
      </w:r>
      <w:r w:rsidR="00CC1548">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в действие Федерального закона от 29.05.2024 № 107-ФЗ</w:t>
      </w:r>
      <w:r w:rsidR="00CC1548">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 xml:space="preserve">«О внесении изменений </w:t>
      </w:r>
      <w:r w:rsidR="00CC1548">
        <w:rPr>
          <w:rFonts w:ascii="Times New Roman" w:eastAsia="Calibri" w:hAnsi="Times New Roman" w:cs="Times New Roman"/>
          <w:bCs/>
          <w:color w:val="000000"/>
          <w:sz w:val="24"/>
          <w:szCs w:val="24"/>
        </w:rPr>
        <w:br/>
      </w:r>
      <w:r w:rsidRPr="003F6B25">
        <w:rPr>
          <w:rFonts w:ascii="Times New Roman" w:eastAsia="Calibri" w:hAnsi="Times New Roman" w:cs="Times New Roman"/>
          <w:bCs/>
          <w:color w:val="000000"/>
          <w:sz w:val="24"/>
          <w:szCs w:val="24"/>
        </w:rPr>
        <w:t>в Федеральный закон «О несостоятельности (банкротстве)»</w:t>
      </w:r>
      <w:r w:rsidR="00CC1548">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и статью 223 Арбитражного процессуального кодекса Российской Федерации»</w:t>
      </w:r>
      <w:r>
        <w:rPr>
          <w:rStyle w:val="a5"/>
          <w:rFonts w:ascii="Times New Roman" w:eastAsia="Calibri" w:hAnsi="Times New Roman" w:cs="Times New Roman"/>
          <w:bCs/>
          <w:color w:val="000000"/>
          <w:sz w:val="24"/>
          <w:szCs w:val="24"/>
        </w:rPr>
        <w:footnoteReference w:id="8"/>
      </w:r>
      <w:r w:rsidRPr="003F6B25">
        <w:rPr>
          <w:rFonts w:ascii="Times New Roman" w:eastAsia="Calibri" w:hAnsi="Times New Roman" w:cs="Times New Roman"/>
          <w:bCs/>
          <w:color w:val="000000"/>
          <w:sz w:val="24"/>
          <w:szCs w:val="24"/>
        </w:rPr>
        <w:t>.</w:t>
      </w:r>
    </w:p>
    <w:p w:rsidR="00571944" w:rsidRPr="003F6B25" w:rsidRDefault="00571944" w:rsidP="00571944">
      <w:pPr>
        <w:spacing w:after="0" w:line="312" w:lineRule="auto"/>
        <w:ind w:firstLine="709"/>
        <w:jc w:val="both"/>
        <w:rPr>
          <w:rFonts w:ascii="Times New Roman" w:eastAsia="Calibri" w:hAnsi="Times New Roman" w:cs="Times New Roman"/>
          <w:bCs/>
          <w:color w:val="000000"/>
          <w:sz w:val="24"/>
          <w:szCs w:val="24"/>
        </w:rPr>
      </w:pPr>
      <w:r w:rsidRPr="003F6B25">
        <w:rPr>
          <w:rFonts w:ascii="Times New Roman" w:eastAsia="Calibri" w:hAnsi="Times New Roman" w:cs="Times New Roman"/>
          <w:bCs/>
          <w:color w:val="000000"/>
          <w:sz w:val="24"/>
          <w:szCs w:val="24"/>
        </w:rPr>
        <w:t xml:space="preserve">В рассматриваемом случае </w:t>
      </w:r>
      <w:r>
        <w:rPr>
          <w:rFonts w:ascii="Times New Roman" w:eastAsia="Calibri" w:hAnsi="Times New Roman" w:cs="Times New Roman"/>
          <w:bCs/>
          <w:color w:val="000000"/>
          <w:sz w:val="24"/>
          <w:szCs w:val="24"/>
        </w:rPr>
        <w:t>должник</w:t>
      </w:r>
      <w:r w:rsidRPr="003F6B25">
        <w:rPr>
          <w:rFonts w:ascii="Times New Roman" w:eastAsia="Calibri" w:hAnsi="Times New Roman" w:cs="Times New Roman"/>
          <w:bCs/>
          <w:color w:val="000000"/>
          <w:sz w:val="24"/>
          <w:szCs w:val="24"/>
        </w:rPr>
        <w:t xml:space="preserve">, несмотря на объявленное </w:t>
      </w:r>
      <w:r>
        <w:rPr>
          <w:rFonts w:ascii="Times New Roman" w:eastAsia="Calibri" w:hAnsi="Times New Roman" w:cs="Times New Roman"/>
          <w:bCs/>
          <w:color w:val="000000"/>
          <w:sz w:val="24"/>
          <w:szCs w:val="24"/>
        </w:rPr>
        <w:t>им</w:t>
      </w:r>
      <w:r w:rsidRPr="003F6B25">
        <w:rPr>
          <w:rFonts w:ascii="Times New Roman" w:eastAsia="Calibri" w:hAnsi="Times New Roman" w:cs="Times New Roman"/>
          <w:bCs/>
          <w:color w:val="000000"/>
          <w:sz w:val="24"/>
          <w:szCs w:val="24"/>
        </w:rPr>
        <w:t xml:space="preserve"> финансовое благополучие и наличие действующих договоров на оказание образовательных услуг, длительное время не погашал долг в рамках исполнительного производства.</w:t>
      </w:r>
    </w:p>
    <w:p w:rsidR="00571944" w:rsidRPr="003F6B25" w:rsidRDefault="00571944" w:rsidP="00571944">
      <w:pPr>
        <w:spacing w:after="0" w:line="312" w:lineRule="auto"/>
        <w:ind w:firstLine="709"/>
        <w:jc w:val="both"/>
        <w:rPr>
          <w:rFonts w:ascii="Times New Roman" w:eastAsia="Calibri" w:hAnsi="Times New Roman" w:cs="Times New Roman"/>
          <w:bCs/>
          <w:color w:val="000000"/>
          <w:sz w:val="24"/>
          <w:szCs w:val="24"/>
        </w:rPr>
      </w:pPr>
      <w:r w:rsidRPr="003F6B25">
        <w:rPr>
          <w:rFonts w:ascii="Times New Roman" w:eastAsia="Calibri" w:hAnsi="Times New Roman" w:cs="Times New Roman"/>
          <w:bCs/>
          <w:color w:val="000000"/>
          <w:sz w:val="24"/>
          <w:szCs w:val="24"/>
        </w:rPr>
        <w:t>Только на стадии проверки обоснованност</w:t>
      </w:r>
      <w:r>
        <w:rPr>
          <w:rFonts w:ascii="Times New Roman" w:eastAsia="Calibri" w:hAnsi="Times New Roman" w:cs="Times New Roman"/>
          <w:bCs/>
          <w:color w:val="000000"/>
          <w:sz w:val="24"/>
          <w:szCs w:val="24"/>
        </w:rPr>
        <w:t xml:space="preserve">и требования третье лицо </w:t>
      </w:r>
      <w:r w:rsidRPr="003F6B25">
        <w:rPr>
          <w:rFonts w:ascii="Times New Roman" w:eastAsia="Calibri" w:hAnsi="Times New Roman" w:cs="Times New Roman"/>
          <w:bCs/>
          <w:color w:val="000000"/>
          <w:sz w:val="24"/>
          <w:szCs w:val="24"/>
        </w:rPr>
        <w:t>несколькими платежами перечислил</w:t>
      </w:r>
      <w:r>
        <w:rPr>
          <w:rFonts w:ascii="Times New Roman" w:eastAsia="Calibri" w:hAnsi="Times New Roman" w:cs="Times New Roman"/>
          <w:bCs/>
          <w:color w:val="000000"/>
          <w:sz w:val="24"/>
          <w:szCs w:val="24"/>
        </w:rPr>
        <w:t>о</w:t>
      </w:r>
      <w:r w:rsidRPr="003F6B25">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кредитору </w:t>
      </w:r>
      <w:r w:rsidRPr="003F6B25">
        <w:rPr>
          <w:rFonts w:ascii="Times New Roman" w:eastAsia="Calibri" w:hAnsi="Times New Roman" w:cs="Times New Roman"/>
          <w:bCs/>
          <w:color w:val="000000"/>
          <w:sz w:val="24"/>
          <w:szCs w:val="24"/>
        </w:rPr>
        <w:t xml:space="preserve">за должника </w:t>
      </w:r>
      <w:r>
        <w:rPr>
          <w:rFonts w:ascii="Times New Roman" w:eastAsia="Calibri" w:hAnsi="Times New Roman" w:cs="Times New Roman"/>
          <w:bCs/>
          <w:color w:val="000000"/>
          <w:sz w:val="24"/>
          <w:szCs w:val="24"/>
        </w:rPr>
        <w:t>часть присужденного долга</w:t>
      </w:r>
      <w:r w:rsidRPr="003F6B25">
        <w:rPr>
          <w:rFonts w:ascii="Times New Roman" w:eastAsia="Calibri" w:hAnsi="Times New Roman" w:cs="Times New Roman"/>
          <w:bCs/>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С</w:t>
      </w:r>
      <w:r w:rsidRPr="00C53D03">
        <w:rPr>
          <w:rFonts w:ascii="Times New Roman" w:eastAsia="Calibri" w:hAnsi="Times New Roman" w:cs="Times New Roman"/>
          <w:bCs/>
          <w:color w:val="000000"/>
          <w:sz w:val="24"/>
          <w:szCs w:val="24"/>
        </w:rPr>
        <w:t>уд первой инстанции</w:t>
      </w:r>
      <w:r>
        <w:rPr>
          <w:rFonts w:ascii="Times New Roman" w:eastAsia="Calibri" w:hAnsi="Times New Roman" w:cs="Times New Roman"/>
          <w:bCs/>
          <w:color w:val="000000"/>
          <w:sz w:val="24"/>
          <w:szCs w:val="24"/>
        </w:rPr>
        <w:t>,</w:t>
      </w:r>
      <w:r w:rsidRPr="00C53D03">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п</w:t>
      </w:r>
      <w:r w:rsidRPr="003F6B25">
        <w:rPr>
          <w:rFonts w:ascii="Times New Roman" w:eastAsia="Calibri" w:hAnsi="Times New Roman" w:cs="Times New Roman"/>
          <w:bCs/>
          <w:color w:val="000000"/>
          <w:sz w:val="24"/>
          <w:szCs w:val="24"/>
        </w:rPr>
        <w:t>рименив положения стат</w:t>
      </w:r>
      <w:r>
        <w:rPr>
          <w:rFonts w:ascii="Times New Roman" w:eastAsia="Calibri" w:hAnsi="Times New Roman" w:cs="Times New Roman"/>
          <w:bCs/>
          <w:color w:val="000000"/>
          <w:sz w:val="24"/>
          <w:szCs w:val="24"/>
        </w:rPr>
        <w:t>ей 313,</w:t>
      </w:r>
      <w:r w:rsidRPr="003F6B25">
        <w:rPr>
          <w:rFonts w:ascii="Times New Roman" w:eastAsia="Calibri" w:hAnsi="Times New Roman" w:cs="Times New Roman"/>
          <w:bCs/>
          <w:color w:val="000000"/>
          <w:sz w:val="24"/>
          <w:szCs w:val="24"/>
        </w:rPr>
        <w:t xml:space="preserve"> 319 </w:t>
      </w:r>
      <w:r w:rsidR="00CC1548">
        <w:rPr>
          <w:rFonts w:ascii="Times New Roman" w:eastAsia="Calibri" w:hAnsi="Times New Roman" w:cs="Times New Roman"/>
          <w:bCs/>
          <w:color w:val="000000"/>
          <w:sz w:val="24"/>
          <w:szCs w:val="24"/>
        </w:rPr>
        <w:t>ГК РФ</w:t>
      </w:r>
      <w:r w:rsidRPr="003F6B25">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установил, что основной долг </w:t>
      </w:r>
      <w:r w:rsidRPr="003F6B25">
        <w:rPr>
          <w:rFonts w:ascii="Times New Roman" w:eastAsia="Calibri" w:hAnsi="Times New Roman" w:cs="Times New Roman"/>
          <w:bCs/>
          <w:color w:val="000000"/>
          <w:sz w:val="24"/>
          <w:szCs w:val="24"/>
        </w:rPr>
        <w:t>к последнему заседанию составил</w:t>
      </w:r>
      <w:r w:rsidR="002A3CAB">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1</w:t>
      </w:r>
      <w:r>
        <w:rPr>
          <w:rFonts w:ascii="Times New Roman" w:eastAsia="Calibri" w:hAnsi="Times New Roman" w:cs="Times New Roman"/>
          <w:bCs/>
          <w:color w:val="000000"/>
          <w:sz w:val="24"/>
          <w:szCs w:val="24"/>
        </w:rPr>
        <w:t> </w:t>
      </w:r>
      <w:r w:rsidRPr="003F6B25">
        <w:rPr>
          <w:rFonts w:ascii="Times New Roman" w:eastAsia="Calibri" w:hAnsi="Times New Roman" w:cs="Times New Roman"/>
          <w:bCs/>
          <w:color w:val="000000"/>
          <w:sz w:val="24"/>
          <w:szCs w:val="24"/>
        </w:rPr>
        <w:t>949</w:t>
      </w:r>
      <w:r>
        <w:rPr>
          <w:rFonts w:ascii="Times New Roman" w:eastAsia="Calibri" w:hAnsi="Times New Roman" w:cs="Times New Roman"/>
          <w:bCs/>
          <w:color w:val="000000"/>
          <w:sz w:val="24"/>
          <w:szCs w:val="24"/>
        </w:rPr>
        <w:t> </w:t>
      </w:r>
      <w:r w:rsidRPr="003F6B25">
        <w:rPr>
          <w:rFonts w:ascii="Times New Roman" w:eastAsia="Calibri" w:hAnsi="Times New Roman" w:cs="Times New Roman"/>
          <w:bCs/>
          <w:color w:val="000000"/>
          <w:sz w:val="24"/>
          <w:szCs w:val="24"/>
        </w:rPr>
        <w:t>233</w:t>
      </w:r>
      <w:r>
        <w:rPr>
          <w:rFonts w:ascii="Times New Roman" w:eastAsia="Calibri" w:hAnsi="Times New Roman" w:cs="Times New Roman"/>
          <w:bCs/>
          <w:color w:val="000000"/>
          <w:sz w:val="24"/>
          <w:szCs w:val="24"/>
        </w:rPr>
        <w:t>,</w:t>
      </w:r>
      <w:r w:rsidRPr="003F6B25">
        <w:rPr>
          <w:rFonts w:ascii="Times New Roman" w:eastAsia="Calibri" w:hAnsi="Times New Roman" w:cs="Times New Roman"/>
          <w:bCs/>
          <w:color w:val="000000"/>
          <w:sz w:val="24"/>
          <w:szCs w:val="24"/>
        </w:rPr>
        <w:t xml:space="preserve">45 руб., </w:t>
      </w:r>
      <w:r>
        <w:rPr>
          <w:rFonts w:ascii="Times New Roman" w:eastAsia="Calibri" w:hAnsi="Times New Roman" w:cs="Times New Roman"/>
          <w:bCs/>
          <w:color w:val="000000"/>
          <w:sz w:val="24"/>
          <w:szCs w:val="24"/>
        </w:rPr>
        <w:t xml:space="preserve">вследствие чего </w:t>
      </w:r>
      <w:r w:rsidRPr="003F6B25">
        <w:rPr>
          <w:rFonts w:ascii="Times New Roman" w:eastAsia="Calibri" w:hAnsi="Times New Roman" w:cs="Times New Roman"/>
          <w:bCs/>
          <w:color w:val="000000"/>
          <w:sz w:val="24"/>
          <w:szCs w:val="24"/>
        </w:rPr>
        <w:t>констатировал отсутствие признаков банкротства</w:t>
      </w:r>
      <w:r>
        <w:rPr>
          <w:rFonts w:ascii="Times New Roman" w:eastAsia="Calibri" w:hAnsi="Times New Roman" w:cs="Times New Roman"/>
          <w:bCs/>
          <w:color w:val="000000"/>
          <w:sz w:val="24"/>
          <w:szCs w:val="24"/>
        </w:rPr>
        <w:t xml:space="preserve"> должника и прекратил производство </w:t>
      </w:r>
      <w:r w:rsidR="002A3CAB">
        <w:rPr>
          <w:rFonts w:ascii="Times New Roman" w:eastAsia="Calibri" w:hAnsi="Times New Roman" w:cs="Times New Roman"/>
          <w:bCs/>
          <w:color w:val="000000"/>
          <w:sz w:val="24"/>
          <w:szCs w:val="24"/>
        </w:rPr>
        <w:br/>
      </w:r>
      <w:r>
        <w:rPr>
          <w:rFonts w:ascii="Times New Roman" w:eastAsia="Calibri" w:hAnsi="Times New Roman" w:cs="Times New Roman"/>
          <w:bCs/>
          <w:color w:val="000000"/>
          <w:sz w:val="24"/>
          <w:szCs w:val="24"/>
        </w:rPr>
        <w:t>по делу применительно к</w:t>
      </w:r>
      <w:r w:rsidRPr="003F6B25">
        <w:rPr>
          <w:rFonts w:ascii="Times New Roman" w:eastAsia="Calibri" w:hAnsi="Times New Roman" w:cs="Times New Roman"/>
          <w:bCs/>
          <w:color w:val="000000"/>
          <w:sz w:val="24"/>
          <w:szCs w:val="24"/>
        </w:rPr>
        <w:t xml:space="preserve"> абзац</w:t>
      </w:r>
      <w:r>
        <w:rPr>
          <w:rFonts w:ascii="Times New Roman" w:eastAsia="Calibri" w:hAnsi="Times New Roman" w:cs="Times New Roman"/>
          <w:bCs/>
          <w:color w:val="000000"/>
          <w:sz w:val="24"/>
          <w:szCs w:val="24"/>
        </w:rPr>
        <w:t>у</w:t>
      </w:r>
      <w:r w:rsidRPr="003F6B25">
        <w:rPr>
          <w:rFonts w:ascii="Times New Roman" w:eastAsia="Calibri" w:hAnsi="Times New Roman" w:cs="Times New Roman"/>
          <w:bCs/>
          <w:color w:val="000000"/>
          <w:sz w:val="24"/>
          <w:szCs w:val="24"/>
        </w:rPr>
        <w:t xml:space="preserve"> восьм</w:t>
      </w:r>
      <w:r>
        <w:rPr>
          <w:rFonts w:ascii="Times New Roman" w:eastAsia="Calibri" w:hAnsi="Times New Roman" w:cs="Times New Roman"/>
          <w:bCs/>
          <w:color w:val="000000"/>
          <w:sz w:val="24"/>
          <w:szCs w:val="24"/>
        </w:rPr>
        <w:t>ому</w:t>
      </w:r>
      <w:r w:rsidRPr="003F6B25">
        <w:rPr>
          <w:rFonts w:ascii="Times New Roman" w:eastAsia="Calibri" w:hAnsi="Times New Roman" w:cs="Times New Roman"/>
          <w:bCs/>
          <w:color w:val="000000"/>
          <w:sz w:val="24"/>
          <w:szCs w:val="24"/>
        </w:rPr>
        <w:t xml:space="preserve"> пункта 3 статьи 48 Закона</w:t>
      </w:r>
      <w:r>
        <w:rPr>
          <w:rFonts w:ascii="Times New Roman" w:eastAsia="Calibri" w:hAnsi="Times New Roman" w:cs="Times New Roman"/>
          <w:bCs/>
          <w:color w:val="000000"/>
          <w:sz w:val="24"/>
          <w:szCs w:val="24"/>
        </w:rPr>
        <w:t xml:space="preserve"> </w:t>
      </w:r>
      <w:r w:rsidRPr="003F6B25">
        <w:rPr>
          <w:rFonts w:ascii="Times New Roman" w:eastAsia="Calibri" w:hAnsi="Times New Roman" w:cs="Times New Roman"/>
          <w:bCs/>
          <w:color w:val="000000"/>
          <w:sz w:val="24"/>
          <w:szCs w:val="24"/>
        </w:rPr>
        <w:t>о банкротстве.</w:t>
      </w:r>
    </w:p>
    <w:p w:rsidR="00571944" w:rsidRPr="00987FB9"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Апелляционный суд поддержал выводы суда первой инстанции.</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Между тем суды не учли, что в</w:t>
      </w:r>
      <w:r w:rsidRPr="00A24F7B">
        <w:rPr>
          <w:rFonts w:ascii="Times New Roman" w:eastAsia="Calibri" w:hAnsi="Times New Roman" w:cs="Times New Roman"/>
          <w:bCs/>
          <w:color w:val="000000"/>
          <w:sz w:val="24"/>
          <w:szCs w:val="24"/>
        </w:rPr>
        <w:t xml:space="preserve">се платежи за должника совершены третьим лицом, на которое, исходя из объявленной </w:t>
      </w:r>
      <w:r>
        <w:rPr>
          <w:rFonts w:ascii="Times New Roman" w:eastAsia="Calibri" w:hAnsi="Times New Roman" w:cs="Times New Roman"/>
          <w:bCs/>
          <w:color w:val="000000"/>
          <w:sz w:val="24"/>
          <w:szCs w:val="24"/>
        </w:rPr>
        <w:t>кредитором правовой</w:t>
      </w:r>
      <w:r w:rsidRPr="00A24F7B">
        <w:rPr>
          <w:rFonts w:ascii="Times New Roman" w:eastAsia="Calibri" w:hAnsi="Times New Roman" w:cs="Times New Roman"/>
          <w:bCs/>
          <w:color w:val="000000"/>
          <w:sz w:val="24"/>
          <w:szCs w:val="24"/>
        </w:rPr>
        <w:t xml:space="preserve"> позиции и представленных в суд доказательств, переведены активы и бизнес </w:t>
      </w:r>
      <w:r>
        <w:rPr>
          <w:rFonts w:ascii="Times New Roman" w:eastAsia="Calibri" w:hAnsi="Times New Roman" w:cs="Times New Roman"/>
          <w:bCs/>
          <w:color w:val="000000"/>
          <w:sz w:val="24"/>
          <w:szCs w:val="24"/>
        </w:rPr>
        <w:t>должника</w:t>
      </w:r>
      <w:r w:rsidRPr="00A24F7B">
        <w:rPr>
          <w:rFonts w:ascii="Times New Roman" w:eastAsia="Calibri" w:hAnsi="Times New Roman" w:cs="Times New Roman"/>
          <w:bCs/>
          <w:color w:val="000000"/>
          <w:sz w:val="24"/>
          <w:szCs w:val="24"/>
        </w:rPr>
        <w:t>, чтобы уклониться</w:t>
      </w:r>
      <w:r>
        <w:rPr>
          <w:rFonts w:ascii="Times New Roman" w:eastAsia="Calibri" w:hAnsi="Times New Roman" w:cs="Times New Roman"/>
          <w:bCs/>
          <w:color w:val="000000"/>
          <w:sz w:val="24"/>
          <w:szCs w:val="24"/>
        </w:rPr>
        <w:br/>
      </w:r>
      <w:r w:rsidRPr="00A24F7B">
        <w:rPr>
          <w:rFonts w:ascii="Times New Roman" w:eastAsia="Calibri" w:hAnsi="Times New Roman" w:cs="Times New Roman"/>
          <w:bCs/>
          <w:color w:val="000000"/>
          <w:sz w:val="24"/>
          <w:szCs w:val="24"/>
        </w:rPr>
        <w:t xml:space="preserve">от исполнения обязательств. По утверждению кредитора, </w:t>
      </w:r>
      <w:r>
        <w:rPr>
          <w:rFonts w:ascii="Times New Roman" w:eastAsia="Calibri" w:hAnsi="Times New Roman" w:cs="Times New Roman"/>
          <w:bCs/>
          <w:color w:val="000000"/>
          <w:sz w:val="24"/>
          <w:szCs w:val="24"/>
        </w:rPr>
        <w:t xml:space="preserve">третье лицо </w:t>
      </w:r>
      <w:r w:rsidRPr="00A24F7B">
        <w:rPr>
          <w:rFonts w:ascii="Times New Roman" w:eastAsia="Calibri" w:hAnsi="Times New Roman" w:cs="Times New Roman"/>
          <w:bCs/>
          <w:color w:val="000000"/>
          <w:sz w:val="24"/>
          <w:szCs w:val="24"/>
        </w:rPr>
        <w:t xml:space="preserve">и </w:t>
      </w:r>
      <w:r>
        <w:rPr>
          <w:rFonts w:ascii="Times New Roman" w:eastAsia="Calibri" w:hAnsi="Times New Roman" w:cs="Times New Roman"/>
          <w:bCs/>
          <w:color w:val="000000"/>
          <w:sz w:val="24"/>
          <w:szCs w:val="24"/>
        </w:rPr>
        <w:t>должник</w:t>
      </w:r>
      <w:r w:rsidRPr="00A24F7B">
        <w:rPr>
          <w:rFonts w:ascii="Times New Roman" w:eastAsia="Calibri" w:hAnsi="Times New Roman" w:cs="Times New Roman"/>
          <w:bCs/>
          <w:color w:val="000000"/>
          <w:sz w:val="24"/>
          <w:szCs w:val="24"/>
        </w:rPr>
        <w:t xml:space="preserve"> находятся под управлением и контролем одной и той же группы лиц, объединенных родственными связями, что следует из общедоступных источников.</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Кредитор приводил мотивированные доводы о том, </w:t>
      </w:r>
      <w:r w:rsidRPr="003F6B25">
        <w:rPr>
          <w:rFonts w:ascii="Times New Roman" w:eastAsia="Calibri" w:hAnsi="Times New Roman" w:cs="Times New Roman"/>
          <w:bCs/>
          <w:color w:val="000000"/>
          <w:sz w:val="24"/>
          <w:szCs w:val="24"/>
        </w:rPr>
        <w:t>что у компании отсутствуют перспективы исполнения всех своих обязательств</w:t>
      </w:r>
      <w:r>
        <w:rPr>
          <w:rFonts w:ascii="Times New Roman" w:eastAsia="Calibri" w:hAnsi="Times New Roman" w:cs="Times New Roman"/>
          <w:bCs/>
          <w:color w:val="000000"/>
          <w:sz w:val="24"/>
          <w:szCs w:val="24"/>
        </w:rPr>
        <w:t>, местонахождение имущества не удалось установить в рамках исполнительного производства, что созда</w:t>
      </w:r>
      <w:r w:rsidR="002A3CAB">
        <w:rPr>
          <w:rFonts w:ascii="Times New Roman" w:eastAsia="Calibri" w:hAnsi="Times New Roman" w:cs="Times New Roman"/>
          <w:bCs/>
          <w:color w:val="000000"/>
          <w:sz w:val="24"/>
          <w:szCs w:val="24"/>
        </w:rPr>
        <w:t>е</w:t>
      </w:r>
      <w:r>
        <w:rPr>
          <w:rFonts w:ascii="Times New Roman" w:eastAsia="Calibri" w:hAnsi="Times New Roman" w:cs="Times New Roman"/>
          <w:bCs/>
          <w:color w:val="000000"/>
          <w:sz w:val="24"/>
          <w:szCs w:val="24"/>
        </w:rPr>
        <w:t>т риск его отчуждения</w:t>
      </w:r>
      <w:r w:rsidRPr="003F6B25">
        <w:rPr>
          <w:rFonts w:ascii="Times New Roman" w:eastAsia="Calibri" w:hAnsi="Times New Roman" w:cs="Times New Roman"/>
          <w:bCs/>
          <w:color w:val="000000"/>
          <w:sz w:val="24"/>
          <w:szCs w:val="24"/>
        </w:rPr>
        <w:t>.</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К тому же обращено внимание на то, что должник ранее инициировал собственное банкротство, но его заявление возвращено судом. К</w:t>
      </w:r>
      <w:r w:rsidRPr="00893987">
        <w:rPr>
          <w:rFonts w:ascii="Times New Roman" w:eastAsia="Calibri" w:hAnsi="Times New Roman" w:cs="Times New Roman"/>
          <w:bCs/>
          <w:color w:val="000000"/>
          <w:sz w:val="24"/>
          <w:szCs w:val="24"/>
        </w:rPr>
        <w:t>оличественные и качественные изменения, которые произошли</w:t>
      </w:r>
      <w:r>
        <w:rPr>
          <w:rFonts w:ascii="Times New Roman" w:eastAsia="Calibri" w:hAnsi="Times New Roman" w:cs="Times New Roman"/>
          <w:bCs/>
          <w:color w:val="000000"/>
          <w:sz w:val="24"/>
          <w:szCs w:val="24"/>
        </w:rPr>
        <w:t xml:space="preserve"> </w:t>
      </w:r>
      <w:r w:rsidRPr="00893987">
        <w:rPr>
          <w:rFonts w:ascii="Times New Roman" w:eastAsia="Calibri" w:hAnsi="Times New Roman" w:cs="Times New Roman"/>
          <w:bCs/>
          <w:color w:val="000000"/>
          <w:sz w:val="24"/>
          <w:szCs w:val="24"/>
        </w:rPr>
        <w:t>в финансовом состоянии должника</w:t>
      </w:r>
      <w:r>
        <w:rPr>
          <w:rFonts w:ascii="Times New Roman" w:eastAsia="Calibri" w:hAnsi="Times New Roman" w:cs="Times New Roman"/>
          <w:bCs/>
          <w:color w:val="000000"/>
          <w:sz w:val="24"/>
          <w:szCs w:val="24"/>
        </w:rPr>
        <w:t xml:space="preserve"> </w:t>
      </w:r>
      <w:r w:rsidRPr="00893987">
        <w:rPr>
          <w:rFonts w:ascii="Times New Roman" w:eastAsia="Calibri" w:hAnsi="Times New Roman" w:cs="Times New Roman"/>
          <w:bCs/>
          <w:color w:val="000000"/>
          <w:sz w:val="24"/>
          <w:szCs w:val="24"/>
        </w:rPr>
        <w:t>в период с по</w:t>
      </w:r>
      <w:r>
        <w:rPr>
          <w:rFonts w:ascii="Times New Roman" w:eastAsia="Calibri" w:hAnsi="Times New Roman" w:cs="Times New Roman"/>
          <w:bCs/>
          <w:color w:val="000000"/>
          <w:sz w:val="24"/>
          <w:szCs w:val="24"/>
        </w:rPr>
        <w:t>дачи</w:t>
      </w:r>
      <w:r>
        <w:rPr>
          <w:rFonts w:ascii="Times New Roman" w:eastAsia="Calibri" w:hAnsi="Times New Roman" w:cs="Times New Roman"/>
          <w:bCs/>
          <w:color w:val="000000"/>
          <w:sz w:val="24"/>
          <w:szCs w:val="24"/>
        </w:rPr>
        <w:br/>
        <w:t xml:space="preserve">им заявления о банкротстве </w:t>
      </w:r>
      <w:r w:rsidRPr="00893987">
        <w:rPr>
          <w:rFonts w:ascii="Times New Roman" w:eastAsia="Calibri" w:hAnsi="Times New Roman" w:cs="Times New Roman"/>
          <w:bCs/>
          <w:color w:val="000000"/>
          <w:sz w:val="24"/>
          <w:szCs w:val="24"/>
        </w:rPr>
        <w:t>до обращения кредитора в суд</w:t>
      </w:r>
      <w:r>
        <w:rPr>
          <w:rFonts w:ascii="Times New Roman" w:eastAsia="Calibri" w:hAnsi="Times New Roman" w:cs="Times New Roman"/>
          <w:bCs/>
          <w:color w:val="000000"/>
          <w:sz w:val="24"/>
          <w:szCs w:val="24"/>
        </w:rPr>
        <w:t xml:space="preserve"> с аналогичным требованием</w:t>
      </w:r>
      <w:r>
        <w:rPr>
          <w:rFonts w:ascii="Times New Roman" w:eastAsia="Calibri" w:hAnsi="Times New Roman" w:cs="Times New Roman"/>
          <w:bCs/>
          <w:color w:val="000000"/>
          <w:sz w:val="24"/>
          <w:szCs w:val="24"/>
        </w:rPr>
        <w:br/>
      </w:r>
      <w:r w:rsidRPr="00893987">
        <w:rPr>
          <w:rFonts w:ascii="Times New Roman" w:eastAsia="Calibri" w:hAnsi="Times New Roman" w:cs="Times New Roman"/>
          <w:bCs/>
          <w:color w:val="000000"/>
          <w:sz w:val="24"/>
          <w:szCs w:val="24"/>
        </w:rPr>
        <w:t>не исследованы судами.</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В свою очередь, а</w:t>
      </w:r>
      <w:r w:rsidRPr="00893987">
        <w:rPr>
          <w:rFonts w:ascii="Times New Roman" w:eastAsia="Calibri" w:hAnsi="Times New Roman" w:cs="Times New Roman"/>
          <w:bCs/>
          <w:color w:val="000000"/>
          <w:sz w:val="24"/>
          <w:szCs w:val="24"/>
        </w:rPr>
        <w:t xml:space="preserve">нализ представленных должником </w:t>
      </w:r>
      <w:r>
        <w:rPr>
          <w:rFonts w:ascii="Times New Roman" w:eastAsia="Calibri" w:hAnsi="Times New Roman" w:cs="Times New Roman"/>
          <w:bCs/>
          <w:color w:val="000000"/>
          <w:sz w:val="24"/>
          <w:szCs w:val="24"/>
        </w:rPr>
        <w:t>документов</w:t>
      </w:r>
      <w:r w:rsidRPr="00893987">
        <w:rPr>
          <w:rFonts w:ascii="Times New Roman" w:eastAsia="Calibri" w:hAnsi="Times New Roman" w:cs="Times New Roman"/>
          <w:bCs/>
          <w:color w:val="000000"/>
          <w:sz w:val="24"/>
          <w:szCs w:val="24"/>
        </w:rPr>
        <w:t xml:space="preserve"> указывает</w:t>
      </w:r>
      <w:r>
        <w:rPr>
          <w:rFonts w:ascii="Times New Roman" w:eastAsia="Calibri" w:hAnsi="Times New Roman" w:cs="Times New Roman"/>
          <w:bCs/>
          <w:color w:val="000000"/>
          <w:sz w:val="24"/>
          <w:szCs w:val="24"/>
        </w:rPr>
        <w:br/>
      </w:r>
      <w:r w:rsidRPr="00893987">
        <w:rPr>
          <w:rFonts w:ascii="Times New Roman" w:eastAsia="Calibri" w:hAnsi="Times New Roman" w:cs="Times New Roman"/>
          <w:bCs/>
          <w:color w:val="000000"/>
          <w:sz w:val="24"/>
          <w:szCs w:val="24"/>
        </w:rPr>
        <w:t>на наличие</w:t>
      </w:r>
      <w:r>
        <w:rPr>
          <w:rFonts w:ascii="Times New Roman" w:eastAsia="Calibri" w:hAnsi="Times New Roman" w:cs="Times New Roman"/>
          <w:bCs/>
          <w:color w:val="000000"/>
          <w:sz w:val="24"/>
          <w:szCs w:val="24"/>
        </w:rPr>
        <w:t xml:space="preserve"> </w:t>
      </w:r>
      <w:r w:rsidRPr="00893987">
        <w:rPr>
          <w:rFonts w:ascii="Times New Roman" w:eastAsia="Calibri" w:hAnsi="Times New Roman" w:cs="Times New Roman"/>
          <w:bCs/>
          <w:color w:val="000000"/>
          <w:sz w:val="24"/>
          <w:szCs w:val="24"/>
        </w:rPr>
        <w:t>у него значительной картотек</w:t>
      </w:r>
      <w:r>
        <w:rPr>
          <w:rFonts w:ascii="Times New Roman" w:eastAsia="Calibri" w:hAnsi="Times New Roman" w:cs="Times New Roman"/>
          <w:bCs/>
          <w:color w:val="000000"/>
          <w:sz w:val="24"/>
          <w:szCs w:val="24"/>
        </w:rPr>
        <w:t>и, осуществление списаний со счета на основании плате</w:t>
      </w:r>
      <w:r w:rsidRPr="00893987">
        <w:rPr>
          <w:rFonts w:ascii="Times New Roman" w:eastAsia="Calibri" w:hAnsi="Times New Roman" w:cs="Times New Roman"/>
          <w:bCs/>
          <w:color w:val="000000"/>
          <w:sz w:val="24"/>
          <w:szCs w:val="24"/>
        </w:rPr>
        <w:t xml:space="preserve">жных ордеров при одновременном поступлении восемнадцати платежей </w:t>
      </w:r>
      <w:r>
        <w:rPr>
          <w:rFonts w:ascii="Times New Roman" w:eastAsia="Calibri" w:hAnsi="Times New Roman" w:cs="Times New Roman"/>
          <w:bCs/>
          <w:color w:val="000000"/>
          <w:sz w:val="24"/>
          <w:szCs w:val="24"/>
        </w:rPr>
        <w:t>в суммах,</w:t>
      </w:r>
      <w:r w:rsidR="00737EF4">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очевидно не сопоставимых с объемом долговых обязательств.</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893987">
        <w:rPr>
          <w:rFonts w:ascii="Times New Roman" w:eastAsia="Calibri" w:hAnsi="Times New Roman" w:cs="Times New Roman"/>
          <w:bCs/>
          <w:color w:val="000000"/>
          <w:sz w:val="24"/>
          <w:szCs w:val="24"/>
        </w:rPr>
        <w:t>Вышеперечисленные обстоятельства с разумной степенью достоверности могут свидетельствовать о прекращении должником исполнения денежных об</w:t>
      </w:r>
      <w:r>
        <w:rPr>
          <w:rFonts w:ascii="Times New Roman" w:eastAsia="Calibri" w:hAnsi="Times New Roman" w:cs="Times New Roman"/>
          <w:bCs/>
          <w:color w:val="000000"/>
          <w:sz w:val="24"/>
          <w:szCs w:val="24"/>
        </w:rPr>
        <w:t>язательств в связи с его неплате</w:t>
      </w:r>
      <w:r w:rsidRPr="00893987">
        <w:rPr>
          <w:rFonts w:ascii="Times New Roman" w:eastAsia="Calibri" w:hAnsi="Times New Roman" w:cs="Times New Roman"/>
          <w:bCs/>
          <w:color w:val="000000"/>
          <w:sz w:val="24"/>
          <w:szCs w:val="24"/>
        </w:rPr>
        <w:t xml:space="preserve">жеспособностью, которая носит длящийся характер. </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sidRPr="00893987">
        <w:rPr>
          <w:rFonts w:ascii="Times New Roman" w:eastAsia="Calibri" w:hAnsi="Times New Roman" w:cs="Times New Roman"/>
          <w:bCs/>
          <w:color w:val="000000"/>
          <w:sz w:val="24"/>
          <w:szCs w:val="24"/>
        </w:rPr>
        <w:t xml:space="preserve">При таких обстоятельствах доводы </w:t>
      </w:r>
      <w:r>
        <w:rPr>
          <w:rFonts w:ascii="Times New Roman" w:eastAsia="Calibri" w:hAnsi="Times New Roman" w:cs="Times New Roman"/>
          <w:bCs/>
          <w:color w:val="000000"/>
          <w:sz w:val="24"/>
          <w:szCs w:val="24"/>
        </w:rPr>
        <w:t>кредитора</w:t>
      </w:r>
      <w:r w:rsidRPr="00893987">
        <w:rPr>
          <w:rFonts w:ascii="Times New Roman" w:eastAsia="Calibri" w:hAnsi="Times New Roman" w:cs="Times New Roman"/>
          <w:bCs/>
          <w:color w:val="000000"/>
          <w:sz w:val="24"/>
          <w:szCs w:val="24"/>
        </w:rPr>
        <w:t xml:space="preserve"> об отсутствии у </w:t>
      </w:r>
      <w:r>
        <w:rPr>
          <w:rFonts w:ascii="Times New Roman" w:eastAsia="Calibri" w:hAnsi="Times New Roman" w:cs="Times New Roman"/>
          <w:bCs/>
          <w:color w:val="000000"/>
          <w:sz w:val="24"/>
          <w:szCs w:val="24"/>
        </w:rPr>
        <w:t>должника</w:t>
      </w:r>
      <w:r w:rsidRPr="00893987">
        <w:rPr>
          <w:rFonts w:ascii="Times New Roman" w:eastAsia="Calibri" w:hAnsi="Times New Roman" w:cs="Times New Roman"/>
          <w:bCs/>
          <w:color w:val="000000"/>
          <w:sz w:val="24"/>
          <w:szCs w:val="24"/>
        </w:rPr>
        <w:t xml:space="preserve"> имущества и денежных потоков, достаточ</w:t>
      </w:r>
      <w:r>
        <w:rPr>
          <w:rFonts w:ascii="Times New Roman" w:eastAsia="Calibri" w:hAnsi="Times New Roman" w:cs="Times New Roman"/>
          <w:bCs/>
          <w:color w:val="000000"/>
          <w:sz w:val="24"/>
          <w:szCs w:val="24"/>
        </w:rPr>
        <w:t xml:space="preserve">ных для исполнения </w:t>
      </w:r>
      <w:r w:rsidRPr="00893987">
        <w:rPr>
          <w:rFonts w:ascii="Times New Roman" w:eastAsia="Calibri" w:hAnsi="Times New Roman" w:cs="Times New Roman"/>
          <w:bCs/>
          <w:color w:val="000000"/>
          <w:sz w:val="24"/>
          <w:szCs w:val="24"/>
        </w:rPr>
        <w:t>обязательств,</w:t>
      </w:r>
      <w:r>
        <w:rPr>
          <w:rFonts w:ascii="Times New Roman" w:eastAsia="Calibri" w:hAnsi="Times New Roman" w:cs="Times New Roman"/>
          <w:bCs/>
          <w:color w:val="000000"/>
          <w:sz w:val="24"/>
          <w:szCs w:val="24"/>
        </w:rPr>
        <w:t xml:space="preserve"> </w:t>
      </w:r>
      <w:r w:rsidRPr="00893987">
        <w:rPr>
          <w:rFonts w:ascii="Times New Roman" w:eastAsia="Calibri" w:hAnsi="Times New Roman" w:cs="Times New Roman"/>
          <w:bCs/>
          <w:color w:val="000000"/>
          <w:sz w:val="24"/>
          <w:szCs w:val="24"/>
        </w:rPr>
        <w:t>то есть о нахождении</w:t>
      </w:r>
      <w:r>
        <w:rPr>
          <w:rFonts w:ascii="Times New Roman" w:eastAsia="Calibri" w:hAnsi="Times New Roman" w:cs="Times New Roman"/>
          <w:bCs/>
          <w:color w:val="000000"/>
          <w:sz w:val="24"/>
          <w:szCs w:val="24"/>
        </w:rPr>
        <w:br/>
      </w:r>
      <w:r w:rsidRPr="00893987">
        <w:rPr>
          <w:rFonts w:ascii="Times New Roman" w:eastAsia="Calibri" w:hAnsi="Times New Roman" w:cs="Times New Roman"/>
          <w:bCs/>
          <w:color w:val="000000"/>
          <w:sz w:val="24"/>
          <w:szCs w:val="24"/>
        </w:rPr>
        <w:t>е</w:t>
      </w:r>
      <w:r w:rsidR="002A3CAB">
        <w:rPr>
          <w:rFonts w:ascii="Times New Roman" w:eastAsia="Calibri" w:hAnsi="Times New Roman" w:cs="Times New Roman"/>
          <w:bCs/>
          <w:color w:val="000000"/>
          <w:sz w:val="24"/>
          <w:szCs w:val="24"/>
        </w:rPr>
        <w:t>е</w:t>
      </w:r>
      <w:r w:rsidRPr="00893987">
        <w:rPr>
          <w:rFonts w:ascii="Times New Roman" w:eastAsia="Calibri" w:hAnsi="Times New Roman" w:cs="Times New Roman"/>
          <w:bCs/>
          <w:color w:val="000000"/>
          <w:sz w:val="24"/>
          <w:szCs w:val="24"/>
        </w:rPr>
        <w:t xml:space="preserve"> в ситуации объективного банкротств</w:t>
      </w:r>
      <w:r>
        <w:rPr>
          <w:rFonts w:ascii="Times New Roman" w:eastAsia="Calibri" w:hAnsi="Times New Roman" w:cs="Times New Roman"/>
          <w:bCs/>
          <w:color w:val="000000"/>
          <w:sz w:val="24"/>
          <w:szCs w:val="24"/>
        </w:rPr>
        <w:t>а, подлежали судебной проверке.</w:t>
      </w:r>
    </w:p>
    <w:p w:rsidR="00571944"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Суд округа, со ссылкой на </w:t>
      </w:r>
      <w:r w:rsidRPr="009F3023">
        <w:rPr>
          <w:rFonts w:ascii="Times New Roman" w:eastAsia="Calibri" w:hAnsi="Times New Roman" w:cs="Times New Roman"/>
          <w:bCs/>
          <w:color w:val="000000"/>
          <w:sz w:val="24"/>
          <w:szCs w:val="24"/>
        </w:rPr>
        <w:t xml:space="preserve">пункт 5 </w:t>
      </w:r>
      <w:r w:rsidRPr="002A3CAB">
        <w:rPr>
          <w:rFonts w:ascii="Times New Roman" w:eastAsia="Calibri" w:hAnsi="Times New Roman" w:cs="Times New Roman"/>
          <w:bCs/>
          <w:color w:val="000000"/>
          <w:sz w:val="24"/>
          <w:szCs w:val="24"/>
        </w:rPr>
        <w:t>П</w:t>
      </w:r>
      <w:r w:rsidR="002A3CAB" w:rsidRPr="002A3CAB">
        <w:rPr>
          <w:rFonts w:ascii="Times New Roman" w:eastAsia="Calibri" w:hAnsi="Times New Roman" w:cs="Times New Roman"/>
          <w:bCs/>
          <w:color w:val="000000"/>
          <w:sz w:val="24"/>
          <w:szCs w:val="24"/>
        </w:rPr>
        <w:t>остановл</w:t>
      </w:r>
      <w:r w:rsidR="002A3CAB">
        <w:rPr>
          <w:rFonts w:ascii="Times New Roman" w:eastAsia="Calibri" w:hAnsi="Times New Roman" w:cs="Times New Roman"/>
          <w:bCs/>
          <w:color w:val="000000"/>
          <w:sz w:val="24"/>
          <w:szCs w:val="24"/>
        </w:rPr>
        <w:t>ения</w:t>
      </w:r>
      <w:r w:rsidRPr="009F3023">
        <w:rPr>
          <w:rFonts w:ascii="Times New Roman" w:eastAsia="Calibri" w:hAnsi="Times New Roman" w:cs="Times New Roman"/>
          <w:bCs/>
          <w:color w:val="000000"/>
          <w:sz w:val="24"/>
          <w:szCs w:val="24"/>
        </w:rPr>
        <w:t xml:space="preserve"> № 40</w:t>
      </w:r>
      <w:r>
        <w:rPr>
          <w:rFonts w:ascii="Times New Roman" w:eastAsia="Calibri" w:hAnsi="Times New Roman" w:cs="Times New Roman"/>
          <w:bCs/>
          <w:color w:val="000000"/>
          <w:sz w:val="24"/>
          <w:szCs w:val="24"/>
        </w:rPr>
        <w:t xml:space="preserve">, дополнительно отметил, что поскольку на стадии проверки обоснованности требования кредитора присутствуют </w:t>
      </w:r>
      <w:r w:rsidR="00007F2D">
        <w:rPr>
          <w:rFonts w:ascii="Times New Roman" w:eastAsia="Calibri" w:hAnsi="Times New Roman" w:cs="Times New Roman"/>
          <w:bCs/>
          <w:color w:val="000000"/>
          <w:sz w:val="24"/>
          <w:szCs w:val="24"/>
        </w:rPr>
        <w:t>признаки</w:t>
      </w:r>
      <w:r>
        <w:rPr>
          <w:rFonts w:ascii="Times New Roman" w:eastAsia="Calibri" w:hAnsi="Times New Roman" w:cs="Times New Roman"/>
          <w:bCs/>
          <w:color w:val="000000"/>
          <w:sz w:val="24"/>
          <w:szCs w:val="24"/>
        </w:rPr>
        <w:t xml:space="preserve"> группового иска (заявитель по делу фактически представляет сообщество кредиторов, для которых принятый судебный акт имеет важное значение),</w:t>
      </w:r>
      <w:r w:rsidR="00737EF4">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для целей введения</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 xml:space="preserve">процедуры банкротства во внимание </w:t>
      </w:r>
      <w:r>
        <w:rPr>
          <w:rFonts w:ascii="Times New Roman" w:eastAsia="Calibri" w:hAnsi="Times New Roman" w:cs="Times New Roman"/>
          <w:bCs/>
          <w:color w:val="000000"/>
          <w:sz w:val="24"/>
          <w:szCs w:val="24"/>
        </w:rPr>
        <w:t>могут</w:t>
      </w:r>
      <w:r w:rsidRPr="00C53D03">
        <w:rPr>
          <w:rFonts w:ascii="Times New Roman" w:eastAsia="Calibri" w:hAnsi="Times New Roman" w:cs="Times New Roman"/>
          <w:bCs/>
          <w:color w:val="000000"/>
          <w:sz w:val="24"/>
          <w:szCs w:val="24"/>
        </w:rPr>
        <w:t xml:space="preserve"> приниматься требования</w:t>
      </w:r>
      <w:r>
        <w:rPr>
          <w:rFonts w:ascii="Times New Roman" w:eastAsia="Calibri" w:hAnsi="Times New Roman" w:cs="Times New Roman"/>
          <w:bCs/>
          <w:color w:val="000000"/>
          <w:sz w:val="24"/>
          <w:szCs w:val="24"/>
        </w:rPr>
        <w:br/>
      </w:r>
      <w:r w:rsidRPr="00C53D03">
        <w:rPr>
          <w:rFonts w:ascii="Times New Roman" w:eastAsia="Calibri" w:hAnsi="Times New Roman" w:cs="Times New Roman"/>
          <w:bCs/>
          <w:color w:val="000000"/>
          <w:sz w:val="24"/>
          <w:szCs w:val="24"/>
        </w:rPr>
        <w:t>не только</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заявителя по делу, но и ин</w:t>
      </w:r>
      <w:bookmarkStart w:id="0" w:name="_GoBack"/>
      <w:bookmarkEnd w:id="0"/>
      <w:r w:rsidRPr="00C53D03">
        <w:rPr>
          <w:rFonts w:ascii="Times New Roman" w:eastAsia="Calibri" w:hAnsi="Times New Roman" w:cs="Times New Roman"/>
          <w:bCs/>
          <w:color w:val="000000"/>
          <w:sz w:val="24"/>
          <w:szCs w:val="24"/>
        </w:rPr>
        <w:t>ых кредиторов</w:t>
      </w:r>
      <w:r>
        <w:rPr>
          <w:rFonts w:ascii="Times New Roman" w:eastAsia="Calibri" w:hAnsi="Times New Roman" w:cs="Times New Roman"/>
          <w:bCs/>
          <w:color w:val="000000"/>
          <w:sz w:val="24"/>
          <w:szCs w:val="24"/>
        </w:rPr>
        <w:t xml:space="preserve">. </w:t>
      </w:r>
    </w:p>
    <w:p w:rsidR="002A3CAB" w:rsidRDefault="00571944" w:rsidP="00571944">
      <w:pPr>
        <w:spacing w:after="0" w:line="312"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Соответственно, </w:t>
      </w:r>
      <w:r w:rsidRPr="00C53D03">
        <w:rPr>
          <w:rFonts w:ascii="Times New Roman" w:eastAsia="Calibri" w:hAnsi="Times New Roman" w:cs="Times New Roman"/>
          <w:bCs/>
          <w:color w:val="000000"/>
          <w:sz w:val="24"/>
          <w:szCs w:val="24"/>
        </w:rPr>
        <w:t>суд первой инстанции вправе привлечь</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к участию в деле всех известных кредиторов должника</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для выяснения</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их мнения</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 xml:space="preserve">о дальнейшей судьбе </w:t>
      </w:r>
      <w:r>
        <w:rPr>
          <w:rFonts w:ascii="Times New Roman" w:eastAsia="Calibri" w:hAnsi="Times New Roman" w:cs="Times New Roman"/>
          <w:bCs/>
          <w:color w:val="000000"/>
          <w:sz w:val="24"/>
          <w:szCs w:val="24"/>
        </w:rPr>
        <w:t>должника</w:t>
      </w:r>
      <w:r w:rsidRPr="00C53D03">
        <w:rPr>
          <w:rFonts w:ascii="Times New Roman" w:eastAsia="Calibri" w:hAnsi="Times New Roman" w:cs="Times New Roman"/>
          <w:bCs/>
          <w:color w:val="000000"/>
          <w:sz w:val="24"/>
          <w:szCs w:val="24"/>
        </w:rPr>
        <w:t xml:space="preserve"> и формирования на основании комплексной</w:t>
      </w:r>
      <w:r>
        <w:rPr>
          <w:rFonts w:ascii="Times New Roman" w:eastAsia="Calibri" w:hAnsi="Times New Roman" w:cs="Times New Roman"/>
          <w:bCs/>
          <w:color w:val="000000"/>
          <w:sz w:val="24"/>
          <w:szCs w:val="24"/>
        </w:rPr>
        <w:t xml:space="preserve"> </w:t>
      </w:r>
      <w:r w:rsidRPr="00C53D03">
        <w:rPr>
          <w:rFonts w:ascii="Times New Roman" w:eastAsia="Calibri" w:hAnsi="Times New Roman" w:cs="Times New Roman"/>
          <w:bCs/>
          <w:color w:val="000000"/>
          <w:sz w:val="24"/>
          <w:szCs w:val="24"/>
        </w:rPr>
        <w:t xml:space="preserve">оценки выводов о наличии </w:t>
      </w:r>
      <w:r>
        <w:rPr>
          <w:rFonts w:ascii="Times New Roman" w:eastAsia="Calibri" w:hAnsi="Times New Roman" w:cs="Times New Roman"/>
          <w:bCs/>
          <w:color w:val="000000"/>
          <w:sz w:val="24"/>
          <w:szCs w:val="24"/>
        </w:rPr>
        <w:t xml:space="preserve">(отсутствии) </w:t>
      </w:r>
      <w:r w:rsidRPr="00C53D03">
        <w:rPr>
          <w:rFonts w:ascii="Times New Roman" w:eastAsia="Calibri" w:hAnsi="Times New Roman" w:cs="Times New Roman"/>
          <w:bCs/>
          <w:color w:val="000000"/>
          <w:sz w:val="24"/>
          <w:szCs w:val="24"/>
        </w:rPr>
        <w:t xml:space="preserve">у </w:t>
      </w:r>
      <w:r>
        <w:rPr>
          <w:rFonts w:ascii="Times New Roman" w:eastAsia="Calibri" w:hAnsi="Times New Roman" w:cs="Times New Roman"/>
          <w:bCs/>
          <w:color w:val="000000"/>
          <w:sz w:val="24"/>
          <w:szCs w:val="24"/>
        </w:rPr>
        <w:t>него</w:t>
      </w:r>
      <w:r w:rsidRPr="00C53D03">
        <w:rPr>
          <w:rFonts w:ascii="Times New Roman" w:eastAsia="Calibri" w:hAnsi="Times New Roman" w:cs="Times New Roman"/>
          <w:bCs/>
          <w:color w:val="000000"/>
          <w:sz w:val="24"/>
          <w:szCs w:val="24"/>
        </w:rPr>
        <w:t xml:space="preserve"> признаков неплат</w:t>
      </w:r>
      <w:r w:rsidR="002A3CAB">
        <w:rPr>
          <w:rFonts w:ascii="Times New Roman" w:eastAsia="Calibri" w:hAnsi="Times New Roman" w:cs="Times New Roman"/>
          <w:bCs/>
          <w:color w:val="000000"/>
          <w:sz w:val="24"/>
          <w:szCs w:val="24"/>
        </w:rPr>
        <w:t>е</w:t>
      </w:r>
      <w:r w:rsidRPr="00C53D03">
        <w:rPr>
          <w:rFonts w:ascii="Times New Roman" w:eastAsia="Calibri" w:hAnsi="Times New Roman" w:cs="Times New Roman"/>
          <w:bCs/>
          <w:color w:val="000000"/>
          <w:sz w:val="24"/>
          <w:szCs w:val="24"/>
        </w:rPr>
        <w:t>жеспособности</w:t>
      </w:r>
      <w:r w:rsidR="002A3CAB">
        <w:rPr>
          <w:rFonts w:ascii="Times New Roman" w:eastAsia="Calibri" w:hAnsi="Times New Roman" w:cs="Times New Roman"/>
          <w:bCs/>
          <w:color w:val="000000"/>
          <w:sz w:val="24"/>
          <w:szCs w:val="24"/>
        </w:rPr>
        <w:t>.</w:t>
      </w:r>
    </w:p>
    <w:p w:rsidR="00571944" w:rsidRDefault="002A3CAB" w:rsidP="00571944">
      <w:pPr>
        <w:spacing w:after="0" w:line="312" w:lineRule="auto"/>
        <w:ind w:firstLine="709"/>
        <w:jc w:val="both"/>
      </w:pPr>
      <w:r>
        <w:rPr>
          <w:rFonts w:ascii="Times New Roman" w:eastAsia="Calibri" w:hAnsi="Times New Roman" w:cs="Times New Roman"/>
          <w:bCs/>
          <w:color w:val="000000"/>
          <w:sz w:val="24"/>
          <w:szCs w:val="24"/>
        </w:rPr>
        <w:t xml:space="preserve">Суд округа, отменяя судебные акты, направил дело на новое рассмотрение в суд первой инстанции. </w:t>
      </w:r>
      <w:r w:rsidR="00571944" w:rsidRPr="009F3023">
        <w:t xml:space="preserve"> </w:t>
      </w:r>
    </w:p>
    <w:p w:rsidR="002A3CAB" w:rsidRDefault="002A3CAB" w:rsidP="00571944">
      <w:pPr>
        <w:spacing w:after="0" w:line="312" w:lineRule="auto"/>
        <w:ind w:firstLine="709"/>
        <w:jc w:val="both"/>
        <w:rPr>
          <w:rFonts w:ascii="Times New Roman" w:eastAsia="Calibri" w:hAnsi="Times New Roman" w:cs="Times New Roman"/>
          <w:b/>
          <w:bCs/>
          <w:sz w:val="24"/>
          <w:szCs w:val="24"/>
        </w:rPr>
      </w:pPr>
    </w:p>
    <w:p w:rsidR="00571944" w:rsidRPr="00E329CC" w:rsidRDefault="00571944" w:rsidP="00910921">
      <w:pPr>
        <w:spacing w:after="0" w:line="312" w:lineRule="auto"/>
        <w:ind w:firstLine="709"/>
        <w:jc w:val="both"/>
        <w:rPr>
          <w:rFonts w:ascii="Times New Roman" w:eastAsia="Calibri" w:hAnsi="Times New Roman" w:cs="Times New Roman"/>
          <w:b/>
          <w:bCs/>
          <w:sz w:val="24"/>
          <w:szCs w:val="24"/>
        </w:rPr>
      </w:pPr>
      <w:r w:rsidRPr="00E329CC">
        <w:rPr>
          <w:rFonts w:ascii="Times New Roman" w:eastAsia="Calibri" w:hAnsi="Times New Roman" w:cs="Times New Roman"/>
          <w:b/>
          <w:bCs/>
          <w:sz w:val="24"/>
          <w:szCs w:val="24"/>
        </w:rPr>
        <w:t xml:space="preserve">4. </w:t>
      </w:r>
      <w:r w:rsidR="00910921" w:rsidRPr="00910921">
        <w:rPr>
          <w:rFonts w:ascii="Times New Roman" w:eastAsia="Calibri" w:hAnsi="Times New Roman" w:cs="Times New Roman"/>
          <w:b/>
          <w:bCs/>
          <w:sz w:val="24"/>
          <w:szCs w:val="24"/>
        </w:rPr>
        <w:t>Недопустим формальный отказ суда в</w:t>
      </w:r>
      <w:r w:rsidR="00910921">
        <w:rPr>
          <w:rFonts w:ascii="Times New Roman" w:eastAsia="Calibri" w:hAnsi="Times New Roman" w:cs="Times New Roman"/>
          <w:b/>
          <w:bCs/>
          <w:sz w:val="24"/>
          <w:szCs w:val="24"/>
        </w:rPr>
        <w:t xml:space="preserve"> применении обеспечительных мер </w:t>
      </w:r>
      <w:r w:rsidR="00910921">
        <w:rPr>
          <w:rFonts w:ascii="Times New Roman" w:eastAsia="Calibri" w:hAnsi="Times New Roman" w:cs="Times New Roman"/>
          <w:b/>
          <w:bCs/>
          <w:sz w:val="24"/>
          <w:szCs w:val="24"/>
        </w:rPr>
        <w:br/>
      </w:r>
      <w:r w:rsidR="00910921" w:rsidRPr="00910921">
        <w:rPr>
          <w:rFonts w:ascii="Times New Roman" w:eastAsia="Calibri" w:hAnsi="Times New Roman" w:cs="Times New Roman"/>
          <w:b/>
          <w:bCs/>
          <w:sz w:val="24"/>
          <w:szCs w:val="24"/>
        </w:rPr>
        <w:t>со ссылкой на то, что имущество не принадлежит контролирующему должника лицу, привлекаемому к субсидиарной ответственности, при одновременном представлении заявителем доказательств, дающих веские основания полагать, что имущество должника выведено лицами, его контролирующими, в пользу номинальных держателей по сделкам, имею</w:t>
      </w:r>
      <w:r w:rsidR="00910921">
        <w:rPr>
          <w:rFonts w:ascii="Times New Roman" w:eastAsia="Calibri" w:hAnsi="Times New Roman" w:cs="Times New Roman"/>
          <w:b/>
          <w:bCs/>
          <w:sz w:val="24"/>
          <w:szCs w:val="24"/>
        </w:rPr>
        <w:t>щим признаки недействительности</w:t>
      </w:r>
      <w:r w:rsidRPr="00E329CC">
        <w:rPr>
          <w:rFonts w:ascii="Times New Roman" w:eastAsia="Calibri" w:hAnsi="Times New Roman" w:cs="Times New Roman"/>
          <w:b/>
          <w:bCs/>
          <w:sz w:val="24"/>
          <w:szCs w:val="24"/>
        </w:rPr>
        <w:t>.</w:t>
      </w:r>
    </w:p>
    <w:p w:rsidR="00571944" w:rsidRPr="00E329CC" w:rsidRDefault="00571944" w:rsidP="00571944">
      <w:pPr>
        <w:spacing w:after="0" w:line="312" w:lineRule="auto"/>
        <w:ind w:firstLine="709"/>
        <w:jc w:val="both"/>
        <w:rPr>
          <w:rFonts w:ascii="Times New Roman" w:eastAsia="Calibri" w:hAnsi="Times New Roman" w:cs="Times New Roman"/>
          <w:bCs/>
          <w:i/>
          <w:sz w:val="24"/>
          <w:szCs w:val="24"/>
        </w:rPr>
      </w:pPr>
    </w:p>
    <w:p w:rsidR="007B5383" w:rsidRDefault="00571944" w:rsidP="007B5383">
      <w:pPr>
        <w:spacing w:after="0" w:line="312" w:lineRule="auto"/>
        <w:ind w:firstLine="709"/>
        <w:jc w:val="both"/>
        <w:rPr>
          <w:rFonts w:ascii="Times New Roman" w:eastAsia="Calibri" w:hAnsi="Times New Roman" w:cs="Times New Roman"/>
          <w:bCs/>
          <w:i/>
          <w:sz w:val="24"/>
          <w:szCs w:val="24"/>
        </w:rPr>
      </w:pPr>
      <w:r w:rsidRPr="00E329CC">
        <w:rPr>
          <w:rFonts w:ascii="Times New Roman" w:eastAsia="Calibri" w:hAnsi="Times New Roman" w:cs="Times New Roman"/>
          <w:bCs/>
          <w:i/>
          <w:sz w:val="24"/>
          <w:szCs w:val="24"/>
        </w:rPr>
        <w:t>№ А45-7874/2025</w:t>
      </w:r>
      <w:r w:rsidRPr="00E329CC">
        <w:rPr>
          <w:rStyle w:val="a5"/>
          <w:rFonts w:ascii="Times New Roman" w:eastAsia="Calibri" w:hAnsi="Times New Roman" w:cs="Times New Roman"/>
          <w:bCs/>
          <w:i/>
          <w:sz w:val="24"/>
          <w:szCs w:val="24"/>
        </w:rPr>
        <w:footnoteReference w:id="9"/>
      </w:r>
      <w:r w:rsidRPr="00E329CC">
        <w:rPr>
          <w:rFonts w:ascii="Times New Roman" w:eastAsia="Calibri" w:hAnsi="Times New Roman" w:cs="Times New Roman"/>
          <w:bCs/>
          <w:i/>
          <w:sz w:val="24"/>
          <w:szCs w:val="24"/>
        </w:rPr>
        <w:t>.</w:t>
      </w:r>
    </w:p>
    <w:p w:rsidR="00F33B99" w:rsidRPr="007B5383" w:rsidRDefault="00F33B99" w:rsidP="007B5383">
      <w:pPr>
        <w:spacing w:after="0" w:line="312" w:lineRule="auto"/>
        <w:ind w:firstLine="709"/>
        <w:jc w:val="both"/>
        <w:rPr>
          <w:rFonts w:ascii="Times New Roman" w:eastAsia="Calibri" w:hAnsi="Times New Roman" w:cs="Times New Roman"/>
          <w:bCs/>
          <w:i/>
          <w:sz w:val="24"/>
          <w:szCs w:val="24"/>
        </w:rPr>
      </w:pPr>
      <w:r w:rsidRPr="00910921">
        <w:rPr>
          <w:rFonts w:ascii="Times New Roman" w:eastAsia="Calibri" w:hAnsi="Times New Roman" w:cs="Times New Roman"/>
          <w:bCs/>
          <w:sz w:val="24"/>
          <w:szCs w:val="24"/>
        </w:rPr>
        <w:lastRenderedPageBreak/>
        <w:t xml:space="preserve">Уполномоченный орган обратился в арбитражный суд с исковым заявлением </w:t>
      </w:r>
      <w:r w:rsidR="00626A5C" w:rsidRPr="00910921">
        <w:rPr>
          <w:rFonts w:ascii="Times New Roman" w:eastAsia="Calibri" w:hAnsi="Times New Roman" w:cs="Times New Roman"/>
          <w:bCs/>
          <w:sz w:val="24"/>
          <w:szCs w:val="24"/>
        </w:rPr>
        <w:br/>
      </w:r>
      <w:r w:rsidRPr="00910921">
        <w:rPr>
          <w:rFonts w:ascii="Times New Roman" w:eastAsia="Calibri" w:hAnsi="Times New Roman" w:cs="Times New Roman"/>
          <w:bCs/>
          <w:sz w:val="24"/>
          <w:szCs w:val="24"/>
        </w:rPr>
        <w:t xml:space="preserve">к ответчикам о привлечении к субсидиарной ответственности солидарно </w:t>
      </w:r>
      <w:r w:rsidR="00812342">
        <w:rPr>
          <w:rFonts w:ascii="Times New Roman" w:eastAsia="Calibri" w:hAnsi="Times New Roman" w:cs="Times New Roman"/>
          <w:bCs/>
          <w:sz w:val="24"/>
          <w:szCs w:val="24"/>
        </w:rPr>
        <w:br/>
      </w:r>
      <w:r w:rsidRPr="00910921">
        <w:rPr>
          <w:rFonts w:ascii="Times New Roman" w:eastAsia="Calibri" w:hAnsi="Times New Roman" w:cs="Times New Roman"/>
          <w:bCs/>
          <w:sz w:val="24"/>
          <w:szCs w:val="24"/>
        </w:rPr>
        <w:t>по неисполненным обязательствам обществ</w:t>
      </w:r>
      <w:r w:rsidR="005F4641" w:rsidRPr="00910921">
        <w:rPr>
          <w:rFonts w:ascii="Times New Roman" w:eastAsia="Calibri" w:hAnsi="Times New Roman" w:cs="Times New Roman"/>
          <w:bCs/>
          <w:sz w:val="24"/>
          <w:szCs w:val="24"/>
        </w:rPr>
        <w:t>а</w:t>
      </w:r>
      <w:r w:rsidRPr="00910921">
        <w:rPr>
          <w:rFonts w:ascii="Times New Roman" w:eastAsia="Calibri" w:hAnsi="Times New Roman" w:cs="Times New Roman"/>
          <w:bCs/>
          <w:sz w:val="24"/>
          <w:szCs w:val="24"/>
        </w:rPr>
        <w:t xml:space="preserve"> в сумме 200 363 261,79 руб.</w:t>
      </w:r>
    </w:p>
    <w:p w:rsidR="00F33B99" w:rsidRPr="00910921" w:rsidRDefault="00F33B99" w:rsidP="00910921">
      <w:pPr>
        <w:spacing w:after="0" w:line="312" w:lineRule="auto"/>
        <w:ind w:firstLine="709"/>
        <w:jc w:val="both"/>
        <w:rPr>
          <w:rFonts w:ascii="Times New Roman" w:eastAsia="Calibri" w:hAnsi="Times New Roman" w:cs="Times New Roman"/>
          <w:bCs/>
          <w:sz w:val="24"/>
          <w:szCs w:val="24"/>
        </w:rPr>
      </w:pPr>
      <w:r w:rsidRPr="00910921">
        <w:rPr>
          <w:rFonts w:ascii="Times New Roman" w:eastAsia="Calibri" w:hAnsi="Times New Roman" w:cs="Times New Roman"/>
          <w:bCs/>
          <w:sz w:val="24"/>
          <w:szCs w:val="24"/>
        </w:rPr>
        <w:t>В рамках рассмотрения настоящего дела в арбитражный суд поступило заявление</w:t>
      </w:r>
      <w:r w:rsidR="005F4641" w:rsidRPr="00910921">
        <w:rPr>
          <w:rFonts w:ascii="Times New Roman" w:eastAsia="Calibri" w:hAnsi="Times New Roman" w:cs="Times New Roman"/>
          <w:bCs/>
          <w:sz w:val="24"/>
          <w:szCs w:val="24"/>
        </w:rPr>
        <w:t xml:space="preserve"> </w:t>
      </w:r>
      <w:r w:rsidRPr="00910921">
        <w:rPr>
          <w:rFonts w:ascii="Times New Roman" w:eastAsia="Calibri" w:hAnsi="Times New Roman" w:cs="Times New Roman"/>
          <w:bCs/>
          <w:sz w:val="24"/>
          <w:szCs w:val="24"/>
        </w:rPr>
        <w:t>уполномоченного органа о принятии обеспечительных мер в</w:t>
      </w:r>
      <w:r w:rsidR="00626A5C" w:rsidRPr="00910921">
        <w:rPr>
          <w:rFonts w:ascii="Times New Roman" w:eastAsia="Calibri" w:hAnsi="Times New Roman" w:cs="Times New Roman"/>
          <w:bCs/>
          <w:sz w:val="24"/>
          <w:szCs w:val="24"/>
        </w:rPr>
        <w:t xml:space="preserve"> виде запрета </w:t>
      </w:r>
      <w:r w:rsidR="00267A1D" w:rsidRPr="00910921">
        <w:rPr>
          <w:rFonts w:ascii="Times New Roman" w:eastAsia="Calibri" w:hAnsi="Times New Roman" w:cs="Times New Roman"/>
          <w:bCs/>
          <w:sz w:val="24"/>
          <w:szCs w:val="24"/>
        </w:rPr>
        <w:t xml:space="preserve">государственным органам </w:t>
      </w:r>
      <w:r w:rsidR="00626A5C" w:rsidRPr="00910921">
        <w:rPr>
          <w:rFonts w:ascii="Times New Roman" w:eastAsia="Calibri" w:hAnsi="Times New Roman" w:cs="Times New Roman"/>
          <w:bCs/>
          <w:sz w:val="24"/>
          <w:szCs w:val="24"/>
        </w:rPr>
        <w:t>осу</w:t>
      </w:r>
      <w:r w:rsidR="00267A1D" w:rsidRPr="00910921">
        <w:rPr>
          <w:rFonts w:ascii="Times New Roman" w:eastAsia="Calibri" w:hAnsi="Times New Roman" w:cs="Times New Roman"/>
          <w:bCs/>
          <w:sz w:val="24"/>
          <w:szCs w:val="24"/>
        </w:rPr>
        <w:t xml:space="preserve">ществлять любые регистрационные </w:t>
      </w:r>
      <w:r w:rsidR="00626A5C" w:rsidRPr="00910921">
        <w:rPr>
          <w:rFonts w:ascii="Times New Roman" w:eastAsia="Calibri" w:hAnsi="Times New Roman" w:cs="Times New Roman"/>
          <w:bCs/>
          <w:sz w:val="24"/>
          <w:szCs w:val="24"/>
        </w:rPr>
        <w:t xml:space="preserve">действия </w:t>
      </w:r>
      <w:r w:rsidR="00267A1D" w:rsidRPr="00910921">
        <w:rPr>
          <w:rFonts w:ascii="Times New Roman" w:eastAsia="Calibri" w:hAnsi="Times New Roman" w:cs="Times New Roman"/>
          <w:bCs/>
          <w:sz w:val="24"/>
          <w:szCs w:val="24"/>
        </w:rPr>
        <w:t>в</w:t>
      </w:r>
      <w:r w:rsidRPr="00910921">
        <w:rPr>
          <w:rFonts w:ascii="Times New Roman" w:eastAsia="Calibri" w:hAnsi="Times New Roman" w:cs="Times New Roman"/>
          <w:bCs/>
          <w:sz w:val="24"/>
          <w:szCs w:val="24"/>
        </w:rPr>
        <w:t xml:space="preserve"> отношении </w:t>
      </w:r>
      <w:r w:rsidR="005F4641" w:rsidRPr="00910921">
        <w:rPr>
          <w:rFonts w:ascii="Times New Roman" w:eastAsia="Calibri" w:hAnsi="Times New Roman" w:cs="Times New Roman"/>
          <w:bCs/>
          <w:sz w:val="24"/>
          <w:szCs w:val="24"/>
        </w:rPr>
        <w:t>одиннадцати земельных участков и транспортных средств</w:t>
      </w:r>
      <w:r w:rsidR="00626A5C" w:rsidRPr="00910921">
        <w:rPr>
          <w:rFonts w:ascii="Times New Roman" w:eastAsia="Calibri" w:hAnsi="Times New Roman" w:cs="Times New Roman"/>
          <w:bCs/>
          <w:sz w:val="24"/>
          <w:szCs w:val="24"/>
        </w:rPr>
        <w:t xml:space="preserve">, принадлежащих лицам, не привлеченным </w:t>
      </w:r>
      <w:r w:rsidR="00910921" w:rsidRPr="00910921">
        <w:rPr>
          <w:rFonts w:ascii="Times New Roman" w:eastAsia="Calibri" w:hAnsi="Times New Roman" w:cs="Times New Roman"/>
          <w:bCs/>
          <w:sz w:val="24"/>
          <w:szCs w:val="24"/>
        </w:rPr>
        <w:br/>
      </w:r>
      <w:r w:rsidR="00626A5C" w:rsidRPr="00910921">
        <w:rPr>
          <w:rFonts w:ascii="Times New Roman" w:eastAsia="Calibri" w:hAnsi="Times New Roman" w:cs="Times New Roman"/>
          <w:bCs/>
          <w:sz w:val="24"/>
          <w:szCs w:val="24"/>
        </w:rPr>
        <w:t>к участию в деле</w:t>
      </w:r>
      <w:r w:rsidR="005F4641" w:rsidRPr="00910921">
        <w:rPr>
          <w:rFonts w:ascii="Times New Roman" w:eastAsia="Calibri" w:hAnsi="Times New Roman" w:cs="Times New Roman"/>
          <w:bCs/>
          <w:sz w:val="24"/>
          <w:szCs w:val="24"/>
        </w:rPr>
        <w:t>.</w:t>
      </w:r>
    </w:p>
    <w:p w:rsidR="00571944" w:rsidRDefault="00571944" w:rsidP="00F33B99">
      <w:pPr>
        <w:spacing w:after="0" w:line="312" w:lineRule="auto"/>
        <w:ind w:firstLine="709"/>
        <w:jc w:val="both"/>
        <w:rPr>
          <w:rFonts w:ascii="Times New Roman" w:eastAsia="Calibri" w:hAnsi="Times New Roman" w:cs="Times New Roman"/>
          <w:bCs/>
          <w:sz w:val="24"/>
          <w:szCs w:val="24"/>
        </w:rPr>
      </w:pPr>
      <w:r w:rsidRPr="00E329CC">
        <w:rPr>
          <w:rFonts w:ascii="Times New Roman" w:eastAsia="Calibri" w:hAnsi="Times New Roman" w:cs="Times New Roman"/>
          <w:bCs/>
          <w:sz w:val="24"/>
          <w:szCs w:val="24"/>
        </w:rPr>
        <w:t>Определением арбитражного суда, оставленным без изменения постановлением апелляционного суда, отказано</w:t>
      </w:r>
      <w:r w:rsidRPr="00E329CC">
        <w:t xml:space="preserve"> </w:t>
      </w:r>
      <w:r w:rsidRPr="00E329CC">
        <w:rPr>
          <w:rFonts w:ascii="Times New Roman" w:eastAsia="Calibri" w:hAnsi="Times New Roman" w:cs="Times New Roman"/>
          <w:bCs/>
          <w:sz w:val="24"/>
          <w:szCs w:val="24"/>
        </w:rPr>
        <w:t>в удовлетворении</w:t>
      </w:r>
      <w:r w:rsidRPr="00403D4B">
        <w:rPr>
          <w:rFonts w:ascii="Times New Roman" w:eastAsia="Calibri" w:hAnsi="Times New Roman" w:cs="Times New Roman"/>
          <w:bCs/>
          <w:sz w:val="24"/>
          <w:szCs w:val="24"/>
        </w:rPr>
        <w:t xml:space="preserve"> заявления уполномоченного органа</w:t>
      </w:r>
      <w:r>
        <w:rPr>
          <w:rFonts w:ascii="Times New Roman" w:eastAsia="Calibri" w:hAnsi="Times New Roman" w:cs="Times New Roman"/>
          <w:bCs/>
          <w:sz w:val="24"/>
          <w:szCs w:val="24"/>
        </w:rPr>
        <w:br/>
      </w:r>
      <w:r w:rsidR="005F4641">
        <w:rPr>
          <w:rFonts w:ascii="Times New Roman" w:eastAsia="Calibri" w:hAnsi="Times New Roman" w:cs="Times New Roman"/>
          <w:bCs/>
          <w:sz w:val="24"/>
          <w:szCs w:val="24"/>
        </w:rPr>
        <w:t>о принятии обеспечительных мер.</w:t>
      </w:r>
    </w:p>
    <w:p w:rsidR="00571944" w:rsidRDefault="00571944" w:rsidP="00571944">
      <w:pPr>
        <w:spacing w:after="0" w:line="312"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w:t>
      </w:r>
      <w:r w:rsidRPr="00191F15">
        <w:rPr>
          <w:rFonts w:ascii="Times New Roman" w:eastAsia="Calibri" w:hAnsi="Times New Roman" w:cs="Times New Roman"/>
          <w:bCs/>
          <w:sz w:val="24"/>
          <w:szCs w:val="24"/>
        </w:rPr>
        <w:t xml:space="preserve">уды исходили из того, что третьи лица, являющиеся собственниками имущества, не являются ответчиками по заявлению уполномоченного органа и не могут своим имуществом обеспечивать исполнение судебного акта о привлечении </w:t>
      </w:r>
      <w:r>
        <w:rPr>
          <w:rFonts w:ascii="Times New Roman" w:eastAsia="Calibri" w:hAnsi="Times New Roman" w:cs="Times New Roman"/>
          <w:bCs/>
          <w:sz w:val="24"/>
          <w:szCs w:val="24"/>
        </w:rPr>
        <w:t xml:space="preserve">контролирующего должника лица </w:t>
      </w:r>
      <w:r w:rsidRPr="00191F15">
        <w:rPr>
          <w:rFonts w:ascii="Times New Roman" w:eastAsia="Calibri" w:hAnsi="Times New Roman" w:cs="Times New Roman"/>
          <w:bCs/>
          <w:sz w:val="24"/>
          <w:szCs w:val="24"/>
        </w:rPr>
        <w:t>к субсидиарной ответственности, обратное влеч</w:t>
      </w:r>
      <w:r w:rsidR="00B66939">
        <w:rPr>
          <w:rFonts w:ascii="Times New Roman" w:eastAsia="Calibri" w:hAnsi="Times New Roman" w:cs="Times New Roman"/>
          <w:bCs/>
          <w:sz w:val="24"/>
          <w:szCs w:val="24"/>
        </w:rPr>
        <w:t>е</w:t>
      </w:r>
      <w:r w:rsidRPr="00191F15">
        <w:rPr>
          <w:rFonts w:ascii="Times New Roman" w:eastAsia="Calibri" w:hAnsi="Times New Roman" w:cs="Times New Roman"/>
          <w:bCs/>
          <w:sz w:val="24"/>
          <w:szCs w:val="24"/>
        </w:rPr>
        <w:t>т необоснованное ограничение их прав и законных интересов в гражданском обороте.</w:t>
      </w:r>
    </w:p>
    <w:p w:rsidR="00571944" w:rsidRDefault="00571944" w:rsidP="00571944">
      <w:pPr>
        <w:spacing w:after="0" w:line="312"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Между тем суды не учли следующее.</w:t>
      </w:r>
    </w:p>
    <w:p w:rsidR="00571944" w:rsidRPr="00191F15" w:rsidRDefault="00571944" w:rsidP="00571944">
      <w:pPr>
        <w:spacing w:after="0" w:line="312" w:lineRule="auto"/>
        <w:ind w:firstLine="709"/>
        <w:jc w:val="both"/>
        <w:rPr>
          <w:rFonts w:ascii="Times New Roman" w:hAnsi="Times New Roman" w:cs="Times New Roman"/>
          <w:sz w:val="24"/>
          <w:szCs w:val="24"/>
        </w:rPr>
      </w:pPr>
      <w:r w:rsidRPr="00191F15">
        <w:rPr>
          <w:rFonts w:ascii="Times New Roman" w:hAnsi="Times New Roman" w:cs="Times New Roman"/>
          <w:sz w:val="24"/>
          <w:szCs w:val="24"/>
        </w:rPr>
        <w:t>Согласно разъяснениям, привед</w:t>
      </w:r>
      <w:r w:rsidR="00B66939">
        <w:rPr>
          <w:rFonts w:ascii="Times New Roman" w:hAnsi="Times New Roman" w:cs="Times New Roman"/>
          <w:sz w:val="24"/>
          <w:szCs w:val="24"/>
        </w:rPr>
        <w:t>е</w:t>
      </w:r>
      <w:r w:rsidRPr="00191F15">
        <w:rPr>
          <w:rFonts w:ascii="Times New Roman" w:hAnsi="Times New Roman" w:cs="Times New Roman"/>
          <w:sz w:val="24"/>
          <w:szCs w:val="24"/>
        </w:rPr>
        <w:t>нным в абзаце четв</w:t>
      </w:r>
      <w:r w:rsidR="00B66939">
        <w:rPr>
          <w:rFonts w:ascii="Times New Roman" w:hAnsi="Times New Roman" w:cs="Times New Roman"/>
          <w:sz w:val="24"/>
          <w:szCs w:val="24"/>
        </w:rPr>
        <w:t>е</w:t>
      </w:r>
      <w:r w:rsidRPr="00191F15">
        <w:rPr>
          <w:rFonts w:ascii="Times New Roman" w:hAnsi="Times New Roman" w:cs="Times New Roman"/>
          <w:sz w:val="24"/>
          <w:szCs w:val="24"/>
        </w:rPr>
        <w:t xml:space="preserve">ртом пункта 22 постановления Пленума Верховного Суда </w:t>
      </w:r>
      <w:r>
        <w:rPr>
          <w:rFonts w:ascii="Times New Roman" w:hAnsi="Times New Roman" w:cs="Times New Roman"/>
          <w:sz w:val="24"/>
          <w:szCs w:val="24"/>
        </w:rPr>
        <w:t>РФ</w:t>
      </w:r>
      <w:r w:rsidRPr="00191F15">
        <w:rPr>
          <w:rFonts w:ascii="Times New Roman" w:hAnsi="Times New Roman" w:cs="Times New Roman"/>
          <w:sz w:val="24"/>
          <w:szCs w:val="24"/>
        </w:rPr>
        <w:t xml:space="preserve"> от 01.06.2023 № 15 «О некоторых вопросах принятия судами мер по обеспеч</w:t>
      </w:r>
      <w:r>
        <w:rPr>
          <w:rFonts w:ascii="Times New Roman" w:hAnsi="Times New Roman" w:cs="Times New Roman"/>
          <w:sz w:val="24"/>
          <w:szCs w:val="24"/>
        </w:rPr>
        <w:t xml:space="preserve">ению иска, обеспечительных мер </w:t>
      </w:r>
      <w:r w:rsidRPr="00191F15">
        <w:rPr>
          <w:rFonts w:ascii="Times New Roman" w:hAnsi="Times New Roman" w:cs="Times New Roman"/>
          <w:sz w:val="24"/>
          <w:szCs w:val="24"/>
        </w:rPr>
        <w:t>и мер предварительной защиты</w:t>
      </w:r>
      <w:proofErr w:type="gramStart"/>
      <w:r w:rsidRPr="00191F15">
        <w:rPr>
          <w:rFonts w:ascii="Times New Roman" w:hAnsi="Times New Roman" w:cs="Times New Roman"/>
          <w:sz w:val="24"/>
          <w:szCs w:val="24"/>
        </w:rPr>
        <w:t>»,</w:t>
      </w:r>
      <w:r>
        <w:rPr>
          <w:rFonts w:ascii="Times New Roman" w:hAnsi="Times New Roman" w:cs="Times New Roman"/>
          <w:sz w:val="24"/>
          <w:szCs w:val="24"/>
        </w:rPr>
        <w:br/>
      </w:r>
      <w:r w:rsidRPr="00191F15">
        <w:rPr>
          <w:rFonts w:ascii="Times New Roman" w:hAnsi="Times New Roman" w:cs="Times New Roman"/>
          <w:sz w:val="24"/>
          <w:szCs w:val="24"/>
        </w:rPr>
        <w:t>в</w:t>
      </w:r>
      <w:proofErr w:type="gramEnd"/>
      <w:r w:rsidRPr="00191F15">
        <w:rPr>
          <w:rFonts w:ascii="Times New Roman" w:hAnsi="Times New Roman" w:cs="Times New Roman"/>
          <w:sz w:val="24"/>
          <w:szCs w:val="24"/>
        </w:rPr>
        <w:t xml:space="preserve"> случаях, предусмотренных федеральным законом или международным договором Российской Федерации, арест может быть наложен на имущество, собственником которого является лицо, не выступающее ответчиком по иску (должником по требованию). </w:t>
      </w:r>
    </w:p>
    <w:p w:rsidR="00571944" w:rsidRPr="00191F15" w:rsidRDefault="00571944" w:rsidP="00571944">
      <w:pPr>
        <w:spacing w:after="0" w:line="312" w:lineRule="auto"/>
        <w:ind w:firstLine="709"/>
        <w:jc w:val="both"/>
        <w:rPr>
          <w:rFonts w:ascii="Times New Roman" w:hAnsi="Times New Roman" w:cs="Times New Roman"/>
          <w:sz w:val="24"/>
          <w:szCs w:val="24"/>
        </w:rPr>
      </w:pPr>
      <w:r w:rsidRPr="00191F15">
        <w:rPr>
          <w:rFonts w:ascii="Times New Roman" w:hAnsi="Times New Roman" w:cs="Times New Roman"/>
          <w:sz w:val="24"/>
          <w:szCs w:val="24"/>
        </w:rPr>
        <w:t>Так, в соответствии с пунктом 5 ста</w:t>
      </w:r>
      <w:r>
        <w:rPr>
          <w:rFonts w:ascii="Times New Roman" w:hAnsi="Times New Roman" w:cs="Times New Roman"/>
          <w:sz w:val="24"/>
          <w:szCs w:val="24"/>
        </w:rPr>
        <w:t>тьи 61.16 Закона о банкротстве</w:t>
      </w:r>
      <w:r>
        <w:rPr>
          <w:rFonts w:ascii="Times New Roman" w:hAnsi="Times New Roman" w:cs="Times New Roman"/>
          <w:sz w:val="24"/>
          <w:szCs w:val="24"/>
        </w:rPr>
        <w:br/>
      </w:r>
      <w:r w:rsidRPr="00191F15">
        <w:rPr>
          <w:rFonts w:ascii="Times New Roman" w:hAnsi="Times New Roman" w:cs="Times New Roman"/>
          <w:sz w:val="24"/>
          <w:szCs w:val="24"/>
        </w:rPr>
        <w:t>при удовлетворении заявления о принятии обеспечительных мер арбитражный суд вправе в том числе наложить арест или принять иные обеспечительные меры в отношении имущества лица, привлекаемого к субсидиарной ответственности, а также имущества, принадлежащего иным лицам, в отношении которых ответчик является контролирующим лицом по основаниям, предусмотренным подпунктом 2 пункта 4 статьи 61.10 Закона</w:t>
      </w:r>
      <w:r>
        <w:rPr>
          <w:rFonts w:ascii="Times New Roman" w:hAnsi="Times New Roman" w:cs="Times New Roman"/>
          <w:sz w:val="24"/>
          <w:szCs w:val="24"/>
        </w:rPr>
        <w:br/>
      </w:r>
      <w:r w:rsidRPr="00191F15">
        <w:rPr>
          <w:rFonts w:ascii="Times New Roman" w:hAnsi="Times New Roman" w:cs="Times New Roman"/>
          <w:sz w:val="24"/>
          <w:szCs w:val="24"/>
        </w:rPr>
        <w:t xml:space="preserve">о банкротстве. </w:t>
      </w:r>
    </w:p>
    <w:p w:rsidR="00571944" w:rsidRPr="00191F15" w:rsidRDefault="00571944" w:rsidP="00571944">
      <w:pPr>
        <w:spacing w:after="0" w:line="312" w:lineRule="auto"/>
        <w:ind w:firstLine="709"/>
        <w:jc w:val="both"/>
        <w:rPr>
          <w:rFonts w:ascii="Times New Roman" w:hAnsi="Times New Roman" w:cs="Times New Roman"/>
          <w:sz w:val="24"/>
          <w:szCs w:val="24"/>
        </w:rPr>
      </w:pPr>
      <w:r w:rsidRPr="00191F15">
        <w:rPr>
          <w:rFonts w:ascii="Times New Roman" w:hAnsi="Times New Roman" w:cs="Times New Roman"/>
          <w:sz w:val="24"/>
          <w:szCs w:val="24"/>
        </w:rPr>
        <w:t>Таким образом, действующим законодательством не исключается возможность наложени</w:t>
      </w:r>
      <w:r>
        <w:rPr>
          <w:rFonts w:ascii="Times New Roman" w:hAnsi="Times New Roman" w:cs="Times New Roman"/>
          <w:sz w:val="24"/>
          <w:szCs w:val="24"/>
        </w:rPr>
        <w:t>я</w:t>
      </w:r>
      <w:r w:rsidRPr="00191F15">
        <w:rPr>
          <w:rFonts w:ascii="Times New Roman" w:hAnsi="Times New Roman" w:cs="Times New Roman"/>
          <w:sz w:val="24"/>
          <w:szCs w:val="24"/>
        </w:rPr>
        <w:t xml:space="preserve"> ареста на имущество иных лиц, помимо ответчиков. В противном случае</w:t>
      </w:r>
      <w:r>
        <w:rPr>
          <w:rFonts w:ascii="Times New Roman" w:hAnsi="Times New Roman" w:cs="Times New Roman"/>
          <w:sz w:val="24"/>
          <w:szCs w:val="24"/>
        </w:rPr>
        <w:br/>
        <w:t>они</w:t>
      </w:r>
      <w:r w:rsidRPr="00191F15">
        <w:rPr>
          <w:rFonts w:ascii="Times New Roman" w:hAnsi="Times New Roman" w:cs="Times New Roman"/>
          <w:sz w:val="24"/>
          <w:szCs w:val="24"/>
        </w:rPr>
        <w:t xml:space="preserve"> имели бы возможность принять меры по выводу активов из своей имущественной сферы, уменьшив вероятность исполнения бу</w:t>
      </w:r>
      <w:r>
        <w:rPr>
          <w:rFonts w:ascii="Times New Roman" w:hAnsi="Times New Roman" w:cs="Times New Roman"/>
          <w:sz w:val="24"/>
          <w:szCs w:val="24"/>
        </w:rPr>
        <w:t xml:space="preserve">дущего судебного акта </w:t>
      </w:r>
      <w:r w:rsidRPr="00191F15">
        <w:rPr>
          <w:rFonts w:ascii="Times New Roman" w:hAnsi="Times New Roman" w:cs="Times New Roman"/>
          <w:sz w:val="24"/>
          <w:szCs w:val="24"/>
        </w:rPr>
        <w:t>в случае удовлетворения заявленных требований.</w:t>
      </w:r>
    </w:p>
    <w:p w:rsidR="00571944" w:rsidRDefault="00571944" w:rsidP="00571944">
      <w:pPr>
        <w:spacing w:after="0" w:line="312" w:lineRule="auto"/>
        <w:ind w:firstLine="709"/>
        <w:jc w:val="both"/>
        <w:rPr>
          <w:rFonts w:ascii="Times New Roman" w:eastAsia="Calibri" w:hAnsi="Times New Roman" w:cs="Times New Roman"/>
          <w:bCs/>
          <w:sz w:val="24"/>
          <w:szCs w:val="24"/>
        </w:rPr>
      </w:pPr>
      <w:r w:rsidRPr="00403D4B">
        <w:rPr>
          <w:rFonts w:ascii="Times New Roman" w:eastAsia="Calibri" w:hAnsi="Times New Roman" w:cs="Times New Roman"/>
          <w:bCs/>
          <w:sz w:val="24"/>
          <w:szCs w:val="24"/>
        </w:rPr>
        <w:t>В рассматриваемом случ</w:t>
      </w:r>
      <w:r>
        <w:rPr>
          <w:rFonts w:ascii="Times New Roman" w:eastAsia="Calibri" w:hAnsi="Times New Roman" w:cs="Times New Roman"/>
          <w:bCs/>
          <w:sz w:val="24"/>
          <w:szCs w:val="24"/>
        </w:rPr>
        <w:t>ае уполномоченный орган прив</w:t>
      </w:r>
      <w:r w:rsidR="00B66939">
        <w:rPr>
          <w:rFonts w:ascii="Times New Roman" w:eastAsia="Calibri" w:hAnsi="Times New Roman" w:cs="Times New Roman"/>
          <w:bCs/>
          <w:sz w:val="24"/>
          <w:szCs w:val="24"/>
        </w:rPr>
        <w:t>е</w:t>
      </w:r>
      <w:r>
        <w:rPr>
          <w:rFonts w:ascii="Times New Roman" w:eastAsia="Calibri" w:hAnsi="Times New Roman" w:cs="Times New Roman"/>
          <w:bCs/>
          <w:sz w:val="24"/>
          <w:szCs w:val="24"/>
        </w:rPr>
        <w:t>л весомые аргументы</w:t>
      </w:r>
      <w:r w:rsidRPr="00403D4B">
        <w:rPr>
          <w:rFonts w:ascii="Times New Roman" w:eastAsia="Calibri" w:hAnsi="Times New Roman" w:cs="Times New Roman"/>
          <w:bCs/>
          <w:sz w:val="24"/>
          <w:szCs w:val="24"/>
        </w:rPr>
        <w:t>, подтвержд</w:t>
      </w:r>
      <w:r w:rsidR="00B66939">
        <w:rPr>
          <w:rFonts w:ascii="Times New Roman" w:eastAsia="Calibri" w:hAnsi="Times New Roman" w:cs="Times New Roman"/>
          <w:bCs/>
          <w:sz w:val="24"/>
          <w:szCs w:val="24"/>
        </w:rPr>
        <w:t>е</w:t>
      </w:r>
      <w:r w:rsidRPr="00403D4B">
        <w:rPr>
          <w:rFonts w:ascii="Times New Roman" w:eastAsia="Calibri" w:hAnsi="Times New Roman" w:cs="Times New Roman"/>
          <w:bCs/>
          <w:sz w:val="24"/>
          <w:szCs w:val="24"/>
        </w:rPr>
        <w:t xml:space="preserve">нные материалами налоговой проверки и </w:t>
      </w:r>
      <w:r>
        <w:rPr>
          <w:rFonts w:ascii="Times New Roman" w:eastAsia="Calibri" w:hAnsi="Times New Roman" w:cs="Times New Roman"/>
          <w:bCs/>
          <w:sz w:val="24"/>
          <w:szCs w:val="24"/>
        </w:rPr>
        <w:t xml:space="preserve">результатами </w:t>
      </w:r>
      <w:r w:rsidRPr="00403D4B">
        <w:rPr>
          <w:rFonts w:ascii="Times New Roman" w:eastAsia="Calibri" w:hAnsi="Times New Roman" w:cs="Times New Roman"/>
          <w:bCs/>
          <w:sz w:val="24"/>
          <w:szCs w:val="24"/>
        </w:rPr>
        <w:t>расследования уголовного дела о том,</w:t>
      </w:r>
      <w:r>
        <w:rPr>
          <w:rFonts w:ascii="Times New Roman" w:eastAsia="Calibri" w:hAnsi="Times New Roman" w:cs="Times New Roman"/>
          <w:bCs/>
          <w:sz w:val="24"/>
          <w:szCs w:val="24"/>
        </w:rPr>
        <w:t xml:space="preserve"> </w:t>
      </w:r>
      <w:r w:rsidRPr="00403D4B">
        <w:rPr>
          <w:rFonts w:ascii="Times New Roman" w:eastAsia="Calibri" w:hAnsi="Times New Roman" w:cs="Times New Roman"/>
          <w:bCs/>
          <w:sz w:val="24"/>
          <w:szCs w:val="24"/>
        </w:rPr>
        <w:t xml:space="preserve">что контролирующим </w:t>
      </w:r>
      <w:r>
        <w:rPr>
          <w:rFonts w:ascii="Times New Roman" w:eastAsia="Calibri" w:hAnsi="Times New Roman" w:cs="Times New Roman"/>
          <w:bCs/>
          <w:sz w:val="24"/>
          <w:szCs w:val="24"/>
        </w:rPr>
        <w:t>должника</w:t>
      </w:r>
      <w:r w:rsidRPr="00403D4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лицом – гражданином Б. </w:t>
      </w:r>
      <w:r w:rsidRPr="00403D4B">
        <w:rPr>
          <w:rFonts w:ascii="Times New Roman" w:eastAsia="Calibri" w:hAnsi="Times New Roman" w:cs="Times New Roman"/>
          <w:bCs/>
          <w:sz w:val="24"/>
          <w:szCs w:val="24"/>
        </w:rPr>
        <w:t>реализована схема по выводу активов</w:t>
      </w:r>
      <w:r>
        <w:rPr>
          <w:rFonts w:ascii="Times New Roman" w:eastAsia="Calibri" w:hAnsi="Times New Roman" w:cs="Times New Roman"/>
          <w:bCs/>
          <w:sz w:val="24"/>
          <w:szCs w:val="24"/>
        </w:rPr>
        <w:t xml:space="preserve"> на подконтрольные организации </w:t>
      </w:r>
      <w:r w:rsidRPr="00403D4B">
        <w:rPr>
          <w:rFonts w:ascii="Times New Roman" w:eastAsia="Calibri" w:hAnsi="Times New Roman" w:cs="Times New Roman"/>
          <w:bCs/>
          <w:sz w:val="24"/>
          <w:szCs w:val="24"/>
        </w:rPr>
        <w:t>и лиц, находящихся во взаимозависимости,</w:t>
      </w:r>
      <w:r>
        <w:rPr>
          <w:rFonts w:ascii="Times New Roman" w:eastAsia="Calibri" w:hAnsi="Times New Roman" w:cs="Times New Roman"/>
          <w:bCs/>
          <w:sz w:val="24"/>
          <w:szCs w:val="24"/>
        </w:rPr>
        <w:t xml:space="preserve"> </w:t>
      </w:r>
      <w:r w:rsidRPr="00403D4B">
        <w:rPr>
          <w:rFonts w:ascii="Times New Roman" w:eastAsia="Calibri" w:hAnsi="Times New Roman" w:cs="Times New Roman"/>
          <w:bCs/>
          <w:sz w:val="24"/>
          <w:szCs w:val="24"/>
        </w:rPr>
        <w:t xml:space="preserve">а также приобретение движимого имущества с использованием </w:t>
      </w:r>
      <w:r w:rsidRPr="00403D4B">
        <w:rPr>
          <w:rFonts w:ascii="Times New Roman" w:eastAsia="Calibri" w:hAnsi="Times New Roman" w:cs="Times New Roman"/>
          <w:bCs/>
          <w:sz w:val="24"/>
          <w:szCs w:val="24"/>
        </w:rPr>
        <w:lastRenderedPageBreak/>
        <w:t>денежных средств (необоснованная налоговая выгода) и его регистрация на мнимых держателей активов</w:t>
      </w:r>
      <w:r>
        <w:rPr>
          <w:rFonts w:ascii="Times New Roman" w:eastAsia="Calibri" w:hAnsi="Times New Roman" w:cs="Times New Roman"/>
          <w:bCs/>
          <w:sz w:val="24"/>
          <w:szCs w:val="24"/>
        </w:rPr>
        <w:t>.</w:t>
      </w:r>
    </w:p>
    <w:p w:rsidR="00571944" w:rsidRPr="00403D4B" w:rsidRDefault="00571944" w:rsidP="00571944">
      <w:pPr>
        <w:spacing w:after="0" w:line="312" w:lineRule="auto"/>
        <w:ind w:firstLine="709"/>
        <w:jc w:val="both"/>
        <w:rPr>
          <w:rFonts w:ascii="Times New Roman" w:eastAsia="Calibri" w:hAnsi="Times New Roman" w:cs="Times New Roman"/>
          <w:bCs/>
          <w:sz w:val="24"/>
          <w:szCs w:val="24"/>
        </w:rPr>
      </w:pPr>
      <w:r w:rsidRPr="00403D4B">
        <w:rPr>
          <w:rFonts w:ascii="Times New Roman" w:eastAsia="Calibri" w:hAnsi="Times New Roman" w:cs="Times New Roman"/>
          <w:bCs/>
          <w:sz w:val="24"/>
          <w:szCs w:val="24"/>
        </w:rPr>
        <w:t>Учитывая процессуальное время на р</w:t>
      </w:r>
      <w:r>
        <w:rPr>
          <w:rFonts w:ascii="Times New Roman" w:eastAsia="Calibri" w:hAnsi="Times New Roman" w:cs="Times New Roman"/>
          <w:bCs/>
          <w:sz w:val="24"/>
          <w:szCs w:val="24"/>
        </w:rPr>
        <w:t>ассмотрение иска о привлечении</w:t>
      </w:r>
      <w:r>
        <w:rPr>
          <w:rFonts w:ascii="Times New Roman" w:eastAsia="Calibri" w:hAnsi="Times New Roman" w:cs="Times New Roman"/>
          <w:bCs/>
          <w:sz w:val="24"/>
          <w:szCs w:val="24"/>
        </w:rPr>
        <w:br/>
      </w:r>
      <w:r w:rsidRPr="00403D4B">
        <w:rPr>
          <w:rFonts w:ascii="Times New Roman" w:eastAsia="Calibri" w:hAnsi="Times New Roman" w:cs="Times New Roman"/>
          <w:bCs/>
          <w:sz w:val="24"/>
          <w:szCs w:val="24"/>
        </w:rPr>
        <w:t>к субсидиарной ответственности, исходя из поведения</w:t>
      </w:r>
      <w:r>
        <w:rPr>
          <w:rFonts w:ascii="Times New Roman" w:eastAsia="Calibri" w:hAnsi="Times New Roman" w:cs="Times New Roman"/>
          <w:bCs/>
          <w:sz w:val="24"/>
          <w:szCs w:val="24"/>
        </w:rPr>
        <w:t xml:space="preserve"> гражданина</w:t>
      </w:r>
      <w:r w:rsidRPr="00403D4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Б. </w:t>
      </w:r>
      <w:r w:rsidRPr="00403D4B">
        <w:rPr>
          <w:rFonts w:ascii="Times New Roman" w:eastAsia="Calibri" w:hAnsi="Times New Roman" w:cs="Times New Roman"/>
          <w:bCs/>
          <w:sz w:val="24"/>
          <w:szCs w:val="24"/>
        </w:rPr>
        <w:t>в гражданском обороте,</w:t>
      </w:r>
      <w:r>
        <w:rPr>
          <w:rFonts w:ascii="Times New Roman" w:eastAsia="Calibri" w:hAnsi="Times New Roman" w:cs="Times New Roman"/>
          <w:bCs/>
          <w:sz w:val="24"/>
          <w:szCs w:val="24"/>
        </w:rPr>
        <w:t xml:space="preserve"> существует риск того</w:t>
      </w:r>
      <w:r w:rsidRPr="00403D4B">
        <w:rPr>
          <w:rFonts w:ascii="Times New Roman" w:eastAsia="Calibri" w:hAnsi="Times New Roman" w:cs="Times New Roman"/>
          <w:bCs/>
          <w:sz w:val="24"/>
          <w:szCs w:val="24"/>
        </w:rPr>
        <w:t>, что имущество будет отчуждено</w:t>
      </w:r>
      <w:r>
        <w:rPr>
          <w:rFonts w:ascii="Times New Roman" w:eastAsia="Calibri" w:hAnsi="Times New Roman" w:cs="Times New Roman"/>
          <w:bCs/>
          <w:sz w:val="24"/>
          <w:szCs w:val="24"/>
        </w:rPr>
        <w:t xml:space="preserve"> добросовестному приобретателю</w:t>
      </w:r>
      <w:r w:rsidRPr="00403D4B">
        <w:rPr>
          <w:rFonts w:ascii="Times New Roman" w:eastAsia="Calibri" w:hAnsi="Times New Roman" w:cs="Times New Roman"/>
          <w:bCs/>
          <w:sz w:val="24"/>
          <w:szCs w:val="24"/>
        </w:rPr>
        <w:t>, то есть имеется реальн</w:t>
      </w:r>
      <w:r>
        <w:rPr>
          <w:rFonts w:ascii="Times New Roman" w:eastAsia="Calibri" w:hAnsi="Times New Roman" w:cs="Times New Roman"/>
          <w:bCs/>
          <w:sz w:val="24"/>
          <w:szCs w:val="24"/>
        </w:rPr>
        <w:t>ая</w:t>
      </w:r>
      <w:r w:rsidRPr="00403D4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угроза</w:t>
      </w:r>
      <w:r w:rsidRPr="00403D4B">
        <w:rPr>
          <w:rFonts w:ascii="Times New Roman" w:eastAsia="Calibri" w:hAnsi="Times New Roman" w:cs="Times New Roman"/>
          <w:bCs/>
          <w:sz w:val="24"/>
          <w:szCs w:val="24"/>
        </w:rPr>
        <w:t xml:space="preserve"> утраты возможности его возврата</w:t>
      </w:r>
      <w:r>
        <w:rPr>
          <w:rFonts w:ascii="Times New Roman" w:eastAsia="Calibri" w:hAnsi="Times New Roman" w:cs="Times New Roman"/>
          <w:bCs/>
          <w:sz w:val="24"/>
          <w:szCs w:val="24"/>
        </w:rPr>
        <w:t xml:space="preserve"> </w:t>
      </w:r>
      <w:r w:rsidR="00B66939">
        <w:rPr>
          <w:rFonts w:ascii="Times New Roman" w:eastAsia="Calibri" w:hAnsi="Times New Roman" w:cs="Times New Roman"/>
          <w:bCs/>
          <w:sz w:val="24"/>
          <w:szCs w:val="24"/>
        </w:rPr>
        <w:br/>
      </w:r>
      <w:r w:rsidRPr="00403D4B">
        <w:rPr>
          <w:rFonts w:ascii="Times New Roman" w:eastAsia="Calibri" w:hAnsi="Times New Roman" w:cs="Times New Roman"/>
          <w:bCs/>
          <w:sz w:val="24"/>
          <w:szCs w:val="24"/>
        </w:rPr>
        <w:t>в имущественную сферу ответчика</w:t>
      </w:r>
      <w:r>
        <w:rPr>
          <w:rFonts w:ascii="Times New Roman" w:eastAsia="Calibri" w:hAnsi="Times New Roman" w:cs="Times New Roman"/>
          <w:bCs/>
          <w:sz w:val="24"/>
          <w:szCs w:val="24"/>
        </w:rPr>
        <w:t xml:space="preserve">, что </w:t>
      </w:r>
      <w:r w:rsidRPr="00403D4B">
        <w:rPr>
          <w:rFonts w:ascii="Times New Roman" w:eastAsia="Calibri" w:hAnsi="Times New Roman" w:cs="Times New Roman"/>
          <w:bCs/>
          <w:sz w:val="24"/>
          <w:szCs w:val="24"/>
        </w:rPr>
        <w:t>сделает невозможным исполнение итогового судебного акта по существу спора.</w:t>
      </w:r>
    </w:p>
    <w:p w:rsidR="00571944" w:rsidRDefault="00571944" w:rsidP="00571944">
      <w:pPr>
        <w:spacing w:after="0" w:line="312" w:lineRule="auto"/>
        <w:ind w:firstLine="709"/>
        <w:jc w:val="both"/>
        <w:rPr>
          <w:rFonts w:ascii="Times New Roman" w:eastAsia="Calibri" w:hAnsi="Times New Roman" w:cs="Times New Roman"/>
          <w:bCs/>
          <w:sz w:val="24"/>
          <w:szCs w:val="24"/>
        </w:rPr>
      </w:pPr>
      <w:r w:rsidRPr="00403D4B">
        <w:rPr>
          <w:rFonts w:ascii="Times New Roman" w:eastAsia="Calibri" w:hAnsi="Times New Roman" w:cs="Times New Roman"/>
          <w:bCs/>
          <w:sz w:val="24"/>
          <w:szCs w:val="24"/>
        </w:rPr>
        <w:t>Поскольку эффективность судебной защиты в максимальной степени проявляется только при фактическом восстановлении нарушенного права при привед</w:t>
      </w:r>
      <w:r w:rsidR="00B66939">
        <w:rPr>
          <w:rFonts w:ascii="Times New Roman" w:eastAsia="Calibri" w:hAnsi="Times New Roman" w:cs="Times New Roman"/>
          <w:bCs/>
          <w:sz w:val="24"/>
          <w:szCs w:val="24"/>
        </w:rPr>
        <w:t>е</w:t>
      </w:r>
      <w:r w:rsidRPr="00403D4B">
        <w:rPr>
          <w:rFonts w:ascii="Times New Roman" w:eastAsia="Calibri" w:hAnsi="Times New Roman" w:cs="Times New Roman"/>
          <w:bCs/>
          <w:sz w:val="24"/>
          <w:szCs w:val="24"/>
        </w:rPr>
        <w:t>нных уполномоченным органом значимых и весомых аргументов об обстоятельствах дела</w:t>
      </w:r>
      <w:r>
        <w:rPr>
          <w:rFonts w:ascii="Times New Roman" w:eastAsia="Calibri" w:hAnsi="Times New Roman" w:cs="Times New Roman"/>
          <w:bCs/>
          <w:sz w:val="24"/>
          <w:szCs w:val="24"/>
        </w:rPr>
        <w:t>,</w:t>
      </w:r>
      <w:r w:rsidRPr="00403D4B">
        <w:rPr>
          <w:rFonts w:ascii="Times New Roman" w:eastAsia="Calibri" w:hAnsi="Times New Roman" w:cs="Times New Roman"/>
          <w:bCs/>
          <w:sz w:val="24"/>
          <w:szCs w:val="24"/>
        </w:rPr>
        <w:t xml:space="preserve"> правовых оснований для отказа в удовлетворении заявления у судов не имелось.</w:t>
      </w:r>
    </w:p>
    <w:p w:rsidR="00571944" w:rsidRDefault="00571944" w:rsidP="00571944">
      <w:pPr>
        <w:spacing w:after="0" w:line="312" w:lineRule="auto"/>
        <w:ind w:firstLine="709"/>
        <w:jc w:val="both"/>
        <w:rPr>
          <w:rFonts w:ascii="Times New Roman" w:eastAsia="Calibri" w:hAnsi="Times New Roman" w:cs="Times New Roman"/>
          <w:bCs/>
          <w:sz w:val="24"/>
          <w:szCs w:val="24"/>
        </w:rPr>
      </w:pPr>
      <w:r w:rsidRPr="00403D4B">
        <w:rPr>
          <w:rFonts w:ascii="Times New Roman" w:eastAsia="Calibri" w:hAnsi="Times New Roman" w:cs="Times New Roman"/>
          <w:bCs/>
          <w:sz w:val="24"/>
          <w:szCs w:val="24"/>
        </w:rPr>
        <w:t xml:space="preserve">Принимая во внимание сумму исковых требований </w:t>
      </w:r>
      <w:r>
        <w:rPr>
          <w:rFonts w:ascii="Times New Roman" w:eastAsia="Calibri" w:hAnsi="Times New Roman" w:cs="Times New Roman"/>
          <w:bCs/>
          <w:sz w:val="24"/>
          <w:szCs w:val="24"/>
        </w:rPr>
        <w:t xml:space="preserve">уполномоченного органа </w:t>
      </w:r>
      <w:r w:rsidRPr="00403D4B">
        <w:rPr>
          <w:rFonts w:ascii="Times New Roman" w:eastAsia="Calibri" w:hAnsi="Times New Roman" w:cs="Times New Roman"/>
          <w:bCs/>
          <w:sz w:val="24"/>
          <w:szCs w:val="24"/>
        </w:rPr>
        <w:t>(более 200 млн. руб</w:t>
      </w:r>
      <w:r>
        <w:rPr>
          <w:rFonts w:ascii="Times New Roman" w:eastAsia="Calibri" w:hAnsi="Times New Roman" w:cs="Times New Roman"/>
          <w:bCs/>
          <w:sz w:val="24"/>
          <w:szCs w:val="24"/>
        </w:rPr>
        <w:t>.</w:t>
      </w:r>
      <w:r w:rsidRPr="00403D4B">
        <w:rPr>
          <w:rFonts w:ascii="Times New Roman" w:eastAsia="Calibri" w:hAnsi="Times New Roman" w:cs="Times New Roman"/>
          <w:bCs/>
          <w:sz w:val="24"/>
          <w:szCs w:val="24"/>
        </w:rPr>
        <w:t>) заявленные обеспечительные меры являются соразмерными.</w:t>
      </w:r>
    </w:p>
    <w:p w:rsidR="00B66939" w:rsidRDefault="00B66939" w:rsidP="00571944">
      <w:pPr>
        <w:spacing w:after="0" w:line="312"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Суд округа отменил судебные акты и принял </w:t>
      </w:r>
      <w:r w:rsidRPr="005F4641">
        <w:rPr>
          <w:rFonts w:ascii="Times New Roman" w:eastAsia="Calibri" w:hAnsi="Times New Roman" w:cs="Times New Roman"/>
          <w:bCs/>
          <w:sz w:val="24"/>
          <w:szCs w:val="24"/>
        </w:rPr>
        <w:t>новый судебный акт</w:t>
      </w:r>
      <w:r w:rsidR="00834C5C" w:rsidRPr="005F4641">
        <w:rPr>
          <w:rFonts w:ascii="Times New Roman" w:eastAsia="Calibri" w:hAnsi="Times New Roman" w:cs="Times New Roman"/>
          <w:bCs/>
          <w:sz w:val="24"/>
          <w:szCs w:val="24"/>
        </w:rPr>
        <w:t xml:space="preserve"> о</w:t>
      </w:r>
      <w:r w:rsidR="005F4641" w:rsidRPr="005F4641">
        <w:rPr>
          <w:rFonts w:ascii="Times New Roman" w:eastAsia="Calibri" w:hAnsi="Times New Roman" w:cs="Times New Roman"/>
          <w:bCs/>
          <w:sz w:val="24"/>
          <w:szCs w:val="24"/>
        </w:rPr>
        <w:t xml:space="preserve"> принятии обеспечительных мер.</w:t>
      </w:r>
    </w:p>
    <w:p w:rsidR="00571944" w:rsidRDefault="00571944" w:rsidP="00571944"/>
    <w:p w:rsidR="007A0399" w:rsidRDefault="007A0399" w:rsidP="007A0399">
      <w:pPr>
        <w:spacing w:after="0" w:line="312" w:lineRule="auto"/>
        <w:ind w:firstLine="567"/>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5</w:t>
      </w:r>
      <w:r w:rsidRPr="008C3068">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При рассмотрении исковых требований о взыскании стоимости тепловой энергии, поставленной в нежилое помещение, расположенное в </w:t>
      </w:r>
      <w:r w:rsidRPr="00B66939">
        <w:rPr>
          <w:rFonts w:ascii="Times New Roman" w:eastAsia="Calibri" w:hAnsi="Times New Roman" w:cs="Times New Roman"/>
          <w:b/>
          <w:bCs/>
          <w:sz w:val="24"/>
          <w:szCs w:val="24"/>
        </w:rPr>
        <w:t>многоквартирном доме</w:t>
      </w:r>
      <w:r w:rsidRPr="00B66939">
        <w:rPr>
          <w:rStyle w:val="a5"/>
          <w:rFonts w:ascii="Times New Roman" w:eastAsia="Calibri" w:hAnsi="Times New Roman" w:cs="Times New Roman"/>
          <w:b/>
          <w:bCs/>
          <w:sz w:val="24"/>
          <w:szCs w:val="24"/>
        </w:rPr>
        <w:footnoteReference w:id="10"/>
      </w:r>
      <w:r w:rsidRPr="00B66939">
        <w:rPr>
          <w:rFonts w:ascii="Times New Roman" w:eastAsia="Calibri" w:hAnsi="Times New Roman" w:cs="Times New Roman"/>
          <w:b/>
          <w:bCs/>
          <w:sz w:val="24"/>
          <w:szCs w:val="24"/>
        </w:rPr>
        <w:t>, суды обязаны учитывать обстоятельства, установлен</w:t>
      </w:r>
      <w:r>
        <w:rPr>
          <w:rFonts w:ascii="Times New Roman" w:eastAsia="Calibri" w:hAnsi="Times New Roman" w:cs="Times New Roman"/>
          <w:b/>
          <w:bCs/>
          <w:sz w:val="24"/>
          <w:szCs w:val="24"/>
        </w:rPr>
        <w:t xml:space="preserve">ные вступившим </w:t>
      </w:r>
      <w:r>
        <w:rPr>
          <w:rFonts w:ascii="Times New Roman" w:eastAsia="Calibri" w:hAnsi="Times New Roman" w:cs="Times New Roman"/>
          <w:b/>
          <w:bCs/>
          <w:sz w:val="24"/>
          <w:szCs w:val="24"/>
        </w:rPr>
        <w:br/>
        <w:t>в законную силу решением суда общей юрисдикции</w:t>
      </w:r>
      <w:r w:rsidRPr="00E479CD">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по делу о взыскании стоимости тепловой энергии, поставленной в данное помещение в иной период. </w:t>
      </w:r>
    </w:p>
    <w:p w:rsidR="007A0399" w:rsidRDefault="007A0399" w:rsidP="007A0399">
      <w:pPr>
        <w:spacing w:after="0" w:line="312" w:lineRule="auto"/>
        <w:ind w:firstLine="567"/>
        <w:jc w:val="both"/>
        <w:rPr>
          <w:rFonts w:ascii="Times New Roman" w:eastAsia="Calibri" w:hAnsi="Times New Roman" w:cs="Times New Roman"/>
          <w:b/>
          <w:bCs/>
          <w:sz w:val="24"/>
          <w:szCs w:val="24"/>
          <w:lang w:bidi="ru-RU"/>
        </w:rPr>
      </w:pPr>
      <w:r w:rsidRPr="004221AD">
        <w:rPr>
          <w:rFonts w:ascii="Times New Roman" w:eastAsia="Calibri" w:hAnsi="Times New Roman" w:cs="Times New Roman"/>
          <w:b/>
          <w:bCs/>
          <w:sz w:val="24"/>
          <w:szCs w:val="24"/>
          <w:lang w:bidi="ru-RU"/>
        </w:rPr>
        <w:t>Вывод</w:t>
      </w:r>
      <w:r>
        <w:rPr>
          <w:rFonts w:ascii="Times New Roman" w:eastAsia="Calibri" w:hAnsi="Times New Roman" w:cs="Times New Roman"/>
          <w:b/>
          <w:bCs/>
          <w:sz w:val="24"/>
          <w:szCs w:val="24"/>
          <w:lang w:bidi="ru-RU"/>
        </w:rPr>
        <w:t>ы об иных параметрах нежилого помещения должны исключать возможное противоречие судебных актов и могут быть сделаны лишь в случае предоставления дополнительных доказательств и приведения соответствующих мотивов.</w:t>
      </w:r>
    </w:p>
    <w:p w:rsidR="007A0399" w:rsidRDefault="007A0399" w:rsidP="007A0399">
      <w:pPr>
        <w:spacing w:after="0" w:line="312" w:lineRule="auto"/>
        <w:ind w:firstLine="567"/>
        <w:jc w:val="both"/>
        <w:rPr>
          <w:rFonts w:ascii="Times New Roman" w:eastAsia="Calibri" w:hAnsi="Times New Roman" w:cs="Times New Roman"/>
          <w:bCs/>
          <w:i/>
          <w:color w:val="000000"/>
          <w:sz w:val="24"/>
          <w:szCs w:val="24"/>
        </w:rPr>
      </w:pPr>
    </w:p>
    <w:p w:rsidR="007A0399" w:rsidRPr="008C3068" w:rsidRDefault="007A0399" w:rsidP="007A0399">
      <w:pPr>
        <w:spacing w:after="0" w:line="312" w:lineRule="auto"/>
        <w:ind w:firstLine="567"/>
        <w:jc w:val="both"/>
        <w:rPr>
          <w:rFonts w:ascii="Times New Roman" w:eastAsia="Calibri" w:hAnsi="Times New Roman" w:cs="Times New Roman"/>
          <w:bCs/>
          <w:i/>
          <w:color w:val="000000"/>
          <w:sz w:val="24"/>
          <w:szCs w:val="24"/>
        </w:rPr>
      </w:pPr>
      <w:r w:rsidRPr="008C3068">
        <w:rPr>
          <w:rFonts w:ascii="Times New Roman" w:eastAsia="Calibri" w:hAnsi="Times New Roman" w:cs="Times New Roman"/>
          <w:bCs/>
          <w:i/>
          <w:color w:val="000000"/>
          <w:sz w:val="24"/>
          <w:szCs w:val="24"/>
        </w:rPr>
        <w:t>№ А</w:t>
      </w:r>
      <w:r>
        <w:rPr>
          <w:rFonts w:ascii="Times New Roman" w:eastAsia="Calibri" w:hAnsi="Times New Roman" w:cs="Times New Roman"/>
          <w:bCs/>
          <w:i/>
          <w:color w:val="000000"/>
          <w:sz w:val="24"/>
          <w:szCs w:val="24"/>
        </w:rPr>
        <w:t>70-26182/2024</w:t>
      </w:r>
      <w:r w:rsidRPr="008C3068">
        <w:rPr>
          <w:rFonts w:ascii="Times New Roman" w:eastAsia="Calibri" w:hAnsi="Times New Roman" w:cs="Times New Roman"/>
          <w:bCs/>
          <w:i/>
          <w:color w:val="000000"/>
          <w:sz w:val="24"/>
          <w:szCs w:val="24"/>
        </w:rPr>
        <w:t xml:space="preserve">. </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proofErr w:type="spellStart"/>
      <w:r>
        <w:rPr>
          <w:rFonts w:ascii="Times New Roman" w:eastAsia="Calibri" w:hAnsi="Times New Roman" w:cs="Times New Roman"/>
          <w:bCs/>
          <w:color w:val="000000"/>
          <w:sz w:val="24"/>
          <w:szCs w:val="24"/>
        </w:rPr>
        <w:t>Ресурсоснабжающая</w:t>
      </w:r>
      <w:proofErr w:type="spellEnd"/>
      <w:r>
        <w:rPr>
          <w:rFonts w:ascii="Times New Roman" w:eastAsia="Calibri" w:hAnsi="Times New Roman" w:cs="Times New Roman"/>
          <w:bCs/>
          <w:color w:val="000000"/>
          <w:sz w:val="24"/>
          <w:szCs w:val="24"/>
        </w:rPr>
        <w:t xml:space="preserve"> организация</w:t>
      </w:r>
      <w:r>
        <w:rPr>
          <w:rStyle w:val="a5"/>
          <w:rFonts w:ascii="Times New Roman" w:eastAsia="Calibri" w:hAnsi="Times New Roman" w:cs="Times New Roman"/>
          <w:bCs/>
          <w:color w:val="000000"/>
          <w:sz w:val="24"/>
          <w:szCs w:val="24"/>
        </w:rPr>
        <w:footnoteReference w:id="11"/>
      </w:r>
      <w:r>
        <w:rPr>
          <w:rFonts w:ascii="Times New Roman" w:eastAsia="Calibri" w:hAnsi="Times New Roman" w:cs="Times New Roman"/>
          <w:bCs/>
          <w:color w:val="000000"/>
          <w:sz w:val="24"/>
          <w:szCs w:val="24"/>
        </w:rPr>
        <w:t xml:space="preserve"> обратилась </w:t>
      </w:r>
      <w:r w:rsidRPr="008C3068">
        <w:rPr>
          <w:rFonts w:ascii="Times New Roman" w:eastAsia="Calibri" w:hAnsi="Times New Roman" w:cs="Times New Roman"/>
          <w:bCs/>
          <w:color w:val="000000"/>
          <w:sz w:val="24"/>
          <w:szCs w:val="24"/>
        </w:rPr>
        <w:t xml:space="preserve">в арбитражный суд с </w:t>
      </w:r>
      <w:r>
        <w:rPr>
          <w:rFonts w:ascii="Times New Roman" w:eastAsia="Calibri" w:hAnsi="Times New Roman" w:cs="Times New Roman"/>
          <w:bCs/>
          <w:color w:val="000000"/>
          <w:sz w:val="24"/>
          <w:szCs w:val="24"/>
        </w:rPr>
        <w:t xml:space="preserve">иском </w:t>
      </w:r>
      <w:r>
        <w:rPr>
          <w:rFonts w:ascii="Times New Roman" w:eastAsia="Calibri" w:hAnsi="Times New Roman" w:cs="Times New Roman"/>
          <w:bCs/>
          <w:color w:val="000000"/>
          <w:sz w:val="24"/>
          <w:szCs w:val="24"/>
        </w:rPr>
        <w:br/>
        <w:t>о взыскании с предпринимателя стоимости тепловой энергии, поставленной в целях отопления в нежилое помещение МКД.</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Возражая против заявленных требований, предприниматель указал, что вступившим в законную силу судебным актом суда общей юрисдикции РСО в 2019 году отказано в иске о понуждении предпринимателя к заключению договора теплоснабжения, поскольку </w:t>
      </w:r>
      <w:r>
        <w:rPr>
          <w:rFonts w:ascii="Times New Roman" w:eastAsia="Calibri" w:hAnsi="Times New Roman" w:cs="Times New Roman"/>
          <w:bCs/>
          <w:color w:val="000000"/>
          <w:sz w:val="24"/>
          <w:szCs w:val="24"/>
        </w:rPr>
        <w:br/>
        <w:t>в помещении последнего отсутствует отдельный тепловой ввод и отопительные приборы, получение тепловой энергии от проходящего по помещению заизолированного магистрального трубопровода системы отопления дома не обязывает предпринимателя принимать и оплачивать соответствующий ресурс.</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r w:rsidRPr="008C3068">
        <w:rPr>
          <w:rFonts w:ascii="Times New Roman" w:eastAsia="Calibri" w:hAnsi="Times New Roman" w:cs="Times New Roman"/>
          <w:bCs/>
          <w:color w:val="000000"/>
          <w:sz w:val="24"/>
          <w:szCs w:val="24"/>
        </w:rPr>
        <w:lastRenderedPageBreak/>
        <w:t xml:space="preserve">Решением арбитражного суда, оставленным без изменения постановлением апелляционного суда, </w:t>
      </w:r>
      <w:r>
        <w:rPr>
          <w:rFonts w:ascii="Times New Roman" w:eastAsia="Calibri" w:hAnsi="Times New Roman" w:cs="Times New Roman"/>
          <w:bCs/>
          <w:color w:val="000000"/>
          <w:sz w:val="24"/>
          <w:szCs w:val="24"/>
        </w:rPr>
        <w:t xml:space="preserve">иск РСО удовлетворен исходя из презумпции </w:t>
      </w:r>
      <w:proofErr w:type="spellStart"/>
      <w:r>
        <w:rPr>
          <w:rFonts w:ascii="Times New Roman" w:eastAsia="Calibri" w:hAnsi="Times New Roman" w:cs="Times New Roman"/>
          <w:bCs/>
          <w:color w:val="000000"/>
          <w:sz w:val="24"/>
          <w:szCs w:val="24"/>
        </w:rPr>
        <w:t>отапливаемости</w:t>
      </w:r>
      <w:proofErr w:type="spellEnd"/>
      <w:r>
        <w:rPr>
          <w:rFonts w:ascii="Times New Roman" w:eastAsia="Calibri" w:hAnsi="Times New Roman" w:cs="Times New Roman"/>
          <w:bCs/>
          <w:color w:val="000000"/>
          <w:sz w:val="24"/>
          <w:szCs w:val="24"/>
        </w:rPr>
        <w:t xml:space="preserve"> нежилого помещения предпринимателя, расположенного в МКД, доказанности наличия </w:t>
      </w:r>
      <w:r>
        <w:rPr>
          <w:rFonts w:ascii="Times New Roman" w:eastAsia="Calibri" w:hAnsi="Times New Roman" w:cs="Times New Roman"/>
          <w:bCs/>
          <w:color w:val="000000"/>
          <w:sz w:val="24"/>
          <w:szCs w:val="24"/>
        </w:rPr>
        <w:br/>
        <w:t>в помещении при проведении его осмотра высокой положительной температуры воздуха, поддержание которой от автономного источника питания (обогреватель) невозможно. Ссылки на преюдициальное значение состоявшегося решения суда общей юрисдикции судами первой и апелляционной инстанций отклонены, поскольку предметом рассмотренного спора являлось требование о заключении договора.</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Судебные акты судом округа оставлены без изменения, с учетом установленных судами обеих инстанций обстоятельств совершения предпринимателем после вступления в силу решения суда общей юрисдикции действий, направленных на организацию получения из инженерной системы МКД </w:t>
      </w:r>
      <w:r w:rsidRPr="007A5985">
        <w:rPr>
          <w:rFonts w:ascii="Times New Roman" w:eastAsia="Calibri" w:hAnsi="Times New Roman" w:cs="Times New Roman"/>
          <w:bCs/>
          <w:color w:val="000000"/>
          <w:sz w:val="24"/>
          <w:szCs w:val="24"/>
        </w:rPr>
        <w:t xml:space="preserve">тепловой энергии в </w:t>
      </w:r>
      <w:r>
        <w:rPr>
          <w:rFonts w:ascii="Times New Roman" w:eastAsia="Calibri" w:hAnsi="Times New Roman" w:cs="Times New Roman"/>
          <w:bCs/>
          <w:color w:val="000000"/>
          <w:sz w:val="24"/>
          <w:szCs w:val="24"/>
        </w:rPr>
        <w:t xml:space="preserve">целях отопления своего </w:t>
      </w:r>
      <w:r w:rsidRPr="007A5985">
        <w:rPr>
          <w:rFonts w:ascii="Times New Roman" w:eastAsia="Calibri" w:hAnsi="Times New Roman" w:cs="Times New Roman"/>
          <w:bCs/>
          <w:color w:val="000000"/>
          <w:sz w:val="24"/>
          <w:szCs w:val="24"/>
        </w:rPr>
        <w:t>нежило</w:t>
      </w:r>
      <w:r>
        <w:rPr>
          <w:rFonts w:ascii="Times New Roman" w:eastAsia="Calibri" w:hAnsi="Times New Roman" w:cs="Times New Roman"/>
          <w:bCs/>
          <w:color w:val="000000"/>
          <w:sz w:val="24"/>
          <w:szCs w:val="24"/>
        </w:rPr>
        <w:t>го</w:t>
      </w:r>
      <w:r w:rsidRPr="007A5985">
        <w:rPr>
          <w:rFonts w:ascii="Times New Roman" w:eastAsia="Calibri" w:hAnsi="Times New Roman" w:cs="Times New Roman"/>
          <w:bCs/>
          <w:color w:val="000000"/>
          <w:sz w:val="24"/>
          <w:szCs w:val="24"/>
        </w:rPr>
        <w:t xml:space="preserve"> помещени</w:t>
      </w:r>
      <w:r>
        <w:rPr>
          <w:rFonts w:ascii="Times New Roman" w:eastAsia="Calibri" w:hAnsi="Times New Roman" w:cs="Times New Roman"/>
          <w:bCs/>
          <w:color w:val="000000"/>
          <w:sz w:val="24"/>
          <w:szCs w:val="24"/>
        </w:rPr>
        <w:t>я: частичный демонтаж изоляции магистрального трубопровода, проходящего по помещению, подтверждающий факт отбора ресурса в нежилое помещение.</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Суд кассационной инстанции отметил, что в ситуации наличия вступившего в законную силу судебного акта, касающегося характеристик спорного помещения в ином периоде, суды </w:t>
      </w:r>
      <w:r w:rsidRPr="00D9073A">
        <w:rPr>
          <w:rFonts w:ascii="Times New Roman" w:eastAsia="Calibri" w:hAnsi="Times New Roman" w:cs="Times New Roman"/>
          <w:bCs/>
          <w:color w:val="000000"/>
          <w:sz w:val="24"/>
          <w:szCs w:val="24"/>
        </w:rPr>
        <w:t>обязаны учитывать</w:t>
      </w:r>
      <w:r>
        <w:rPr>
          <w:rFonts w:ascii="Times New Roman" w:eastAsia="Calibri" w:hAnsi="Times New Roman" w:cs="Times New Roman"/>
          <w:bCs/>
          <w:color w:val="000000"/>
          <w:sz w:val="24"/>
          <w:szCs w:val="24"/>
        </w:rPr>
        <w:t xml:space="preserve"> содержание такого </w:t>
      </w:r>
      <w:r w:rsidRPr="00D9073A">
        <w:rPr>
          <w:rFonts w:ascii="Times New Roman" w:eastAsia="Calibri" w:hAnsi="Times New Roman" w:cs="Times New Roman"/>
          <w:bCs/>
          <w:color w:val="000000"/>
          <w:sz w:val="24"/>
          <w:szCs w:val="24"/>
        </w:rPr>
        <w:t xml:space="preserve">судебного решения, </w:t>
      </w:r>
      <w:r>
        <w:rPr>
          <w:rFonts w:ascii="Times New Roman" w:eastAsia="Calibri" w:hAnsi="Times New Roman" w:cs="Times New Roman"/>
          <w:bCs/>
          <w:color w:val="000000"/>
          <w:sz w:val="24"/>
          <w:szCs w:val="24"/>
        </w:rPr>
        <w:t>поскольку подобные характеристики</w:t>
      </w:r>
      <w:r w:rsidRPr="00D9073A">
        <w:rPr>
          <w:rFonts w:ascii="Times New Roman" w:eastAsia="Calibri" w:hAnsi="Times New Roman" w:cs="Times New Roman"/>
          <w:bCs/>
          <w:color w:val="000000"/>
          <w:sz w:val="24"/>
          <w:szCs w:val="24"/>
        </w:rPr>
        <w:t>,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w:t>
      </w:r>
      <w:r>
        <w:rPr>
          <w:rFonts w:ascii="Times New Roman" w:eastAsia="Calibri" w:hAnsi="Times New Roman" w:cs="Times New Roman"/>
          <w:bCs/>
          <w:color w:val="000000"/>
          <w:sz w:val="24"/>
          <w:szCs w:val="24"/>
        </w:rPr>
        <w:t>.</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В</w:t>
      </w:r>
      <w:r w:rsidRPr="008554D5">
        <w:rPr>
          <w:rFonts w:ascii="Times New Roman" w:eastAsia="Calibri" w:hAnsi="Times New Roman" w:cs="Times New Roman"/>
          <w:bCs/>
          <w:color w:val="000000"/>
          <w:sz w:val="24"/>
          <w:szCs w:val="24"/>
        </w:rPr>
        <w:t xml:space="preserve"> отношении помещений в </w:t>
      </w:r>
      <w:r>
        <w:rPr>
          <w:rFonts w:ascii="Times New Roman" w:eastAsia="Calibri" w:hAnsi="Times New Roman" w:cs="Times New Roman"/>
          <w:bCs/>
          <w:color w:val="000000"/>
          <w:sz w:val="24"/>
          <w:szCs w:val="24"/>
        </w:rPr>
        <w:t xml:space="preserve">МКД также </w:t>
      </w:r>
      <w:r w:rsidRPr="008554D5">
        <w:rPr>
          <w:rFonts w:ascii="Times New Roman" w:eastAsia="Calibri" w:hAnsi="Times New Roman" w:cs="Times New Roman"/>
          <w:bCs/>
          <w:color w:val="000000"/>
          <w:sz w:val="24"/>
          <w:szCs w:val="24"/>
        </w:rPr>
        <w:t xml:space="preserve">действует презумпция потребления тепловой энергии из централизованной системы отопления, а коммунальная услуга по отоплению оплачивается собственником помещения в </w:t>
      </w:r>
      <w:r>
        <w:rPr>
          <w:rFonts w:ascii="Times New Roman" w:eastAsia="Calibri" w:hAnsi="Times New Roman" w:cs="Times New Roman"/>
          <w:bCs/>
          <w:color w:val="000000"/>
          <w:sz w:val="24"/>
          <w:szCs w:val="24"/>
        </w:rPr>
        <w:t>МКД</w:t>
      </w:r>
      <w:r w:rsidRPr="008554D5">
        <w:rPr>
          <w:rFonts w:ascii="Times New Roman" w:eastAsia="Calibri" w:hAnsi="Times New Roman" w:cs="Times New Roman"/>
          <w:bCs/>
          <w:color w:val="000000"/>
          <w:sz w:val="24"/>
          <w:szCs w:val="24"/>
        </w:rPr>
        <w:t xml:space="preserve"> по общему правилу вне зависимости от наличия или отсутствия </w:t>
      </w:r>
      <w:proofErr w:type="spellStart"/>
      <w:r w:rsidRPr="008554D5">
        <w:rPr>
          <w:rFonts w:ascii="Times New Roman" w:eastAsia="Calibri" w:hAnsi="Times New Roman" w:cs="Times New Roman"/>
          <w:bCs/>
          <w:color w:val="000000"/>
          <w:sz w:val="24"/>
          <w:szCs w:val="24"/>
        </w:rPr>
        <w:t>теплопотребляющих</w:t>
      </w:r>
      <w:proofErr w:type="spellEnd"/>
      <w:r w:rsidRPr="008554D5">
        <w:rPr>
          <w:rFonts w:ascii="Times New Roman" w:eastAsia="Calibri" w:hAnsi="Times New Roman" w:cs="Times New Roman"/>
          <w:bCs/>
          <w:color w:val="000000"/>
          <w:sz w:val="24"/>
          <w:szCs w:val="24"/>
        </w:rPr>
        <w:t xml:space="preserve"> установок (радиаторов отопления), если только они не демонтированы в установленном порядке, либо изначально при проектировании МКД соответствующее помещение предполагалось неотапливаемым</w:t>
      </w:r>
      <w:r>
        <w:rPr>
          <w:rFonts w:ascii="Times New Roman" w:eastAsia="Calibri" w:hAnsi="Times New Roman" w:cs="Times New Roman"/>
          <w:bCs/>
          <w:color w:val="000000"/>
          <w:sz w:val="24"/>
          <w:szCs w:val="24"/>
        </w:rPr>
        <w:t>.</w:t>
      </w:r>
    </w:p>
    <w:p w:rsidR="007A0399" w:rsidRDefault="007A0399" w:rsidP="007A0399">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Однако, если такая презумпция в ходе состязательного процесса опровергнута потребителем, суды не вправе в дальнейшем игнорировать состоявшиеся судебные акты </w:t>
      </w:r>
      <w:r>
        <w:rPr>
          <w:rFonts w:ascii="Times New Roman" w:eastAsia="Calibri" w:hAnsi="Times New Roman" w:cs="Times New Roman"/>
          <w:bCs/>
          <w:color w:val="000000"/>
          <w:sz w:val="24"/>
          <w:szCs w:val="24"/>
        </w:rPr>
        <w:br/>
        <w:t xml:space="preserve">не только по вопросу о взыскании задолженности, но и по иным спорам между сторонами, опосредующим вопрос поставки ресурса. </w:t>
      </w:r>
    </w:p>
    <w:p w:rsidR="007A0399" w:rsidRDefault="007A0399" w:rsidP="007A0399">
      <w:pPr>
        <w:spacing w:after="0" w:line="312" w:lineRule="auto"/>
        <w:ind w:firstLine="567"/>
        <w:jc w:val="both"/>
        <w:rPr>
          <w:rFonts w:ascii="Times New Roman" w:hAnsi="Times New Roman" w:cs="Times New Roman"/>
          <w:sz w:val="24"/>
          <w:szCs w:val="24"/>
        </w:rPr>
      </w:pPr>
      <w:r>
        <w:rPr>
          <w:rFonts w:ascii="Times New Roman" w:eastAsia="Calibri" w:hAnsi="Times New Roman" w:cs="Times New Roman"/>
          <w:bCs/>
          <w:color w:val="000000"/>
          <w:sz w:val="24"/>
          <w:szCs w:val="24"/>
        </w:rPr>
        <w:t xml:space="preserve">Опровергнутая презумпция </w:t>
      </w:r>
      <w:proofErr w:type="spellStart"/>
      <w:r>
        <w:rPr>
          <w:rFonts w:ascii="Times New Roman" w:eastAsia="Calibri" w:hAnsi="Times New Roman" w:cs="Times New Roman"/>
          <w:bCs/>
          <w:color w:val="000000"/>
          <w:sz w:val="24"/>
          <w:szCs w:val="24"/>
        </w:rPr>
        <w:t>отапливаемости</w:t>
      </w:r>
      <w:proofErr w:type="spellEnd"/>
      <w:r>
        <w:rPr>
          <w:rFonts w:ascii="Times New Roman" w:eastAsia="Calibri" w:hAnsi="Times New Roman" w:cs="Times New Roman"/>
          <w:bCs/>
          <w:color w:val="000000"/>
          <w:sz w:val="24"/>
          <w:szCs w:val="24"/>
        </w:rPr>
        <w:t xml:space="preserve"> нежилого помещения в МКД не лишает РСО права на предъявление в дальнейшем иска о взыскании стоимости тепловой энергии при доказанности совершения потребителем действий, направленных на </w:t>
      </w:r>
      <w:r w:rsidRPr="005550F7">
        <w:rPr>
          <w:rFonts w:ascii="Times New Roman" w:eastAsia="Calibri" w:hAnsi="Times New Roman" w:cs="Times New Roman"/>
          <w:bCs/>
          <w:color w:val="000000"/>
          <w:sz w:val="24"/>
          <w:szCs w:val="24"/>
        </w:rPr>
        <w:t>фактическ</w:t>
      </w:r>
      <w:r>
        <w:rPr>
          <w:rFonts w:ascii="Times New Roman" w:eastAsia="Calibri" w:hAnsi="Times New Roman" w:cs="Times New Roman"/>
          <w:bCs/>
          <w:color w:val="000000"/>
          <w:sz w:val="24"/>
          <w:szCs w:val="24"/>
        </w:rPr>
        <w:t xml:space="preserve">ий отбор </w:t>
      </w:r>
      <w:r w:rsidRPr="005550F7">
        <w:rPr>
          <w:rFonts w:ascii="Times New Roman" w:eastAsia="Calibri" w:hAnsi="Times New Roman" w:cs="Times New Roman"/>
          <w:bCs/>
          <w:color w:val="000000"/>
          <w:sz w:val="24"/>
          <w:szCs w:val="24"/>
        </w:rPr>
        <w:t xml:space="preserve">тепловой энергии </w:t>
      </w:r>
      <w:r>
        <w:rPr>
          <w:rFonts w:ascii="Times New Roman" w:eastAsia="Calibri" w:hAnsi="Times New Roman" w:cs="Times New Roman"/>
          <w:bCs/>
          <w:color w:val="000000"/>
          <w:sz w:val="24"/>
          <w:szCs w:val="24"/>
        </w:rPr>
        <w:t>из системы отопления дома, при этом бремя доказывания указанных обстоятельств возлагается на РСО.</w:t>
      </w:r>
      <w:r>
        <w:rPr>
          <w:rFonts w:ascii="Times New Roman" w:hAnsi="Times New Roman" w:cs="Times New Roman"/>
          <w:sz w:val="24"/>
          <w:szCs w:val="24"/>
        </w:rPr>
        <w:t xml:space="preserve"> </w:t>
      </w:r>
    </w:p>
    <w:p w:rsidR="007A0399" w:rsidRPr="00571944" w:rsidRDefault="007A0399" w:rsidP="007A0399">
      <w:pPr>
        <w:tabs>
          <w:tab w:val="left" w:pos="2177"/>
        </w:tabs>
      </w:pPr>
    </w:p>
    <w:p w:rsidR="00571944" w:rsidRDefault="00571944" w:rsidP="00571944">
      <w:pPr>
        <w:spacing w:after="0" w:line="312" w:lineRule="auto"/>
        <w:ind w:firstLine="567"/>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w:t>
      </w:r>
      <w:r w:rsidRPr="00A555CF">
        <w:rPr>
          <w:rFonts w:ascii="Times New Roman" w:eastAsia="Calibri" w:hAnsi="Times New Roman" w:cs="Times New Roman"/>
          <w:b/>
          <w:bCs/>
          <w:color w:val="000000"/>
          <w:sz w:val="24"/>
          <w:szCs w:val="24"/>
        </w:rPr>
        <w:t xml:space="preserve">. </w:t>
      </w:r>
      <w:r>
        <w:rPr>
          <w:rFonts w:ascii="Times New Roman" w:eastAsia="Calibri" w:hAnsi="Times New Roman" w:cs="Times New Roman"/>
          <w:b/>
          <w:bCs/>
          <w:color w:val="000000"/>
          <w:sz w:val="24"/>
          <w:szCs w:val="24"/>
        </w:rPr>
        <w:t xml:space="preserve">Объем услуг по передаче тепловой энергии в части тепловых сетей, </w:t>
      </w:r>
      <w:r>
        <w:rPr>
          <w:rFonts w:ascii="Times New Roman" w:eastAsia="Calibri" w:hAnsi="Times New Roman" w:cs="Times New Roman"/>
          <w:b/>
          <w:bCs/>
          <w:color w:val="000000"/>
          <w:sz w:val="24"/>
          <w:szCs w:val="24"/>
        </w:rPr>
        <w:br/>
      </w:r>
      <w:r w:rsidRPr="000C06E3">
        <w:rPr>
          <w:rFonts w:ascii="Times New Roman" w:eastAsia="Calibri" w:hAnsi="Times New Roman" w:cs="Times New Roman"/>
          <w:b/>
          <w:bCs/>
          <w:color w:val="000000"/>
          <w:sz w:val="24"/>
          <w:szCs w:val="24"/>
        </w:rPr>
        <w:t xml:space="preserve">по которым осуществляется передача </w:t>
      </w:r>
      <w:r>
        <w:rPr>
          <w:rFonts w:ascii="Times New Roman" w:eastAsia="Calibri" w:hAnsi="Times New Roman" w:cs="Times New Roman"/>
          <w:b/>
          <w:bCs/>
          <w:color w:val="000000"/>
          <w:sz w:val="24"/>
          <w:szCs w:val="24"/>
        </w:rPr>
        <w:t>ресурса</w:t>
      </w:r>
      <w:r w:rsidRPr="000C06E3">
        <w:rPr>
          <w:rFonts w:ascii="Times New Roman" w:eastAsia="Calibri" w:hAnsi="Times New Roman" w:cs="Times New Roman"/>
          <w:b/>
          <w:bCs/>
          <w:color w:val="000000"/>
          <w:sz w:val="24"/>
          <w:szCs w:val="24"/>
        </w:rPr>
        <w:t xml:space="preserve"> в </w:t>
      </w:r>
      <w:r w:rsidR="00D71630">
        <w:rPr>
          <w:rFonts w:ascii="Times New Roman" w:eastAsia="Calibri" w:hAnsi="Times New Roman" w:cs="Times New Roman"/>
          <w:b/>
          <w:bCs/>
          <w:color w:val="000000"/>
          <w:sz w:val="24"/>
          <w:szCs w:val="24"/>
        </w:rPr>
        <w:t>МКД</w:t>
      </w:r>
      <w:r w:rsidRPr="000C06E3">
        <w:rPr>
          <w:rFonts w:ascii="Times New Roman" w:eastAsia="Calibri" w:hAnsi="Times New Roman" w:cs="Times New Roman"/>
          <w:b/>
          <w:bCs/>
          <w:color w:val="000000"/>
          <w:sz w:val="24"/>
          <w:szCs w:val="24"/>
        </w:rPr>
        <w:t xml:space="preserve"> и (или) жилые дома</w:t>
      </w:r>
      <w:r>
        <w:rPr>
          <w:rFonts w:ascii="Times New Roman" w:eastAsia="Calibri" w:hAnsi="Times New Roman" w:cs="Times New Roman"/>
          <w:b/>
          <w:bCs/>
          <w:color w:val="000000"/>
          <w:sz w:val="24"/>
          <w:szCs w:val="24"/>
        </w:rPr>
        <w:t xml:space="preserve">, определяется </w:t>
      </w:r>
      <w:proofErr w:type="spellStart"/>
      <w:r>
        <w:rPr>
          <w:rFonts w:ascii="Times New Roman" w:eastAsia="Calibri" w:hAnsi="Times New Roman" w:cs="Times New Roman"/>
          <w:b/>
          <w:bCs/>
          <w:color w:val="000000"/>
          <w:sz w:val="24"/>
          <w:szCs w:val="24"/>
        </w:rPr>
        <w:t>теплосетевой</w:t>
      </w:r>
      <w:proofErr w:type="spellEnd"/>
      <w:r>
        <w:rPr>
          <w:rFonts w:ascii="Times New Roman" w:eastAsia="Calibri" w:hAnsi="Times New Roman" w:cs="Times New Roman"/>
          <w:b/>
          <w:bCs/>
          <w:color w:val="000000"/>
          <w:sz w:val="24"/>
          <w:szCs w:val="24"/>
        </w:rPr>
        <w:t xml:space="preserve"> организацией исходя из объема </w:t>
      </w:r>
      <w:r w:rsidRPr="000C06E3">
        <w:rPr>
          <w:rFonts w:ascii="Times New Roman" w:eastAsia="Calibri" w:hAnsi="Times New Roman" w:cs="Times New Roman"/>
          <w:b/>
          <w:bCs/>
          <w:color w:val="000000"/>
          <w:sz w:val="24"/>
          <w:szCs w:val="24"/>
        </w:rPr>
        <w:t xml:space="preserve">потребленной тепловой </w:t>
      </w:r>
      <w:r w:rsidRPr="000C06E3">
        <w:rPr>
          <w:rFonts w:ascii="Times New Roman" w:eastAsia="Calibri" w:hAnsi="Times New Roman" w:cs="Times New Roman"/>
          <w:b/>
          <w:bCs/>
          <w:color w:val="000000"/>
          <w:sz w:val="24"/>
          <w:szCs w:val="24"/>
        </w:rPr>
        <w:lastRenderedPageBreak/>
        <w:t>энергии</w:t>
      </w:r>
      <w:r>
        <w:rPr>
          <w:rFonts w:ascii="Times New Roman" w:eastAsia="Calibri" w:hAnsi="Times New Roman" w:cs="Times New Roman"/>
          <w:b/>
          <w:bCs/>
          <w:color w:val="000000"/>
          <w:sz w:val="24"/>
          <w:szCs w:val="24"/>
        </w:rPr>
        <w:t xml:space="preserve"> </w:t>
      </w:r>
      <w:proofErr w:type="spellStart"/>
      <w:r>
        <w:rPr>
          <w:rFonts w:ascii="Times New Roman" w:eastAsia="Calibri" w:hAnsi="Times New Roman" w:cs="Times New Roman"/>
          <w:b/>
          <w:bCs/>
          <w:color w:val="000000"/>
          <w:sz w:val="24"/>
          <w:szCs w:val="24"/>
        </w:rPr>
        <w:t>те</w:t>
      </w:r>
      <w:r w:rsidRPr="000C06E3">
        <w:rPr>
          <w:rFonts w:ascii="Times New Roman" w:eastAsia="Calibri" w:hAnsi="Times New Roman" w:cs="Times New Roman"/>
          <w:b/>
          <w:bCs/>
          <w:color w:val="000000"/>
          <w:sz w:val="24"/>
          <w:szCs w:val="24"/>
        </w:rPr>
        <w:t>плопотребляющими</w:t>
      </w:r>
      <w:proofErr w:type="spellEnd"/>
      <w:r w:rsidRPr="000C06E3">
        <w:rPr>
          <w:rFonts w:ascii="Times New Roman" w:eastAsia="Calibri" w:hAnsi="Times New Roman" w:cs="Times New Roman"/>
          <w:b/>
          <w:bCs/>
          <w:color w:val="000000"/>
          <w:sz w:val="24"/>
          <w:szCs w:val="24"/>
        </w:rPr>
        <w:t xml:space="preserve"> установками, </w:t>
      </w:r>
      <w:r>
        <w:rPr>
          <w:rFonts w:ascii="Times New Roman" w:eastAsia="Calibri" w:hAnsi="Times New Roman" w:cs="Times New Roman"/>
          <w:b/>
          <w:bCs/>
          <w:color w:val="000000"/>
          <w:sz w:val="24"/>
          <w:szCs w:val="24"/>
        </w:rPr>
        <w:t>р</w:t>
      </w:r>
      <w:r w:rsidRPr="000C06E3">
        <w:rPr>
          <w:rFonts w:ascii="Times New Roman" w:eastAsia="Calibri" w:hAnsi="Times New Roman" w:cs="Times New Roman"/>
          <w:b/>
          <w:bCs/>
          <w:color w:val="000000"/>
          <w:sz w:val="24"/>
          <w:szCs w:val="24"/>
        </w:rPr>
        <w:t xml:space="preserve">асположенными в </w:t>
      </w:r>
      <w:r w:rsidR="00B66939">
        <w:rPr>
          <w:rFonts w:ascii="Times New Roman" w:eastAsia="Calibri" w:hAnsi="Times New Roman" w:cs="Times New Roman"/>
          <w:b/>
          <w:bCs/>
          <w:color w:val="000000"/>
          <w:sz w:val="24"/>
          <w:szCs w:val="24"/>
        </w:rPr>
        <w:t>МКД</w:t>
      </w:r>
      <w:r w:rsidRPr="000C06E3">
        <w:rPr>
          <w:rFonts w:ascii="Times New Roman" w:eastAsia="Calibri" w:hAnsi="Times New Roman" w:cs="Times New Roman"/>
          <w:b/>
          <w:bCs/>
          <w:color w:val="000000"/>
          <w:sz w:val="24"/>
          <w:szCs w:val="24"/>
        </w:rPr>
        <w:t xml:space="preserve"> и (или) жилых домах, рассчитанно</w:t>
      </w:r>
      <w:r>
        <w:rPr>
          <w:rFonts w:ascii="Times New Roman" w:eastAsia="Calibri" w:hAnsi="Times New Roman" w:cs="Times New Roman"/>
          <w:b/>
          <w:bCs/>
          <w:color w:val="000000"/>
          <w:sz w:val="24"/>
          <w:szCs w:val="24"/>
        </w:rPr>
        <w:t xml:space="preserve">го </w:t>
      </w:r>
      <w:r w:rsidRPr="000C06E3">
        <w:rPr>
          <w:rFonts w:ascii="Times New Roman" w:eastAsia="Calibri" w:hAnsi="Times New Roman" w:cs="Times New Roman"/>
          <w:b/>
          <w:bCs/>
          <w:color w:val="000000"/>
          <w:sz w:val="24"/>
          <w:szCs w:val="24"/>
        </w:rPr>
        <w:t>в соответствии с</w:t>
      </w:r>
      <w:r>
        <w:rPr>
          <w:rFonts w:ascii="Times New Roman" w:eastAsia="Calibri" w:hAnsi="Times New Roman" w:cs="Times New Roman"/>
          <w:b/>
          <w:bCs/>
          <w:color w:val="000000"/>
          <w:sz w:val="24"/>
          <w:szCs w:val="24"/>
        </w:rPr>
        <w:t xml:space="preserve"> нормами жилищного законодательства.</w:t>
      </w:r>
    </w:p>
    <w:p w:rsidR="00571944" w:rsidRDefault="00571944" w:rsidP="00571944">
      <w:pPr>
        <w:spacing w:after="0" w:line="312" w:lineRule="auto"/>
        <w:ind w:firstLine="567"/>
        <w:jc w:val="both"/>
        <w:rPr>
          <w:rFonts w:ascii="Times New Roman" w:eastAsia="Calibri" w:hAnsi="Times New Roman" w:cs="Times New Roman"/>
          <w:bCs/>
          <w:i/>
          <w:color w:val="000000"/>
          <w:sz w:val="24"/>
          <w:szCs w:val="24"/>
        </w:rPr>
      </w:pPr>
    </w:p>
    <w:p w:rsidR="00571944" w:rsidRDefault="00571944" w:rsidP="00571944">
      <w:pPr>
        <w:spacing w:after="0" w:line="312" w:lineRule="auto"/>
        <w:ind w:firstLine="567"/>
        <w:jc w:val="both"/>
        <w:rPr>
          <w:rFonts w:ascii="Times New Roman" w:eastAsia="Calibri" w:hAnsi="Times New Roman" w:cs="Times New Roman"/>
          <w:bCs/>
          <w:i/>
          <w:color w:val="000000"/>
          <w:sz w:val="24"/>
          <w:szCs w:val="24"/>
        </w:rPr>
      </w:pPr>
      <w:r w:rsidRPr="00A555CF">
        <w:rPr>
          <w:rFonts w:ascii="Times New Roman" w:eastAsia="Calibri" w:hAnsi="Times New Roman" w:cs="Times New Roman"/>
          <w:bCs/>
          <w:i/>
          <w:color w:val="000000"/>
          <w:sz w:val="24"/>
          <w:szCs w:val="24"/>
        </w:rPr>
        <w:t>№ А70-</w:t>
      </w:r>
      <w:r>
        <w:rPr>
          <w:rFonts w:ascii="Times New Roman" w:eastAsia="Calibri" w:hAnsi="Times New Roman" w:cs="Times New Roman"/>
          <w:bCs/>
          <w:i/>
          <w:color w:val="000000"/>
          <w:sz w:val="24"/>
          <w:szCs w:val="24"/>
        </w:rPr>
        <w:t>535</w:t>
      </w:r>
      <w:r w:rsidRPr="00A555CF">
        <w:rPr>
          <w:rFonts w:ascii="Times New Roman" w:eastAsia="Calibri" w:hAnsi="Times New Roman" w:cs="Times New Roman"/>
          <w:bCs/>
          <w:i/>
          <w:color w:val="000000"/>
          <w:sz w:val="24"/>
          <w:szCs w:val="24"/>
        </w:rPr>
        <w:t>/202</w:t>
      </w:r>
      <w:r>
        <w:rPr>
          <w:rFonts w:ascii="Times New Roman" w:eastAsia="Calibri" w:hAnsi="Times New Roman" w:cs="Times New Roman"/>
          <w:bCs/>
          <w:i/>
          <w:color w:val="000000"/>
          <w:sz w:val="24"/>
          <w:szCs w:val="24"/>
        </w:rPr>
        <w:t>5</w:t>
      </w:r>
      <w:r w:rsidRPr="00A555CF">
        <w:rPr>
          <w:rFonts w:ascii="Times New Roman" w:eastAsia="Calibri" w:hAnsi="Times New Roman" w:cs="Times New Roman"/>
          <w:bCs/>
          <w:i/>
          <w:color w:val="000000"/>
          <w:sz w:val="24"/>
          <w:szCs w:val="24"/>
        </w:rPr>
        <w:t xml:space="preserve">. </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Теплосетевая организация, к сетям которой технологически присоединены </w:t>
      </w:r>
      <w:r w:rsidR="00B6693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 xml:space="preserve">, </w:t>
      </w:r>
      <w:r w:rsidRPr="00540251">
        <w:rPr>
          <w:rFonts w:ascii="Times New Roman" w:eastAsia="Calibri" w:hAnsi="Times New Roman" w:cs="Times New Roman"/>
          <w:bCs/>
          <w:color w:val="000000"/>
          <w:sz w:val="24"/>
          <w:szCs w:val="24"/>
        </w:rPr>
        <w:t>обратилась в арбитражный суд с иском</w:t>
      </w:r>
      <w:r>
        <w:rPr>
          <w:rFonts w:ascii="Times New Roman" w:eastAsia="Calibri" w:hAnsi="Times New Roman" w:cs="Times New Roman"/>
          <w:bCs/>
          <w:color w:val="000000"/>
          <w:sz w:val="24"/>
          <w:szCs w:val="24"/>
        </w:rPr>
        <w:t xml:space="preserve"> к единой теплоснабжающей организации, являющейся поставщиком ресурса в указанные дома,</w:t>
      </w:r>
      <w:r w:rsidRPr="00540251">
        <w:rPr>
          <w:rFonts w:ascii="Times New Roman" w:eastAsia="Calibri" w:hAnsi="Times New Roman" w:cs="Times New Roman"/>
          <w:bCs/>
          <w:color w:val="000000"/>
          <w:sz w:val="24"/>
          <w:szCs w:val="24"/>
        </w:rPr>
        <w:t xml:space="preserve"> о взыскании </w:t>
      </w:r>
      <w:r>
        <w:rPr>
          <w:rFonts w:ascii="Times New Roman" w:eastAsia="Calibri" w:hAnsi="Times New Roman" w:cs="Times New Roman"/>
          <w:bCs/>
          <w:color w:val="000000"/>
          <w:sz w:val="24"/>
          <w:szCs w:val="24"/>
        </w:rPr>
        <w:t xml:space="preserve">стоимости оказанных </w:t>
      </w:r>
      <w:r w:rsidR="00D71630">
        <w:rPr>
          <w:rFonts w:ascii="Times New Roman" w:eastAsia="Calibri" w:hAnsi="Times New Roman" w:cs="Times New Roman"/>
          <w:bCs/>
          <w:color w:val="000000"/>
          <w:sz w:val="24"/>
          <w:szCs w:val="24"/>
        </w:rPr>
        <w:br/>
      </w:r>
      <w:r>
        <w:rPr>
          <w:rFonts w:ascii="Times New Roman" w:eastAsia="Calibri" w:hAnsi="Times New Roman" w:cs="Times New Roman"/>
          <w:bCs/>
          <w:color w:val="000000"/>
          <w:sz w:val="24"/>
          <w:szCs w:val="24"/>
        </w:rPr>
        <w:t xml:space="preserve">в </w:t>
      </w:r>
      <w:proofErr w:type="spellStart"/>
      <w:r>
        <w:rPr>
          <w:rFonts w:ascii="Times New Roman" w:eastAsia="Calibri" w:hAnsi="Times New Roman" w:cs="Times New Roman"/>
          <w:bCs/>
          <w:color w:val="000000"/>
          <w:sz w:val="24"/>
          <w:szCs w:val="24"/>
        </w:rPr>
        <w:t>межотопительный</w:t>
      </w:r>
      <w:proofErr w:type="spellEnd"/>
      <w:r>
        <w:rPr>
          <w:rFonts w:ascii="Times New Roman" w:eastAsia="Calibri" w:hAnsi="Times New Roman" w:cs="Times New Roman"/>
          <w:bCs/>
          <w:color w:val="000000"/>
          <w:sz w:val="24"/>
          <w:szCs w:val="24"/>
        </w:rPr>
        <w:t xml:space="preserve"> период услуг по передаче тепловой энергии, объем которых определила исходя </w:t>
      </w:r>
      <w:proofErr w:type="gramStart"/>
      <w:r>
        <w:rPr>
          <w:rFonts w:ascii="Times New Roman" w:eastAsia="Calibri" w:hAnsi="Times New Roman" w:cs="Times New Roman"/>
          <w:bCs/>
          <w:color w:val="000000"/>
          <w:sz w:val="24"/>
          <w:szCs w:val="24"/>
        </w:rPr>
        <w:t>из величины</w:t>
      </w:r>
      <w:proofErr w:type="gramEnd"/>
      <w:r>
        <w:rPr>
          <w:rFonts w:ascii="Times New Roman" w:eastAsia="Calibri" w:hAnsi="Times New Roman" w:cs="Times New Roman"/>
          <w:bCs/>
          <w:color w:val="000000"/>
          <w:sz w:val="24"/>
          <w:szCs w:val="24"/>
        </w:rPr>
        <w:t xml:space="preserve"> потребленной </w:t>
      </w:r>
      <w:r w:rsidR="00B6693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 xml:space="preserve"> тепловой энергии, зафиксированной общедомовыми (коллективными) приборами учета тепловой энергии.</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sidRPr="00E06E10">
        <w:rPr>
          <w:rFonts w:ascii="Times New Roman" w:eastAsia="Calibri" w:hAnsi="Times New Roman" w:cs="Times New Roman"/>
          <w:bCs/>
          <w:color w:val="000000"/>
          <w:sz w:val="24"/>
          <w:szCs w:val="24"/>
        </w:rPr>
        <w:t xml:space="preserve">Решением арбитражного суда, оставленным без изменения постановлением </w:t>
      </w:r>
      <w:r>
        <w:rPr>
          <w:rFonts w:ascii="Times New Roman" w:eastAsia="Calibri" w:hAnsi="Times New Roman" w:cs="Times New Roman"/>
          <w:bCs/>
          <w:color w:val="000000"/>
          <w:sz w:val="24"/>
          <w:szCs w:val="24"/>
        </w:rPr>
        <w:t xml:space="preserve">суда </w:t>
      </w:r>
      <w:r w:rsidRPr="00E06E10">
        <w:rPr>
          <w:rFonts w:ascii="Times New Roman" w:eastAsia="Calibri" w:hAnsi="Times New Roman" w:cs="Times New Roman"/>
          <w:bCs/>
          <w:color w:val="000000"/>
          <w:sz w:val="24"/>
          <w:szCs w:val="24"/>
        </w:rPr>
        <w:t>апелляционно</w:t>
      </w:r>
      <w:r>
        <w:rPr>
          <w:rFonts w:ascii="Times New Roman" w:eastAsia="Calibri" w:hAnsi="Times New Roman" w:cs="Times New Roman"/>
          <w:bCs/>
          <w:color w:val="000000"/>
          <w:sz w:val="24"/>
          <w:szCs w:val="24"/>
        </w:rPr>
        <w:t xml:space="preserve">й инстанции, иск </w:t>
      </w:r>
      <w:proofErr w:type="spellStart"/>
      <w:r>
        <w:rPr>
          <w:rFonts w:ascii="Times New Roman" w:eastAsia="Calibri" w:hAnsi="Times New Roman" w:cs="Times New Roman"/>
          <w:bCs/>
          <w:color w:val="000000"/>
          <w:sz w:val="24"/>
          <w:szCs w:val="24"/>
        </w:rPr>
        <w:t>теплосетевой</w:t>
      </w:r>
      <w:proofErr w:type="spellEnd"/>
      <w:r>
        <w:rPr>
          <w:rFonts w:ascii="Times New Roman" w:eastAsia="Calibri" w:hAnsi="Times New Roman" w:cs="Times New Roman"/>
          <w:bCs/>
          <w:color w:val="000000"/>
          <w:sz w:val="24"/>
          <w:szCs w:val="24"/>
        </w:rPr>
        <w:t xml:space="preserve"> организации удовлетворен в заявленном размере со ссылкой на согласованный в договоре приборный способ определения объема оказанных услуг.</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Отклоняя </w:t>
      </w:r>
      <w:r w:rsidRPr="00135BB9">
        <w:rPr>
          <w:rFonts w:ascii="Times New Roman" w:eastAsia="Calibri" w:hAnsi="Times New Roman" w:cs="Times New Roman"/>
          <w:bCs/>
          <w:color w:val="000000"/>
          <w:sz w:val="24"/>
          <w:szCs w:val="24"/>
        </w:rPr>
        <w:t>довод</w:t>
      </w:r>
      <w:r>
        <w:rPr>
          <w:rFonts w:ascii="Times New Roman" w:eastAsia="Calibri" w:hAnsi="Times New Roman" w:cs="Times New Roman"/>
          <w:bCs/>
          <w:color w:val="000000"/>
          <w:sz w:val="24"/>
          <w:szCs w:val="24"/>
        </w:rPr>
        <w:t>ы</w:t>
      </w:r>
      <w:r w:rsidRPr="00135BB9">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единой теплоснабжающей организации </w:t>
      </w:r>
      <w:r w:rsidRPr="00135BB9">
        <w:rPr>
          <w:rFonts w:ascii="Times New Roman" w:eastAsia="Calibri" w:hAnsi="Times New Roman" w:cs="Times New Roman"/>
          <w:bCs/>
          <w:color w:val="000000"/>
          <w:sz w:val="24"/>
          <w:szCs w:val="24"/>
        </w:rPr>
        <w:t>о</w:t>
      </w:r>
      <w:r>
        <w:rPr>
          <w:rFonts w:ascii="Times New Roman" w:eastAsia="Calibri" w:hAnsi="Times New Roman" w:cs="Times New Roman"/>
          <w:bCs/>
          <w:color w:val="000000"/>
          <w:sz w:val="24"/>
          <w:szCs w:val="24"/>
        </w:rPr>
        <w:t xml:space="preserve"> необходимости</w:t>
      </w:r>
      <w:r w:rsidRPr="00135BB9">
        <w:rPr>
          <w:rFonts w:ascii="Times New Roman" w:eastAsia="Calibri" w:hAnsi="Times New Roman" w:cs="Times New Roman"/>
          <w:bCs/>
          <w:color w:val="000000"/>
          <w:sz w:val="24"/>
          <w:szCs w:val="24"/>
        </w:rPr>
        <w:t xml:space="preserve"> определени</w:t>
      </w:r>
      <w:r>
        <w:rPr>
          <w:rFonts w:ascii="Times New Roman" w:eastAsia="Calibri" w:hAnsi="Times New Roman" w:cs="Times New Roman"/>
          <w:bCs/>
          <w:color w:val="000000"/>
          <w:sz w:val="24"/>
          <w:szCs w:val="24"/>
        </w:rPr>
        <w:t>я</w:t>
      </w:r>
      <w:r w:rsidRPr="00135BB9">
        <w:rPr>
          <w:rFonts w:ascii="Times New Roman" w:eastAsia="Calibri" w:hAnsi="Times New Roman" w:cs="Times New Roman"/>
          <w:bCs/>
          <w:color w:val="000000"/>
          <w:sz w:val="24"/>
          <w:szCs w:val="24"/>
        </w:rPr>
        <w:t xml:space="preserve"> количества полезного отпуска тепловой энергии</w:t>
      </w:r>
      <w:r>
        <w:rPr>
          <w:rFonts w:ascii="Times New Roman" w:eastAsia="Calibri" w:hAnsi="Times New Roman" w:cs="Times New Roman"/>
          <w:bCs/>
          <w:color w:val="000000"/>
          <w:sz w:val="24"/>
          <w:szCs w:val="24"/>
        </w:rPr>
        <w:t xml:space="preserve"> в </w:t>
      </w:r>
      <w:r w:rsidR="00B6693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 xml:space="preserve"> в </w:t>
      </w:r>
      <w:proofErr w:type="spellStart"/>
      <w:r>
        <w:rPr>
          <w:rFonts w:ascii="Times New Roman" w:eastAsia="Calibri" w:hAnsi="Times New Roman" w:cs="Times New Roman"/>
          <w:bCs/>
          <w:color w:val="000000"/>
          <w:sz w:val="24"/>
          <w:szCs w:val="24"/>
        </w:rPr>
        <w:t>межотопительный</w:t>
      </w:r>
      <w:proofErr w:type="spellEnd"/>
      <w:r>
        <w:rPr>
          <w:rFonts w:ascii="Times New Roman" w:eastAsia="Calibri" w:hAnsi="Times New Roman" w:cs="Times New Roman"/>
          <w:bCs/>
          <w:color w:val="000000"/>
          <w:sz w:val="24"/>
          <w:szCs w:val="24"/>
        </w:rPr>
        <w:t xml:space="preserve"> период</w:t>
      </w:r>
      <w:r w:rsidRPr="00135BB9">
        <w:rPr>
          <w:rFonts w:ascii="Times New Roman" w:eastAsia="Calibri" w:hAnsi="Times New Roman" w:cs="Times New Roman"/>
          <w:bCs/>
          <w:color w:val="000000"/>
          <w:sz w:val="24"/>
          <w:szCs w:val="24"/>
        </w:rPr>
        <w:t xml:space="preserve"> и</w:t>
      </w:r>
      <w:r>
        <w:rPr>
          <w:rFonts w:ascii="Times New Roman" w:eastAsia="Calibri" w:hAnsi="Times New Roman" w:cs="Times New Roman"/>
          <w:bCs/>
          <w:color w:val="000000"/>
          <w:sz w:val="24"/>
          <w:szCs w:val="24"/>
        </w:rPr>
        <w:t xml:space="preserve">, соответственно, </w:t>
      </w:r>
      <w:r w:rsidRPr="00135BB9">
        <w:rPr>
          <w:rFonts w:ascii="Times New Roman" w:eastAsia="Calibri" w:hAnsi="Times New Roman" w:cs="Times New Roman"/>
          <w:bCs/>
          <w:color w:val="000000"/>
          <w:sz w:val="24"/>
          <w:szCs w:val="24"/>
        </w:rPr>
        <w:t>объема оказанн</w:t>
      </w:r>
      <w:r>
        <w:rPr>
          <w:rFonts w:ascii="Times New Roman" w:eastAsia="Calibri" w:hAnsi="Times New Roman" w:cs="Times New Roman"/>
          <w:bCs/>
          <w:color w:val="000000"/>
          <w:sz w:val="24"/>
          <w:szCs w:val="24"/>
        </w:rPr>
        <w:t xml:space="preserve">ых услуг по передаче тепловой энергии </w:t>
      </w:r>
      <w:r w:rsidRPr="00135BB9">
        <w:rPr>
          <w:rFonts w:ascii="Times New Roman" w:eastAsia="Calibri" w:hAnsi="Times New Roman" w:cs="Times New Roman"/>
          <w:bCs/>
          <w:color w:val="000000"/>
          <w:sz w:val="24"/>
          <w:szCs w:val="24"/>
        </w:rPr>
        <w:t>с учетом норм жилищного законодательства</w:t>
      </w:r>
      <w:r w:rsidRPr="00EA36D2">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(исходя из норматива тепловой энергии на подогрев воды с целью горячего водоснабжения)</w:t>
      </w:r>
      <w:r w:rsidRPr="00135BB9">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апелляционный суд </w:t>
      </w:r>
      <w:r w:rsidRPr="00135BB9">
        <w:rPr>
          <w:rFonts w:ascii="Times New Roman" w:eastAsia="Calibri" w:hAnsi="Times New Roman" w:cs="Times New Roman"/>
          <w:bCs/>
          <w:color w:val="000000"/>
          <w:sz w:val="24"/>
          <w:szCs w:val="24"/>
        </w:rPr>
        <w:t xml:space="preserve">указал, что </w:t>
      </w:r>
      <w:r>
        <w:rPr>
          <w:rFonts w:ascii="Times New Roman" w:eastAsia="Calibri" w:hAnsi="Times New Roman" w:cs="Times New Roman"/>
          <w:bCs/>
          <w:color w:val="000000"/>
          <w:sz w:val="24"/>
          <w:szCs w:val="24"/>
        </w:rPr>
        <w:t xml:space="preserve">особый порядок определения объема поставленной в </w:t>
      </w:r>
      <w:proofErr w:type="spellStart"/>
      <w:r>
        <w:rPr>
          <w:rFonts w:ascii="Times New Roman" w:eastAsia="Calibri" w:hAnsi="Times New Roman" w:cs="Times New Roman"/>
          <w:bCs/>
          <w:color w:val="000000"/>
          <w:sz w:val="24"/>
          <w:szCs w:val="24"/>
        </w:rPr>
        <w:t>межотопительный</w:t>
      </w:r>
      <w:proofErr w:type="spellEnd"/>
      <w:r>
        <w:rPr>
          <w:rFonts w:ascii="Times New Roman" w:eastAsia="Calibri" w:hAnsi="Times New Roman" w:cs="Times New Roman"/>
          <w:bCs/>
          <w:color w:val="000000"/>
          <w:sz w:val="24"/>
          <w:szCs w:val="24"/>
        </w:rPr>
        <w:t xml:space="preserve"> период тепловой энергии </w:t>
      </w:r>
      <w:r w:rsidR="00B66939">
        <w:rPr>
          <w:rFonts w:ascii="Times New Roman" w:eastAsia="Calibri" w:hAnsi="Times New Roman" w:cs="Times New Roman"/>
          <w:bCs/>
          <w:color w:val="000000"/>
          <w:sz w:val="24"/>
          <w:szCs w:val="24"/>
        </w:rPr>
        <w:br/>
      </w:r>
      <w:r>
        <w:rPr>
          <w:rFonts w:ascii="Times New Roman" w:eastAsia="Calibri" w:hAnsi="Times New Roman" w:cs="Times New Roman"/>
          <w:bCs/>
          <w:color w:val="000000"/>
          <w:sz w:val="24"/>
          <w:szCs w:val="24"/>
        </w:rPr>
        <w:t xml:space="preserve">в </w:t>
      </w:r>
      <w:r w:rsidR="00B6693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 xml:space="preserve"> с самостоятельным приготовление</w:t>
      </w:r>
      <w:r w:rsidR="00D71630">
        <w:rPr>
          <w:rFonts w:ascii="Times New Roman" w:eastAsia="Calibri" w:hAnsi="Times New Roman" w:cs="Times New Roman"/>
          <w:bCs/>
          <w:color w:val="000000"/>
          <w:sz w:val="24"/>
          <w:szCs w:val="24"/>
        </w:rPr>
        <w:t>м</w:t>
      </w:r>
      <w:r>
        <w:rPr>
          <w:rFonts w:ascii="Times New Roman" w:eastAsia="Calibri" w:hAnsi="Times New Roman" w:cs="Times New Roman"/>
          <w:bCs/>
          <w:color w:val="000000"/>
          <w:sz w:val="24"/>
          <w:szCs w:val="24"/>
        </w:rPr>
        <w:t xml:space="preserve"> горячей воды на внутридомовом оборудовании </w:t>
      </w:r>
      <w:r w:rsidRPr="00135BB9">
        <w:rPr>
          <w:rFonts w:ascii="Times New Roman" w:eastAsia="Calibri" w:hAnsi="Times New Roman" w:cs="Times New Roman"/>
          <w:bCs/>
          <w:color w:val="000000"/>
          <w:sz w:val="24"/>
          <w:szCs w:val="24"/>
        </w:rPr>
        <w:t xml:space="preserve">распространяется только на отношения, складывающиеся между специальными субъектами, указанными в </w:t>
      </w:r>
      <w:r>
        <w:rPr>
          <w:rFonts w:ascii="Times New Roman" w:eastAsia="Calibri" w:hAnsi="Times New Roman" w:cs="Times New Roman"/>
          <w:bCs/>
          <w:color w:val="000000"/>
          <w:sz w:val="24"/>
          <w:szCs w:val="24"/>
        </w:rPr>
        <w:t xml:space="preserve">жилищном законодательстве - </w:t>
      </w:r>
      <w:r w:rsidRPr="00135BB9">
        <w:rPr>
          <w:rFonts w:ascii="Times New Roman" w:eastAsia="Calibri" w:hAnsi="Times New Roman" w:cs="Times New Roman"/>
          <w:bCs/>
          <w:color w:val="000000"/>
          <w:sz w:val="24"/>
          <w:szCs w:val="24"/>
        </w:rPr>
        <w:t xml:space="preserve">ресурсоснабжающими, управляющими организациями и собственниками помещений в </w:t>
      </w:r>
      <w:r w:rsidR="00B6693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sidRPr="00C45CC8">
        <w:rPr>
          <w:rFonts w:ascii="Times New Roman" w:eastAsia="Calibri" w:hAnsi="Times New Roman" w:cs="Times New Roman"/>
          <w:bCs/>
          <w:color w:val="000000"/>
          <w:sz w:val="24"/>
          <w:szCs w:val="24"/>
        </w:rPr>
        <w:t xml:space="preserve">Суд округа, отменяя судебные акты и </w:t>
      </w:r>
      <w:r>
        <w:rPr>
          <w:rFonts w:ascii="Times New Roman" w:eastAsia="Calibri" w:hAnsi="Times New Roman" w:cs="Times New Roman"/>
          <w:bCs/>
          <w:color w:val="000000"/>
          <w:sz w:val="24"/>
          <w:szCs w:val="24"/>
        </w:rPr>
        <w:t>направляя дело на новое рассмотрение, указал на ошибочность выводов судов, сделанных без учета внесенных в законодательство изменений, вступивших в силу с 01.09.2022.</w:t>
      </w:r>
    </w:p>
    <w:p w:rsidR="00571944" w:rsidRDefault="00571944" w:rsidP="00D71630">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Так, в</w:t>
      </w:r>
      <w:r w:rsidRPr="00CF1F51">
        <w:rPr>
          <w:rFonts w:ascii="Times New Roman" w:eastAsia="Calibri" w:hAnsi="Times New Roman" w:cs="Times New Roman"/>
          <w:bCs/>
          <w:color w:val="000000"/>
          <w:sz w:val="24"/>
          <w:szCs w:val="24"/>
        </w:rPr>
        <w:t xml:space="preserve"> соответствии с</w:t>
      </w:r>
      <w:r>
        <w:rPr>
          <w:rFonts w:ascii="Times New Roman" w:eastAsia="Calibri" w:hAnsi="Times New Roman" w:cs="Times New Roman"/>
          <w:bCs/>
          <w:color w:val="000000"/>
          <w:sz w:val="24"/>
          <w:szCs w:val="24"/>
        </w:rPr>
        <w:t xml:space="preserve"> пунктом 13 статьи 2, статьей </w:t>
      </w:r>
      <w:r w:rsidRPr="00CF1F51">
        <w:rPr>
          <w:rFonts w:ascii="Times New Roman" w:eastAsia="Calibri" w:hAnsi="Times New Roman" w:cs="Times New Roman"/>
          <w:bCs/>
          <w:color w:val="000000"/>
          <w:sz w:val="24"/>
          <w:szCs w:val="24"/>
        </w:rPr>
        <w:t xml:space="preserve">19 </w:t>
      </w:r>
      <w:r w:rsidR="00D71630" w:rsidRPr="00D71630">
        <w:rPr>
          <w:rFonts w:ascii="Times New Roman" w:eastAsia="Calibri" w:hAnsi="Times New Roman" w:cs="Times New Roman"/>
          <w:bCs/>
          <w:color w:val="000000"/>
          <w:sz w:val="24"/>
          <w:szCs w:val="24"/>
        </w:rPr>
        <w:t>Федеральног</w:t>
      </w:r>
      <w:r w:rsidR="00D71630">
        <w:rPr>
          <w:rFonts w:ascii="Times New Roman" w:eastAsia="Calibri" w:hAnsi="Times New Roman" w:cs="Times New Roman"/>
          <w:bCs/>
          <w:color w:val="000000"/>
          <w:sz w:val="24"/>
          <w:szCs w:val="24"/>
        </w:rPr>
        <w:t xml:space="preserve">о закона </w:t>
      </w:r>
      <w:r w:rsidR="00D71630">
        <w:rPr>
          <w:rFonts w:ascii="Times New Roman" w:eastAsia="Calibri" w:hAnsi="Times New Roman" w:cs="Times New Roman"/>
          <w:bCs/>
          <w:color w:val="000000"/>
          <w:sz w:val="24"/>
          <w:szCs w:val="24"/>
        </w:rPr>
        <w:br/>
        <w:t>от 27.07.2010 № 190-ФЗ «О теплоснабжении»</w:t>
      </w:r>
      <w:r w:rsidR="00D71630">
        <w:rPr>
          <w:rStyle w:val="a5"/>
          <w:rFonts w:ascii="Times New Roman" w:eastAsia="Calibri" w:hAnsi="Times New Roman" w:cs="Times New Roman"/>
          <w:bCs/>
          <w:color w:val="000000"/>
          <w:sz w:val="24"/>
          <w:szCs w:val="24"/>
        </w:rPr>
        <w:footnoteReference w:id="12"/>
      </w:r>
      <w:r w:rsidR="00D71630">
        <w:rPr>
          <w:rFonts w:ascii="Times New Roman" w:eastAsia="Calibri" w:hAnsi="Times New Roman" w:cs="Times New Roman"/>
          <w:bCs/>
          <w:color w:val="000000"/>
          <w:sz w:val="24"/>
          <w:szCs w:val="24"/>
        </w:rPr>
        <w:t xml:space="preserve"> </w:t>
      </w:r>
      <w:r w:rsidRPr="00CF1F51">
        <w:rPr>
          <w:rFonts w:ascii="Times New Roman" w:eastAsia="Calibri" w:hAnsi="Times New Roman" w:cs="Times New Roman"/>
          <w:bCs/>
          <w:color w:val="000000"/>
          <w:sz w:val="24"/>
          <w:szCs w:val="24"/>
        </w:rPr>
        <w:t>количество тепловой энергии, теплоносителя, передаваемых по договору оказания услуг по передаче тепловой энергии, теплоносителя, подлежит коммерческому учету</w:t>
      </w:r>
      <w:r>
        <w:rPr>
          <w:rFonts w:ascii="Times New Roman" w:eastAsia="Calibri" w:hAnsi="Times New Roman" w:cs="Times New Roman"/>
          <w:bCs/>
          <w:color w:val="000000"/>
          <w:sz w:val="24"/>
          <w:szCs w:val="24"/>
        </w:rPr>
        <w:t xml:space="preserve">, под которым понимается </w:t>
      </w:r>
      <w:r w:rsidRPr="00C92510">
        <w:rPr>
          <w:rFonts w:ascii="Times New Roman" w:eastAsia="Calibri" w:hAnsi="Times New Roman" w:cs="Times New Roman"/>
          <w:bCs/>
          <w:color w:val="000000"/>
          <w:sz w:val="24"/>
          <w:szCs w:val="24"/>
        </w:rPr>
        <w:t xml:space="preserve">установление количества и качества тепловой энергии, теплоносителя, производимых, передаваемых или потребляемых за определенный период, с помощью </w:t>
      </w:r>
      <w:r>
        <w:rPr>
          <w:rFonts w:ascii="Times New Roman" w:eastAsia="Calibri" w:hAnsi="Times New Roman" w:cs="Times New Roman"/>
          <w:bCs/>
          <w:color w:val="000000"/>
          <w:sz w:val="24"/>
          <w:szCs w:val="24"/>
        </w:rPr>
        <w:t xml:space="preserve">приборов учета </w:t>
      </w:r>
      <w:r w:rsidRPr="00C92510">
        <w:rPr>
          <w:rFonts w:ascii="Times New Roman" w:eastAsia="Calibri" w:hAnsi="Times New Roman" w:cs="Times New Roman"/>
          <w:bCs/>
          <w:color w:val="000000"/>
          <w:sz w:val="24"/>
          <w:szCs w:val="24"/>
        </w:rPr>
        <w:t>тепловой энергии, теплоносителя или расчетным путем</w:t>
      </w:r>
      <w:r>
        <w:rPr>
          <w:rFonts w:ascii="Times New Roman" w:eastAsia="Calibri" w:hAnsi="Times New Roman" w:cs="Times New Roman"/>
          <w:bCs/>
          <w:color w:val="000000"/>
          <w:sz w:val="24"/>
          <w:szCs w:val="24"/>
        </w:rPr>
        <w:t>.</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При этом в</w:t>
      </w:r>
      <w:r w:rsidRPr="00C92510">
        <w:rPr>
          <w:rFonts w:ascii="Times New Roman" w:eastAsia="Calibri" w:hAnsi="Times New Roman" w:cs="Times New Roman"/>
          <w:bCs/>
          <w:color w:val="000000"/>
          <w:sz w:val="24"/>
          <w:szCs w:val="24"/>
        </w:rPr>
        <w:t xml:space="preserve"> </w:t>
      </w:r>
      <w:r w:rsidRPr="00C92510">
        <w:rPr>
          <w:rFonts w:ascii="Times New Roman" w:eastAsia="Calibri" w:hAnsi="Times New Roman" w:cs="Times New Roman"/>
          <w:bCs/>
          <w:sz w:val="24"/>
          <w:szCs w:val="24"/>
        </w:rPr>
        <w:t xml:space="preserve">силу </w:t>
      </w:r>
      <w:hyperlink r:id="rId12" w:history="1">
        <w:r w:rsidRPr="00C92510">
          <w:rPr>
            <w:rStyle w:val="a6"/>
            <w:rFonts w:ascii="Times New Roman" w:eastAsia="Calibri" w:hAnsi="Times New Roman" w:cs="Times New Roman"/>
            <w:bCs/>
            <w:color w:val="auto"/>
            <w:sz w:val="24"/>
            <w:szCs w:val="24"/>
            <w:u w:val="none"/>
          </w:rPr>
          <w:t>части 3</w:t>
        </w:r>
      </w:hyperlink>
      <w:r w:rsidRPr="00C92510">
        <w:rPr>
          <w:rFonts w:ascii="Times New Roman" w:eastAsia="Calibri" w:hAnsi="Times New Roman" w:cs="Times New Roman"/>
          <w:bCs/>
          <w:sz w:val="24"/>
          <w:szCs w:val="24"/>
        </w:rPr>
        <w:t xml:space="preserve"> </w:t>
      </w:r>
      <w:hyperlink r:id="rId13" w:history="1">
        <w:r w:rsidRPr="00C92510">
          <w:rPr>
            <w:rStyle w:val="a6"/>
            <w:rFonts w:ascii="Times New Roman" w:eastAsia="Calibri" w:hAnsi="Times New Roman" w:cs="Times New Roman"/>
            <w:bCs/>
            <w:color w:val="auto"/>
            <w:sz w:val="24"/>
            <w:szCs w:val="24"/>
            <w:u w:val="none"/>
          </w:rPr>
          <w:t>статьи</w:t>
        </w:r>
      </w:hyperlink>
      <w:r w:rsidRPr="00C92510">
        <w:rPr>
          <w:rFonts w:ascii="Times New Roman" w:eastAsia="Calibri" w:hAnsi="Times New Roman" w:cs="Times New Roman"/>
          <w:bCs/>
          <w:sz w:val="24"/>
          <w:szCs w:val="24"/>
        </w:rPr>
        <w:t xml:space="preserve"> 19 Закона </w:t>
      </w:r>
      <w:r w:rsidRPr="00C92510">
        <w:rPr>
          <w:rFonts w:ascii="Times New Roman" w:eastAsia="Calibri" w:hAnsi="Times New Roman" w:cs="Times New Roman"/>
          <w:bCs/>
          <w:color w:val="000000"/>
          <w:sz w:val="24"/>
          <w:szCs w:val="24"/>
        </w:rPr>
        <w:t xml:space="preserve">о теплоснабжении осуществление коммерческого учета тепловой энергии, теплоносителя расчетным путем допускается </w:t>
      </w:r>
      <w:r>
        <w:rPr>
          <w:rFonts w:ascii="Times New Roman" w:eastAsia="Calibri" w:hAnsi="Times New Roman" w:cs="Times New Roman"/>
          <w:bCs/>
          <w:color w:val="000000"/>
          <w:sz w:val="24"/>
          <w:szCs w:val="24"/>
        </w:rPr>
        <w:br/>
      </w:r>
      <w:r w:rsidRPr="00C92510">
        <w:rPr>
          <w:rFonts w:ascii="Times New Roman" w:eastAsia="Calibri" w:hAnsi="Times New Roman" w:cs="Times New Roman"/>
          <w:bCs/>
          <w:color w:val="000000"/>
          <w:sz w:val="24"/>
          <w:szCs w:val="24"/>
        </w:rPr>
        <w:t xml:space="preserve">в случаях отсутствия в точках учета приборов учета; неисправности приборов учета; </w:t>
      </w:r>
      <w:r w:rsidRPr="00C92510">
        <w:rPr>
          <w:rFonts w:ascii="Times New Roman" w:eastAsia="Calibri" w:hAnsi="Times New Roman" w:cs="Times New Roman"/>
          <w:bCs/>
          <w:color w:val="000000"/>
          <w:sz w:val="24"/>
          <w:szCs w:val="24"/>
        </w:rPr>
        <w:lastRenderedPageBreak/>
        <w:t>нарушения установленных договором теплоснабжения сроков представления показаний приборов учета</w:t>
      </w:r>
      <w:r>
        <w:rPr>
          <w:rFonts w:ascii="Times New Roman" w:eastAsia="Calibri" w:hAnsi="Times New Roman" w:cs="Times New Roman"/>
          <w:bCs/>
          <w:color w:val="000000"/>
          <w:sz w:val="24"/>
          <w:szCs w:val="24"/>
        </w:rPr>
        <w:t>.</w:t>
      </w:r>
    </w:p>
    <w:p w:rsidR="00571944" w:rsidRPr="00544128" w:rsidRDefault="00571944" w:rsidP="00571944">
      <w:pPr>
        <w:spacing w:after="0" w:line="312"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color w:val="000000"/>
          <w:sz w:val="24"/>
          <w:szCs w:val="24"/>
        </w:rPr>
        <w:t xml:space="preserve">Между </w:t>
      </w:r>
      <w:r w:rsidRPr="00D71630">
        <w:rPr>
          <w:rFonts w:ascii="Times New Roman" w:eastAsia="Calibri" w:hAnsi="Times New Roman" w:cs="Times New Roman"/>
          <w:bCs/>
          <w:color w:val="000000"/>
          <w:sz w:val="24"/>
          <w:szCs w:val="24"/>
        </w:rPr>
        <w:t xml:space="preserve">тем постановлением Правительства Российской Федерации от 25.11.2021 </w:t>
      </w:r>
      <w:r w:rsidRPr="00D71630">
        <w:rPr>
          <w:rFonts w:ascii="Times New Roman" w:eastAsia="Calibri" w:hAnsi="Times New Roman" w:cs="Times New Roman"/>
          <w:bCs/>
          <w:color w:val="000000"/>
          <w:sz w:val="24"/>
          <w:szCs w:val="24"/>
        </w:rPr>
        <w:br/>
        <w:t>№ 2033 «О внесении изменений в некоторые акты Правительства Российской Федерации» пункт 74 Правил организации теплоснабжения в Российской Федерации, утвержденных постановлением Правительства Российской Федерации от 08.08.2012 № 808,</w:t>
      </w:r>
      <w:r>
        <w:rPr>
          <w:rFonts w:ascii="Times New Roman" w:eastAsia="Calibri" w:hAnsi="Times New Roman" w:cs="Times New Roman"/>
          <w:bCs/>
          <w:color w:val="000000"/>
          <w:sz w:val="24"/>
          <w:szCs w:val="24"/>
        </w:rPr>
        <w:t xml:space="preserve"> дополнен абзацем, устанавливающим, что </w:t>
      </w:r>
      <w:r w:rsidRPr="000A1037">
        <w:rPr>
          <w:rFonts w:ascii="Times New Roman" w:eastAsia="Calibri" w:hAnsi="Times New Roman" w:cs="Times New Roman"/>
          <w:bCs/>
          <w:color w:val="000000"/>
          <w:sz w:val="24"/>
          <w:szCs w:val="24"/>
        </w:rPr>
        <w:t>количество переданной по сетям</w:t>
      </w:r>
      <w:r>
        <w:rPr>
          <w:rFonts w:ascii="Times New Roman" w:eastAsia="Calibri" w:hAnsi="Times New Roman" w:cs="Times New Roman"/>
          <w:bCs/>
          <w:color w:val="000000"/>
          <w:sz w:val="24"/>
          <w:szCs w:val="24"/>
        </w:rPr>
        <w:t xml:space="preserve"> </w:t>
      </w:r>
      <w:proofErr w:type="spellStart"/>
      <w:r w:rsidRPr="001C5636">
        <w:rPr>
          <w:rFonts w:ascii="Times New Roman" w:eastAsia="Calibri" w:hAnsi="Times New Roman" w:cs="Times New Roman"/>
          <w:bCs/>
          <w:color w:val="000000"/>
          <w:sz w:val="24"/>
          <w:szCs w:val="24"/>
        </w:rPr>
        <w:t>теплосетевой</w:t>
      </w:r>
      <w:proofErr w:type="spellEnd"/>
      <w:r w:rsidRPr="001C5636">
        <w:rPr>
          <w:rFonts w:ascii="Times New Roman" w:eastAsia="Calibri" w:hAnsi="Times New Roman" w:cs="Times New Roman"/>
          <w:bCs/>
          <w:color w:val="000000"/>
          <w:sz w:val="24"/>
          <w:szCs w:val="24"/>
        </w:rPr>
        <w:t xml:space="preserve"> организации</w:t>
      </w:r>
      <w:r w:rsidRPr="000A1037">
        <w:rPr>
          <w:rFonts w:ascii="Times New Roman" w:eastAsia="Calibri" w:hAnsi="Times New Roman" w:cs="Times New Roman"/>
          <w:bCs/>
          <w:color w:val="000000"/>
          <w:sz w:val="24"/>
          <w:szCs w:val="24"/>
        </w:rPr>
        <w:t xml:space="preserve"> тепловой энергии</w:t>
      </w:r>
      <w:r>
        <w:rPr>
          <w:rFonts w:ascii="Times New Roman" w:eastAsia="Calibri" w:hAnsi="Times New Roman" w:cs="Times New Roman"/>
          <w:bCs/>
          <w:color w:val="000000"/>
          <w:sz w:val="24"/>
          <w:szCs w:val="24"/>
        </w:rPr>
        <w:t xml:space="preserve"> и</w:t>
      </w:r>
      <w:r w:rsidRPr="000A1037">
        <w:rPr>
          <w:rFonts w:ascii="Times New Roman" w:eastAsia="Calibri" w:hAnsi="Times New Roman" w:cs="Times New Roman"/>
          <w:bCs/>
          <w:color w:val="000000"/>
          <w:sz w:val="24"/>
          <w:szCs w:val="24"/>
        </w:rPr>
        <w:t xml:space="preserve"> теплоносителя</w:t>
      </w:r>
      <w:r>
        <w:rPr>
          <w:rFonts w:ascii="Times New Roman" w:eastAsia="Calibri" w:hAnsi="Times New Roman" w:cs="Times New Roman"/>
          <w:bCs/>
          <w:color w:val="000000"/>
          <w:sz w:val="24"/>
          <w:szCs w:val="24"/>
        </w:rPr>
        <w:t xml:space="preserve"> </w:t>
      </w:r>
      <w:r w:rsidRPr="003107EB">
        <w:rPr>
          <w:rFonts w:ascii="Times New Roman" w:eastAsia="Calibri" w:hAnsi="Times New Roman" w:cs="Times New Roman"/>
          <w:bCs/>
          <w:color w:val="000000"/>
          <w:sz w:val="24"/>
          <w:szCs w:val="24"/>
        </w:rPr>
        <w:t xml:space="preserve">в </w:t>
      </w:r>
      <w:r w:rsidR="00B66939">
        <w:rPr>
          <w:rFonts w:ascii="Times New Roman" w:eastAsia="Calibri" w:hAnsi="Times New Roman" w:cs="Times New Roman"/>
          <w:bCs/>
          <w:color w:val="000000"/>
          <w:sz w:val="24"/>
          <w:szCs w:val="24"/>
        </w:rPr>
        <w:t>МКД</w:t>
      </w:r>
      <w:r w:rsidRPr="003107EB">
        <w:rPr>
          <w:rFonts w:ascii="Times New Roman" w:eastAsia="Calibri" w:hAnsi="Times New Roman" w:cs="Times New Roman"/>
          <w:bCs/>
          <w:color w:val="000000"/>
          <w:sz w:val="24"/>
          <w:szCs w:val="24"/>
        </w:rPr>
        <w:t xml:space="preserve"> и (или) жилые дома</w:t>
      </w:r>
      <w:r>
        <w:rPr>
          <w:rFonts w:ascii="Times New Roman" w:eastAsia="Calibri" w:hAnsi="Times New Roman" w:cs="Times New Roman"/>
          <w:bCs/>
          <w:color w:val="000000"/>
          <w:sz w:val="24"/>
          <w:szCs w:val="24"/>
        </w:rPr>
        <w:t xml:space="preserve">, </w:t>
      </w:r>
      <w:r w:rsidRPr="003107EB">
        <w:rPr>
          <w:rFonts w:ascii="Times New Roman" w:eastAsia="Calibri" w:hAnsi="Times New Roman" w:cs="Times New Roman"/>
          <w:bCs/>
          <w:color w:val="000000"/>
          <w:sz w:val="24"/>
          <w:szCs w:val="24"/>
        </w:rPr>
        <w:t xml:space="preserve">определяется в размере объема потребленной тепловой энергии, теплоносителя </w:t>
      </w:r>
      <w:proofErr w:type="spellStart"/>
      <w:r w:rsidRPr="003107EB">
        <w:rPr>
          <w:rFonts w:ascii="Times New Roman" w:eastAsia="Calibri" w:hAnsi="Times New Roman" w:cs="Times New Roman"/>
          <w:bCs/>
          <w:color w:val="000000"/>
          <w:sz w:val="24"/>
          <w:szCs w:val="24"/>
        </w:rPr>
        <w:t>теплопотребляющими</w:t>
      </w:r>
      <w:proofErr w:type="spellEnd"/>
      <w:r w:rsidRPr="003107EB">
        <w:rPr>
          <w:rFonts w:ascii="Times New Roman" w:eastAsia="Calibri" w:hAnsi="Times New Roman" w:cs="Times New Roman"/>
          <w:bCs/>
          <w:color w:val="000000"/>
          <w:sz w:val="24"/>
          <w:szCs w:val="24"/>
        </w:rPr>
        <w:t xml:space="preserve"> установками</w:t>
      </w:r>
      <w:r w:rsidRPr="003107EB">
        <w:rPr>
          <w:rFonts w:ascii="Times New Roman" w:eastAsia="Calibri" w:hAnsi="Times New Roman" w:cs="Times New Roman"/>
          <w:bCs/>
          <w:sz w:val="24"/>
          <w:szCs w:val="24"/>
        </w:rPr>
        <w:t xml:space="preserve">, расположенными в </w:t>
      </w:r>
      <w:r w:rsidR="00B66939">
        <w:rPr>
          <w:rFonts w:ascii="Times New Roman" w:eastAsia="Calibri" w:hAnsi="Times New Roman" w:cs="Times New Roman"/>
          <w:bCs/>
          <w:sz w:val="24"/>
          <w:szCs w:val="24"/>
        </w:rPr>
        <w:t>МКД</w:t>
      </w:r>
      <w:r w:rsidRPr="003107EB">
        <w:rPr>
          <w:rFonts w:ascii="Times New Roman" w:eastAsia="Calibri" w:hAnsi="Times New Roman" w:cs="Times New Roman"/>
          <w:bCs/>
          <w:sz w:val="24"/>
          <w:szCs w:val="24"/>
        </w:rPr>
        <w:t xml:space="preserve"> и (или) жилых домах, рассчитанного в соответствии с </w:t>
      </w:r>
      <w:hyperlink r:id="rId14" w:history="1">
        <w:r w:rsidRPr="003107EB">
          <w:rPr>
            <w:rStyle w:val="a6"/>
            <w:rFonts w:ascii="Times New Roman" w:eastAsia="Calibri" w:hAnsi="Times New Roman" w:cs="Times New Roman"/>
            <w:bCs/>
            <w:color w:val="auto"/>
            <w:sz w:val="24"/>
            <w:szCs w:val="24"/>
            <w:u w:val="none"/>
          </w:rPr>
          <w:t>Правилами</w:t>
        </w:r>
      </w:hyperlink>
      <w:r w:rsidRPr="003107EB">
        <w:rPr>
          <w:rFonts w:ascii="Times New Roman" w:eastAsia="Calibri" w:hAnsi="Times New Roman" w:cs="Times New Roman"/>
          <w:bCs/>
          <w:sz w:val="24"/>
          <w:szCs w:val="24"/>
        </w:rPr>
        <w:t xml:space="preserve">,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w:t>
      </w:r>
      <w:r w:rsidRPr="00544128">
        <w:rPr>
          <w:rFonts w:ascii="Times New Roman" w:eastAsia="Calibri" w:hAnsi="Times New Roman" w:cs="Times New Roman"/>
          <w:bCs/>
          <w:sz w:val="24"/>
          <w:szCs w:val="24"/>
        </w:rPr>
        <w:t xml:space="preserve">постановлением Правительства Российской Федерации </w:t>
      </w:r>
      <w:r w:rsidR="00D71630" w:rsidRPr="00544128">
        <w:rPr>
          <w:rFonts w:ascii="Times New Roman" w:eastAsia="Calibri" w:hAnsi="Times New Roman" w:cs="Times New Roman"/>
          <w:bCs/>
          <w:sz w:val="24"/>
          <w:szCs w:val="24"/>
        </w:rPr>
        <w:br/>
      </w:r>
      <w:r w:rsidRPr="00544128">
        <w:rPr>
          <w:rFonts w:ascii="Times New Roman" w:eastAsia="Calibri" w:hAnsi="Times New Roman" w:cs="Times New Roman"/>
          <w:bCs/>
          <w:sz w:val="24"/>
          <w:szCs w:val="24"/>
        </w:rPr>
        <w:t>от 14.02.2012 № 124</w:t>
      </w:r>
      <w:r w:rsidR="00D71630" w:rsidRPr="00544128">
        <w:rPr>
          <w:rStyle w:val="a5"/>
          <w:rFonts w:ascii="Times New Roman" w:eastAsia="Calibri" w:hAnsi="Times New Roman" w:cs="Times New Roman"/>
          <w:bCs/>
          <w:sz w:val="24"/>
          <w:szCs w:val="24"/>
        </w:rPr>
        <w:footnoteReference w:id="13"/>
      </w:r>
      <w:r w:rsidRPr="00544128">
        <w:rPr>
          <w:rFonts w:ascii="Times New Roman" w:eastAsia="Calibri" w:hAnsi="Times New Roman" w:cs="Times New Roman"/>
          <w:bCs/>
          <w:sz w:val="24"/>
          <w:szCs w:val="24"/>
        </w:rPr>
        <w:t>,</w:t>
      </w:r>
      <w:r w:rsidRPr="003107EB">
        <w:rPr>
          <w:rFonts w:ascii="Times New Roman" w:eastAsia="Calibri" w:hAnsi="Times New Roman" w:cs="Times New Roman"/>
          <w:bCs/>
          <w:sz w:val="24"/>
          <w:szCs w:val="24"/>
        </w:rPr>
        <w:t xml:space="preserve"> а в случае предоставления единой теплоснабжающей организацией коммунальных услуг - также </w:t>
      </w:r>
      <w:hyperlink r:id="rId15" w:history="1">
        <w:r w:rsidRPr="003107EB">
          <w:rPr>
            <w:rStyle w:val="a6"/>
            <w:rFonts w:ascii="Times New Roman" w:eastAsia="Calibri" w:hAnsi="Times New Roman" w:cs="Times New Roman"/>
            <w:bCs/>
            <w:color w:val="auto"/>
            <w:sz w:val="24"/>
            <w:szCs w:val="24"/>
            <w:u w:val="none"/>
          </w:rPr>
          <w:t>Правилами</w:t>
        </w:r>
      </w:hyperlink>
      <w:r w:rsidRPr="003107EB">
        <w:rPr>
          <w:rFonts w:ascii="Times New Roman" w:eastAsia="Calibri" w:hAnsi="Times New Roman" w:cs="Times New Roman"/>
          <w:bCs/>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w:t>
      </w:r>
      <w:r w:rsidRPr="00544128">
        <w:rPr>
          <w:rFonts w:ascii="Times New Roman" w:eastAsia="Calibri" w:hAnsi="Times New Roman" w:cs="Times New Roman"/>
          <w:bCs/>
          <w:sz w:val="24"/>
          <w:szCs w:val="24"/>
        </w:rPr>
        <w:t xml:space="preserve">от 06.05.2011 </w:t>
      </w:r>
      <w:r w:rsidR="00B66939" w:rsidRPr="00544128">
        <w:rPr>
          <w:rFonts w:ascii="Times New Roman" w:eastAsia="Calibri" w:hAnsi="Times New Roman" w:cs="Times New Roman"/>
          <w:bCs/>
          <w:sz w:val="24"/>
          <w:szCs w:val="24"/>
        </w:rPr>
        <w:br/>
      </w:r>
      <w:r w:rsidRPr="00544128">
        <w:rPr>
          <w:rFonts w:ascii="Times New Roman" w:eastAsia="Calibri" w:hAnsi="Times New Roman" w:cs="Times New Roman"/>
          <w:bCs/>
          <w:sz w:val="24"/>
          <w:szCs w:val="24"/>
        </w:rPr>
        <w:t>№ 354</w:t>
      </w:r>
      <w:r w:rsidR="00D71630" w:rsidRPr="00544128">
        <w:rPr>
          <w:rStyle w:val="a5"/>
          <w:rFonts w:ascii="Times New Roman" w:eastAsia="Calibri" w:hAnsi="Times New Roman" w:cs="Times New Roman"/>
          <w:bCs/>
          <w:sz w:val="24"/>
          <w:szCs w:val="24"/>
        </w:rPr>
        <w:footnoteReference w:id="14"/>
      </w:r>
      <w:r w:rsidRPr="00544128">
        <w:rPr>
          <w:rFonts w:ascii="Times New Roman" w:eastAsia="Calibri" w:hAnsi="Times New Roman" w:cs="Times New Roman"/>
          <w:bCs/>
          <w:sz w:val="24"/>
          <w:szCs w:val="24"/>
        </w:rPr>
        <w:t>.</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sidRPr="00544128">
        <w:rPr>
          <w:rFonts w:ascii="Times New Roman" w:eastAsia="Calibri" w:hAnsi="Times New Roman" w:cs="Times New Roman"/>
          <w:bCs/>
          <w:color w:val="000000"/>
          <w:sz w:val="24"/>
          <w:szCs w:val="24"/>
        </w:rPr>
        <w:t>В свою очередь, Правилами № 354 (пункты 40, 54) и с 01.09.2022 Правилами</w:t>
      </w:r>
      <w:r>
        <w:rPr>
          <w:rFonts w:ascii="Times New Roman" w:eastAsia="Calibri" w:hAnsi="Times New Roman" w:cs="Times New Roman"/>
          <w:bCs/>
          <w:color w:val="000000"/>
          <w:sz w:val="24"/>
          <w:szCs w:val="24"/>
        </w:rPr>
        <w:t xml:space="preserve"> № 124 (подпункт «а(1) пункта 21, подпункт «а(1)» пункта 21(1)) установлен порядок исчисления объема тепловой энергии, поставленной в </w:t>
      </w:r>
      <w:proofErr w:type="spellStart"/>
      <w:r>
        <w:rPr>
          <w:rFonts w:ascii="Times New Roman" w:eastAsia="Calibri" w:hAnsi="Times New Roman" w:cs="Times New Roman"/>
          <w:bCs/>
          <w:color w:val="000000"/>
          <w:sz w:val="24"/>
          <w:szCs w:val="24"/>
        </w:rPr>
        <w:t>межотопительный</w:t>
      </w:r>
      <w:proofErr w:type="spellEnd"/>
      <w:r>
        <w:rPr>
          <w:rFonts w:ascii="Times New Roman" w:eastAsia="Calibri" w:hAnsi="Times New Roman" w:cs="Times New Roman"/>
          <w:bCs/>
          <w:color w:val="000000"/>
          <w:sz w:val="24"/>
          <w:szCs w:val="24"/>
        </w:rPr>
        <w:t xml:space="preserve"> период в целях </w:t>
      </w:r>
      <w:r w:rsidRPr="00B66D09">
        <w:rPr>
          <w:rFonts w:ascii="Times New Roman" w:eastAsia="Calibri" w:hAnsi="Times New Roman" w:cs="Times New Roman"/>
          <w:bCs/>
          <w:color w:val="000000"/>
          <w:sz w:val="24"/>
          <w:szCs w:val="24"/>
        </w:rPr>
        <w:t>приготовления горячей воды</w:t>
      </w:r>
      <w:r>
        <w:rPr>
          <w:rFonts w:ascii="Times New Roman" w:eastAsia="Calibri" w:hAnsi="Times New Roman" w:cs="Times New Roman"/>
          <w:bCs/>
          <w:color w:val="000000"/>
          <w:sz w:val="24"/>
          <w:szCs w:val="24"/>
        </w:rPr>
        <w:t xml:space="preserve"> в </w:t>
      </w:r>
      <w:r w:rsidR="00B6693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 xml:space="preserve">, не подключенный к </w:t>
      </w:r>
      <w:r w:rsidRPr="00B66D09">
        <w:rPr>
          <w:rFonts w:ascii="Times New Roman" w:eastAsia="Calibri" w:hAnsi="Times New Roman" w:cs="Times New Roman"/>
          <w:bCs/>
          <w:color w:val="000000"/>
          <w:sz w:val="24"/>
          <w:szCs w:val="24"/>
        </w:rPr>
        <w:t>централизованн</w:t>
      </w:r>
      <w:r>
        <w:rPr>
          <w:rFonts w:ascii="Times New Roman" w:eastAsia="Calibri" w:hAnsi="Times New Roman" w:cs="Times New Roman"/>
          <w:bCs/>
          <w:color w:val="000000"/>
          <w:sz w:val="24"/>
          <w:szCs w:val="24"/>
        </w:rPr>
        <w:t>ой</w:t>
      </w:r>
      <w:r w:rsidRPr="00B66D09">
        <w:rPr>
          <w:rFonts w:ascii="Times New Roman" w:eastAsia="Calibri" w:hAnsi="Times New Roman" w:cs="Times New Roman"/>
          <w:bCs/>
          <w:color w:val="000000"/>
          <w:sz w:val="24"/>
          <w:szCs w:val="24"/>
        </w:rPr>
        <w:t xml:space="preserve"> систем</w:t>
      </w:r>
      <w:r>
        <w:rPr>
          <w:rFonts w:ascii="Times New Roman" w:eastAsia="Calibri" w:hAnsi="Times New Roman" w:cs="Times New Roman"/>
          <w:bCs/>
          <w:color w:val="000000"/>
          <w:sz w:val="24"/>
          <w:szCs w:val="24"/>
        </w:rPr>
        <w:t>е</w:t>
      </w:r>
      <w:r w:rsidRPr="00B66D09">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горячего водоснабжения, согласно которому </w:t>
      </w:r>
      <w:r w:rsidR="004D6D19">
        <w:rPr>
          <w:rFonts w:ascii="Times New Roman" w:eastAsia="Calibri" w:hAnsi="Times New Roman" w:cs="Times New Roman"/>
          <w:bCs/>
          <w:color w:val="000000"/>
          <w:sz w:val="24"/>
          <w:szCs w:val="24"/>
        </w:rPr>
        <w:t>таковой</w:t>
      </w:r>
      <w:r>
        <w:rPr>
          <w:rFonts w:ascii="Times New Roman" w:eastAsia="Calibri" w:hAnsi="Times New Roman" w:cs="Times New Roman"/>
          <w:bCs/>
          <w:color w:val="000000"/>
          <w:sz w:val="24"/>
          <w:szCs w:val="24"/>
        </w:rPr>
        <w:t xml:space="preserve"> определяется исходя из </w:t>
      </w:r>
      <w:r w:rsidRPr="00B66D09">
        <w:rPr>
          <w:rFonts w:ascii="Times New Roman" w:eastAsia="Calibri" w:hAnsi="Times New Roman" w:cs="Times New Roman"/>
          <w:bCs/>
          <w:color w:val="000000"/>
          <w:sz w:val="24"/>
          <w:szCs w:val="24"/>
        </w:rPr>
        <w:t>норматив</w:t>
      </w:r>
      <w:r>
        <w:rPr>
          <w:rFonts w:ascii="Times New Roman" w:eastAsia="Calibri" w:hAnsi="Times New Roman" w:cs="Times New Roman"/>
          <w:bCs/>
          <w:color w:val="000000"/>
          <w:sz w:val="24"/>
          <w:szCs w:val="24"/>
        </w:rPr>
        <w:t>а</w:t>
      </w:r>
      <w:r w:rsidRPr="00B66D09">
        <w:rPr>
          <w:rFonts w:ascii="Times New Roman" w:eastAsia="Calibri" w:hAnsi="Times New Roman" w:cs="Times New Roman"/>
          <w:bCs/>
          <w:color w:val="000000"/>
          <w:sz w:val="24"/>
          <w:szCs w:val="24"/>
        </w:rPr>
        <w:t xml:space="preserve"> расхода тепловой энергии, используемой на </w:t>
      </w:r>
      <w:r>
        <w:rPr>
          <w:rFonts w:ascii="Times New Roman" w:eastAsia="Calibri" w:hAnsi="Times New Roman" w:cs="Times New Roman"/>
          <w:bCs/>
          <w:color w:val="000000"/>
          <w:sz w:val="24"/>
          <w:szCs w:val="24"/>
        </w:rPr>
        <w:t>подогрев воды</w:t>
      </w:r>
      <w:r w:rsidRPr="00B66D09">
        <w:rPr>
          <w:rFonts w:ascii="Times New Roman" w:eastAsia="Calibri" w:hAnsi="Times New Roman" w:cs="Times New Roman"/>
          <w:bCs/>
          <w:color w:val="000000"/>
          <w:sz w:val="24"/>
          <w:szCs w:val="24"/>
        </w:rPr>
        <w:t xml:space="preserve">, а показания </w:t>
      </w:r>
      <w:r>
        <w:rPr>
          <w:rFonts w:ascii="Times New Roman" w:eastAsia="Calibri" w:hAnsi="Times New Roman" w:cs="Times New Roman"/>
          <w:bCs/>
          <w:color w:val="000000"/>
          <w:sz w:val="24"/>
          <w:szCs w:val="24"/>
        </w:rPr>
        <w:t xml:space="preserve">общедомового (коллективного) прибора учета </w:t>
      </w:r>
      <w:r w:rsidRPr="00B66D09">
        <w:rPr>
          <w:rFonts w:ascii="Times New Roman" w:eastAsia="Calibri" w:hAnsi="Times New Roman" w:cs="Times New Roman"/>
          <w:bCs/>
          <w:color w:val="000000"/>
          <w:sz w:val="24"/>
          <w:szCs w:val="24"/>
        </w:rPr>
        <w:t>тепловой энергии в таком случае не учитываются</w:t>
      </w:r>
      <w:r>
        <w:rPr>
          <w:rFonts w:ascii="Times New Roman" w:eastAsia="Calibri" w:hAnsi="Times New Roman" w:cs="Times New Roman"/>
          <w:bCs/>
          <w:color w:val="000000"/>
          <w:sz w:val="24"/>
          <w:szCs w:val="24"/>
        </w:rPr>
        <w:t>.</w:t>
      </w:r>
    </w:p>
    <w:p w:rsidR="00571944" w:rsidRDefault="00571944" w:rsidP="00571944">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Таким образом, с 01.09.2022 при поставке в </w:t>
      </w:r>
      <w:proofErr w:type="spellStart"/>
      <w:r>
        <w:rPr>
          <w:rFonts w:ascii="Times New Roman" w:eastAsia="Calibri" w:hAnsi="Times New Roman" w:cs="Times New Roman"/>
          <w:bCs/>
          <w:color w:val="000000"/>
          <w:sz w:val="24"/>
          <w:szCs w:val="24"/>
        </w:rPr>
        <w:t>межотопительный</w:t>
      </w:r>
      <w:proofErr w:type="spellEnd"/>
      <w:r>
        <w:rPr>
          <w:rFonts w:ascii="Times New Roman" w:eastAsia="Calibri" w:hAnsi="Times New Roman" w:cs="Times New Roman"/>
          <w:bCs/>
          <w:color w:val="000000"/>
          <w:sz w:val="24"/>
          <w:szCs w:val="24"/>
        </w:rPr>
        <w:t xml:space="preserve"> период тепловой энергии в </w:t>
      </w:r>
      <w:r w:rsidR="004D6D19">
        <w:rPr>
          <w:rFonts w:ascii="Times New Roman" w:eastAsia="Calibri" w:hAnsi="Times New Roman" w:cs="Times New Roman"/>
          <w:bCs/>
          <w:color w:val="000000"/>
          <w:sz w:val="24"/>
          <w:szCs w:val="24"/>
        </w:rPr>
        <w:t>МКД</w:t>
      </w:r>
      <w:r>
        <w:rPr>
          <w:rFonts w:ascii="Times New Roman" w:eastAsia="Calibri" w:hAnsi="Times New Roman" w:cs="Times New Roman"/>
          <w:bCs/>
          <w:color w:val="000000"/>
          <w:sz w:val="24"/>
          <w:szCs w:val="24"/>
        </w:rPr>
        <w:t xml:space="preserve"> с самостоятельным приготовлением горячей воды на внутридомовом оборудовании в расчетах между </w:t>
      </w:r>
      <w:r w:rsidR="00B66939">
        <w:rPr>
          <w:rFonts w:ascii="Times New Roman" w:eastAsia="Calibri" w:hAnsi="Times New Roman" w:cs="Times New Roman"/>
          <w:bCs/>
          <w:color w:val="000000"/>
          <w:sz w:val="24"/>
          <w:szCs w:val="24"/>
        </w:rPr>
        <w:t>РСО</w:t>
      </w:r>
      <w:r>
        <w:rPr>
          <w:rFonts w:ascii="Times New Roman" w:eastAsia="Calibri" w:hAnsi="Times New Roman" w:cs="Times New Roman"/>
          <w:bCs/>
          <w:color w:val="000000"/>
          <w:sz w:val="24"/>
          <w:szCs w:val="24"/>
        </w:rPr>
        <w:t xml:space="preserve"> и сетевой организацией </w:t>
      </w:r>
      <w:r w:rsidR="004D6D19">
        <w:rPr>
          <w:rFonts w:ascii="Times New Roman" w:eastAsia="Calibri" w:hAnsi="Times New Roman" w:cs="Times New Roman"/>
          <w:bCs/>
          <w:color w:val="000000"/>
          <w:sz w:val="24"/>
          <w:szCs w:val="24"/>
        </w:rPr>
        <w:t>о</w:t>
      </w:r>
      <w:r>
        <w:rPr>
          <w:rFonts w:ascii="Times New Roman" w:eastAsia="Calibri" w:hAnsi="Times New Roman" w:cs="Times New Roman"/>
          <w:bCs/>
          <w:color w:val="000000"/>
          <w:sz w:val="24"/>
          <w:szCs w:val="24"/>
        </w:rPr>
        <w:t xml:space="preserve">бъем обязательств теплоснабжающей организации перед </w:t>
      </w:r>
      <w:proofErr w:type="spellStart"/>
      <w:r>
        <w:rPr>
          <w:rFonts w:ascii="Times New Roman" w:eastAsia="Calibri" w:hAnsi="Times New Roman" w:cs="Times New Roman"/>
          <w:bCs/>
          <w:color w:val="000000"/>
          <w:sz w:val="24"/>
          <w:szCs w:val="24"/>
        </w:rPr>
        <w:t>теплосетевой</w:t>
      </w:r>
      <w:proofErr w:type="spellEnd"/>
      <w:r>
        <w:rPr>
          <w:rFonts w:ascii="Times New Roman" w:eastAsia="Calibri" w:hAnsi="Times New Roman" w:cs="Times New Roman"/>
          <w:bCs/>
          <w:color w:val="000000"/>
          <w:sz w:val="24"/>
          <w:szCs w:val="24"/>
        </w:rPr>
        <w:t xml:space="preserve"> организацией за услуги по передаче тепловой энергии </w:t>
      </w:r>
      <w:r w:rsidR="004D6D19">
        <w:rPr>
          <w:rFonts w:ascii="Times New Roman" w:eastAsia="Calibri" w:hAnsi="Times New Roman" w:cs="Times New Roman"/>
          <w:bCs/>
          <w:color w:val="000000"/>
          <w:sz w:val="24"/>
          <w:szCs w:val="24"/>
        </w:rPr>
        <w:t>определяется с учетом</w:t>
      </w:r>
      <w:r>
        <w:rPr>
          <w:rFonts w:ascii="Times New Roman" w:eastAsia="Calibri" w:hAnsi="Times New Roman" w:cs="Times New Roman"/>
          <w:bCs/>
          <w:color w:val="000000"/>
          <w:sz w:val="24"/>
          <w:szCs w:val="24"/>
        </w:rPr>
        <w:t xml:space="preserve"> норматив</w:t>
      </w:r>
      <w:r w:rsidR="004D6D19">
        <w:rPr>
          <w:rFonts w:ascii="Times New Roman" w:eastAsia="Calibri" w:hAnsi="Times New Roman" w:cs="Times New Roman"/>
          <w:bCs/>
          <w:color w:val="000000"/>
          <w:sz w:val="24"/>
          <w:szCs w:val="24"/>
        </w:rPr>
        <w:t>а</w:t>
      </w:r>
      <w:r>
        <w:rPr>
          <w:rFonts w:ascii="Times New Roman" w:eastAsia="Calibri" w:hAnsi="Times New Roman" w:cs="Times New Roman"/>
          <w:bCs/>
          <w:color w:val="000000"/>
          <w:sz w:val="24"/>
          <w:szCs w:val="24"/>
        </w:rPr>
        <w:t xml:space="preserve"> расхода ресурса на подогрев воды.</w:t>
      </w:r>
    </w:p>
    <w:p w:rsidR="00571944" w:rsidRDefault="00571944" w:rsidP="00571944">
      <w:pPr>
        <w:rPr>
          <w:rFonts w:ascii="Times New Roman" w:eastAsia="Calibri" w:hAnsi="Times New Roman" w:cs="Times New Roman"/>
          <w:sz w:val="24"/>
          <w:szCs w:val="24"/>
        </w:rPr>
      </w:pPr>
    </w:p>
    <w:p w:rsidR="00EE79A8" w:rsidRDefault="00571944" w:rsidP="00EE79A8">
      <w:pPr>
        <w:spacing w:after="0" w:line="312" w:lineRule="auto"/>
        <w:ind w:firstLine="567"/>
        <w:jc w:val="both"/>
        <w:rPr>
          <w:rFonts w:ascii="Times New Roman" w:eastAsia="Calibri" w:hAnsi="Times New Roman" w:cs="Times New Roman"/>
          <w:b/>
          <w:bCs/>
          <w:color w:val="000000"/>
          <w:sz w:val="24"/>
          <w:szCs w:val="24"/>
        </w:rPr>
      </w:pPr>
      <w:r w:rsidRPr="00571944">
        <w:rPr>
          <w:rFonts w:ascii="Times New Roman" w:eastAsia="Calibri" w:hAnsi="Times New Roman" w:cs="Times New Roman"/>
          <w:b/>
          <w:sz w:val="24"/>
          <w:szCs w:val="24"/>
        </w:rPr>
        <w:t>7.</w:t>
      </w:r>
      <w:r w:rsidR="00EE79A8" w:rsidRPr="00EE79A8">
        <w:rPr>
          <w:rFonts w:ascii="Times New Roman" w:eastAsia="Calibri" w:hAnsi="Times New Roman" w:cs="Times New Roman"/>
          <w:b/>
          <w:bCs/>
          <w:color w:val="000000"/>
          <w:sz w:val="24"/>
          <w:szCs w:val="24"/>
        </w:rPr>
        <w:t xml:space="preserve"> </w:t>
      </w:r>
      <w:r w:rsidR="004D6D19">
        <w:rPr>
          <w:rFonts w:ascii="Times New Roman" w:eastAsia="Calibri" w:hAnsi="Times New Roman" w:cs="Times New Roman"/>
          <w:b/>
          <w:bCs/>
          <w:color w:val="000000"/>
          <w:sz w:val="24"/>
          <w:szCs w:val="24"/>
        </w:rPr>
        <w:t>Отсутствие у потребителя</w:t>
      </w:r>
      <w:r w:rsidR="00EE79A8" w:rsidRPr="005338C7">
        <w:rPr>
          <w:rFonts w:ascii="Times New Roman" w:eastAsia="Calibri" w:hAnsi="Times New Roman" w:cs="Times New Roman"/>
          <w:b/>
          <w:bCs/>
          <w:color w:val="000000"/>
          <w:sz w:val="24"/>
          <w:szCs w:val="24"/>
        </w:rPr>
        <w:t>, осведомленн</w:t>
      </w:r>
      <w:r w:rsidR="004D6D19">
        <w:rPr>
          <w:rFonts w:ascii="Times New Roman" w:eastAsia="Calibri" w:hAnsi="Times New Roman" w:cs="Times New Roman"/>
          <w:b/>
          <w:bCs/>
          <w:color w:val="000000"/>
          <w:sz w:val="24"/>
          <w:szCs w:val="24"/>
        </w:rPr>
        <w:t>ого</w:t>
      </w:r>
      <w:r w:rsidR="00EE79A8" w:rsidRPr="005338C7">
        <w:rPr>
          <w:rFonts w:ascii="Times New Roman" w:eastAsia="Calibri" w:hAnsi="Times New Roman" w:cs="Times New Roman"/>
          <w:b/>
          <w:bCs/>
          <w:color w:val="000000"/>
          <w:sz w:val="24"/>
          <w:szCs w:val="24"/>
        </w:rPr>
        <w:t xml:space="preserve"> </w:t>
      </w:r>
      <w:r w:rsidR="004D6D19">
        <w:rPr>
          <w:rFonts w:ascii="Times New Roman" w:eastAsia="Calibri" w:hAnsi="Times New Roman" w:cs="Times New Roman"/>
          <w:b/>
          <w:bCs/>
          <w:color w:val="000000"/>
          <w:sz w:val="24"/>
          <w:szCs w:val="24"/>
        </w:rPr>
        <w:t xml:space="preserve">о </w:t>
      </w:r>
      <w:r w:rsidR="00EE79A8" w:rsidRPr="005338C7">
        <w:rPr>
          <w:rFonts w:ascii="Times New Roman" w:eastAsia="Calibri" w:hAnsi="Times New Roman" w:cs="Times New Roman"/>
          <w:b/>
          <w:bCs/>
          <w:color w:val="000000"/>
          <w:sz w:val="24"/>
          <w:szCs w:val="24"/>
        </w:rPr>
        <w:t xml:space="preserve">наличии у него </w:t>
      </w:r>
      <w:r w:rsidR="004D6D19">
        <w:rPr>
          <w:rFonts w:ascii="Times New Roman" w:eastAsia="Calibri" w:hAnsi="Times New Roman" w:cs="Times New Roman"/>
          <w:b/>
          <w:bCs/>
          <w:color w:val="000000"/>
          <w:sz w:val="24"/>
          <w:szCs w:val="24"/>
        </w:rPr>
        <w:t>обязанности осуществлять оплату за потребленный ресурс</w:t>
      </w:r>
      <w:r w:rsidR="00EE79A8" w:rsidRPr="005338C7">
        <w:rPr>
          <w:rFonts w:ascii="Times New Roman" w:eastAsia="Calibri" w:hAnsi="Times New Roman" w:cs="Times New Roman"/>
          <w:b/>
          <w:bCs/>
          <w:color w:val="000000"/>
          <w:sz w:val="24"/>
          <w:szCs w:val="24"/>
        </w:rPr>
        <w:t xml:space="preserve">, </w:t>
      </w:r>
      <w:r w:rsidR="004D6D19">
        <w:rPr>
          <w:rFonts w:ascii="Times New Roman" w:eastAsia="Calibri" w:hAnsi="Times New Roman" w:cs="Times New Roman"/>
          <w:b/>
          <w:bCs/>
          <w:color w:val="000000"/>
          <w:sz w:val="24"/>
          <w:szCs w:val="24"/>
        </w:rPr>
        <w:t xml:space="preserve">счета, выставленного </w:t>
      </w:r>
      <w:proofErr w:type="spellStart"/>
      <w:r w:rsidR="004D6D19">
        <w:rPr>
          <w:rFonts w:ascii="Times New Roman" w:eastAsia="Calibri" w:hAnsi="Times New Roman" w:cs="Times New Roman"/>
          <w:b/>
          <w:bCs/>
          <w:color w:val="000000"/>
          <w:sz w:val="24"/>
          <w:szCs w:val="24"/>
        </w:rPr>
        <w:t>энергоснабжающей</w:t>
      </w:r>
      <w:proofErr w:type="spellEnd"/>
      <w:r w:rsidR="004D6D19">
        <w:rPr>
          <w:rFonts w:ascii="Times New Roman" w:eastAsia="Calibri" w:hAnsi="Times New Roman" w:cs="Times New Roman"/>
          <w:b/>
          <w:bCs/>
          <w:color w:val="000000"/>
          <w:sz w:val="24"/>
          <w:szCs w:val="24"/>
        </w:rPr>
        <w:t xml:space="preserve"> организацией, </w:t>
      </w:r>
      <w:r w:rsidR="00EE79A8" w:rsidRPr="005338C7">
        <w:rPr>
          <w:rFonts w:ascii="Times New Roman" w:eastAsia="Calibri" w:hAnsi="Times New Roman" w:cs="Times New Roman"/>
          <w:b/>
          <w:bCs/>
          <w:color w:val="000000"/>
          <w:sz w:val="24"/>
          <w:szCs w:val="24"/>
        </w:rPr>
        <w:t>нельзя признать обстоятельством, освобождающим от ответственности за нарушение срока оплаты</w:t>
      </w:r>
      <w:r w:rsidR="00CA6B7F">
        <w:rPr>
          <w:rFonts w:ascii="Times New Roman" w:eastAsia="Calibri" w:hAnsi="Times New Roman" w:cs="Times New Roman"/>
          <w:b/>
          <w:bCs/>
          <w:color w:val="000000"/>
          <w:sz w:val="24"/>
          <w:szCs w:val="24"/>
        </w:rPr>
        <w:t xml:space="preserve">, если иное </w:t>
      </w:r>
      <w:r w:rsidR="000C6114">
        <w:rPr>
          <w:rFonts w:ascii="Times New Roman" w:eastAsia="Calibri" w:hAnsi="Times New Roman" w:cs="Times New Roman"/>
          <w:b/>
          <w:bCs/>
          <w:color w:val="000000"/>
          <w:sz w:val="24"/>
          <w:szCs w:val="24"/>
        </w:rPr>
        <w:br/>
      </w:r>
      <w:r w:rsidR="00CA6B7F">
        <w:rPr>
          <w:rFonts w:ascii="Times New Roman" w:eastAsia="Calibri" w:hAnsi="Times New Roman" w:cs="Times New Roman"/>
          <w:b/>
          <w:bCs/>
          <w:color w:val="000000"/>
          <w:sz w:val="24"/>
          <w:szCs w:val="24"/>
        </w:rPr>
        <w:t>не предусмотрено договором</w:t>
      </w:r>
      <w:r w:rsidR="00EE79A8" w:rsidRPr="005338C7">
        <w:rPr>
          <w:rFonts w:ascii="Times New Roman" w:eastAsia="Calibri" w:hAnsi="Times New Roman" w:cs="Times New Roman"/>
          <w:b/>
          <w:bCs/>
          <w:color w:val="000000"/>
          <w:sz w:val="24"/>
          <w:szCs w:val="24"/>
        </w:rPr>
        <w:t>.</w:t>
      </w:r>
    </w:p>
    <w:p w:rsidR="00EE79A8" w:rsidRPr="00B729B1" w:rsidRDefault="00EE79A8" w:rsidP="00EE79A8">
      <w:pPr>
        <w:spacing w:after="0" w:line="312" w:lineRule="auto"/>
        <w:ind w:firstLine="567"/>
        <w:jc w:val="both"/>
        <w:rPr>
          <w:rFonts w:ascii="Times New Roman" w:eastAsia="Calibri" w:hAnsi="Times New Roman" w:cs="Times New Roman"/>
          <w:bCs/>
          <w:i/>
          <w:color w:val="000000"/>
          <w:sz w:val="24"/>
          <w:szCs w:val="24"/>
        </w:rPr>
      </w:pPr>
      <w:r w:rsidRPr="00B729B1">
        <w:rPr>
          <w:rFonts w:ascii="Times New Roman" w:eastAsia="Calibri" w:hAnsi="Times New Roman" w:cs="Times New Roman"/>
          <w:bCs/>
          <w:i/>
          <w:color w:val="000000"/>
          <w:sz w:val="24"/>
          <w:szCs w:val="24"/>
        </w:rPr>
        <w:lastRenderedPageBreak/>
        <w:t>№ А7</w:t>
      </w:r>
      <w:r>
        <w:rPr>
          <w:rFonts w:ascii="Times New Roman" w:eastAsia="Calibri" w:hAnsi="Times New Roman" w:cs="Times New Roman"/>
          <w:bCs/>
          <w:i/>
          <w:color w:val="000000"/>
          <w:sz w:val="24"/>
          <w:szCs w:val="24"/>
        </w:rPr>
        <w:t>5</w:t>
      </w:r>
      <w:r w:rsidRPr="00B729B1">
        <w:rPr>
          <w:rFonts w:ascii="Times New Roman" w:eastAsia="Calibri" w:hAnsi="Times New Roman" w:cs="Times New Roman"/>
          <w:bCs/>
          <w:i/>
          <w:color w:val="000000"/>
          <w:sz w:val="24"/>
          <w:szCs w:val="24"/>
        </w:rPr>
        <w:t>-</w:t>
      </w:r>
      <w:r>
        <w:rPr>
          <w:rFonts w:ascii="Times New Roman" w:eastAsia="Calibri" w:hAnsi="Times New Roman" w:cs="Times New Roman"/>
          <w:bCs/>
          <w:i/>
          <w:color w:val="000000"/>
          <w:sz w:val="24"/>
          <w:szCs w:val="24"/>
        </w:rPr>
        <w:t>14026</w:t>
      </w:r>
      <w:r w:rsidRPr="00B729B1">
        <w:rPr>
          <w:rFonts w:ascii="Times New Roman" w:eastAsia="Calibri" w:hAnsi="Times New Roman" w:cs="Times New Roman"/>
          <w:bCs/>
          <w:i/>
          <w:color w:val="000000"/>
          <w:sz w:val="24"/>
          <w:szCs w:val="24"/>
        </w:rPr>
        <w:t>/202</w:t>
      </w:r>
      <w:r>
        <w:rPr>
          <w:rFonts w:ascii="Times New Roman" w:eastAsia="Calibri" w:hAnsi="Times New Roman" w:cs="Times New Roman"/>
          <w:bCs/>
          <w:i/>
          <w:color w:val="000000"/>
          <w:sz w:val="24"/>
          <w:szCs w:val="24"/>
        </w:rPr>
        <w:t>4</w:t>
      </w:r>
      <w:r w:rsidRPr="00B729B1">
        <w:rPr>
          <w:rFonts w:ascii="Times New Roman" w:eastAsia="Calibri" w:hAnsi="Times New Roman" w:cs="Times New Roman"/>
          <w:bCs/>
          <w:i/>
          <w:color w:val="000000"/>
          <w:sz w:val="24"/>
          <w:szCs w:val="24"/>
        </w:rPr>
        <w:t xml:space="preserve">. </w:t>
      </w:r>
    </w:p>
    <w:p w:rsidR="00EE79A8" w:rsidRDefault="00EE79A8" w:rsidP="00EE79A8">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Теплоснабжающая организация </w:t>
      </w:r>
      <w:r w:rsidRPr="00B729B1">
        <w:rPr>
          <w:rFonts w:ascii="Times New Roman" w:eastAsia="Calibri" w:hAnsi="Times New Roman" w:cs="Times New Roman"/>
          <w:bCs/>
          <w:color w:val="000000"/>
          <w:sz w:val="24"/>
          <w:szCs w:val="24"/>
        </w:rPr>
        <w:t xml:space="preserve">обратилась в арбитражный суд с иском </w:t>
      </w:r>
      <w:r>
        <w:rPr>
          <w:rFonts w:ascii="Times New Roman" w:eastAsia="Calibri" w:hAnsi="Times New Roman" w:cs="Times New Roman"/>
          <w:bCs/>
          <w:color w:val="000000"/>
          <w:sz w:val="24"/>
          <w:szCs w:val="24"/>
        </w:rPr>
        <w:br/>
      </w:r>
      <w:r w:rsidRPr="00B729B1">
        <w:rPr>
          <w:rFonts w:ascii="Times New Roman" w:eastAsia="Calibri" w:hAnsi="Times New Roman" w:cs="Times New Roman"/>
          <w:bCs/>
          <w:color w:val="000000"/>
          <w:sz w:val="24"/>
          <w:szCs w:val="24"/>
        </w:rPr>
        <w:t xml:space="preserve">к </w:t>
      </w:r>
      <w:r>
        <w:rPr>
          <w:rFonts w:ascii="Times New Roman" w:eastAsia="Calibri" w:hAnsi="Times New Roman" w:cs="Times New Roman"/>
          <w:bCs/>
          <w:color w:val="000000"/>
          <w:sz w:val="24"/>
          <w:szCs w:val="24"/>
        </w:rPr>
        <w:t xml:space="preserve">собственнику нежилого помещения </w:t>
      </w:r>
      <w:r w:rsidRPr="00B729B1">
        <w:rPr>
          <w:rFonts w:ascii="Times New Roman" w:eastAsia="Calibri" w:hAnsi="Times New Roman" w:cs="Times New Roman"/>
          <w:bCs/>
          <w:color w:val="000000"/>
          <w:sz w:val="24"/>
          <w:szCs w:val="24"/>
        </w:rPr>
        <w:t xml:space="preserve">о взыскании стоимости </w:t>
      </w:r>
      <w:r>
        <w:rPr>
          <w:rFonts w:ascii="Times New Roman" w:eastAsia="Calibri" w:hAnsi="Times New Roman" w:cs="Times New Roman"/>
          <w:bCs/>
          <w:color w:val="000000"/>
          <w:sz w:val="24"/>
          <w:szCs w:val="24"/>
        </w:rPr>
        <w:t>поставленной тепловой энергии в целях отопления.</w:t>
      </w:r>
    </w:p>
    <w:p w:rsidR="00EE79A8" w:rsidRDefault="00EE79A8" w:rsidP="00EE79A8">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Удовлетворяя иск, суды двух инстанций </w:t>
      </w:r>
      <w:r w:rsidRPr="00B575D5">
        <w:rPr>
          <w:rFonts w:ascii="Times New Roman" w:eastAsia="Calibri" w:hAnsi="Times New Roman" w:cs="Times New Roman"/>
          <w:bCs/>
          <w:color w:val="000000"/>
          <w:sz w:val="24"/>
          <w:szCs w:val="24"/>
        </w:rPr>
        <w:t>исходил</w:t>
      </w:r>
      <w:r>
        <w:rPr>
          <w:rFonts w:ascii="Times New Roman" w:eastAsia="Calibri" w:hAnsi="Times New Roman" w:cs="Times New Roman"/>
          <w:bCs/>
          <w:color w:val="000000"/>
          <w:sz w:val="24"/>
          <w:szCs w:val="24"/>
        </w:rPr>
        <w:t>и</w:t>
      </w:r>
      <w:r w:rsidRPr="00B575D5">
        <w:rPr>
          <w:rFonts w:ascii="Times New Roman" w:eastAsia="Calibri" w:hAnsi="Times New Roman" w:cs="Times New Roman"/>
          <w:bCs/>
          <w:color w:val="000000"/>
          <w:sz w:val="24"/>
          <w:szCs w:val="24"/>
        </w:rPr>
        <w:t xml:space="preserve"> из отапливаемости спорного помещения, расположенного в </w:t>
      </w:r>
      <w:r>
        <w:rPr>
          <w:rFonts w:ascii="Times New Roman" w:eastAsia="Calibri" w:hAnsi="Times New Roman" w:cs="Times New Roman"/>
          <w:bCs/>
          <w:color w:val="000000"/>
          <w:sz w:val="24"/>
          <w:szCs w:val="24"/>
        </w:rPr>
        <w:t xml:space="preserve">МКД, </w:t>
      </w:r>
      <w:r w:rsidRPr="00B575D5">
        <w:rPr>
          <w:rFonts w:ascii="Times New Roman" w:eastAsia="Calibri" w:hAnsi="Times New Roman" w:cs="Times New Roman"/>
          <w:bCs/>
          <w:color w:val="000000"/>
          <w:sz w:val="24"/>
          <w:szCs w:val="24"/>
        </w:rPr>
        <w:t>подключен</w:t>
      </w:r>
      <w:r>
        <w:rPr>
          <w:rFonts w:ascii="Times New Roman" w:eastAsia="Calibri" w:hAnsi="Times New Roman" w:cs="Times New Roman"/>
          <w:bCs/>
          <w:color w:val="000000"/>
          <w:sz w:val="24"/>
          <w:szCs w:val="24"/>
        </w:rPr>
        <w:t>ном</w:t>
      </w:r>
      <w:r w:rsidRPr="00B575D5">
        <w:rPr>
          <w:rFonts w:ascii="Times New Roman" w:eastAsia="Calibri" w:hAnsi="Times New Roman" w:cs="Times New Roman"/>
          <w:bCs/>
          <w:color w:val="000000"/>
          <w:sz w:val="24"/>
          <w:szCs w:val="24"/>
        </w:rPr>
        <w:t xml:space="preserve"> к централизованным сетям </w:t>
      </w:r>
      <w:r>
        <w:rPr>
          <w:rFonts w:ascii="Times New Roman" w:eastAsia="Calibri" w:hAnsi="Times New Roman" w:cs="Times New Roman"/>
          <w:bCs/>
          <w:color w:val="000000"/>
          <w:sz w:val="24"/>
          <w:szCs w:val="24"/>
        </w:rPr>
        <w:t>теплоснабжения</w:t>
      </w:r>
      <w:r w:rsidRPr="00B575D5">
        <w:rPr>
          <w:rFonts w:ascii="Times New Roman" w:eastAsia="Calibri" w:hAnsi="Times New Roman" w:cs="Times New Roman"/>
          <w:bCs/>
          <w:color w:val="000000"/>
          <w:sz w:val="24"/>
          <w:szCs w:val="24"/>
        </w:rPr>
        <w:t xml:space="preserve">, обоснованности начисления </w:t>
      </w:r>
      <w:r>
        <w:rPr>
          <w:rFonts w:ascii="Times New Roman" w:eastAsia="Calibri" w:hAnsi="Times New Roman" w:cs="Times New Roman"/>
          <w:bCs/>
          <w:color w:val="000000"/>
          <w:sz w:val="24"/>
          <w:szCs w:val="24"/>
        </w:rPr>
        <w:t xml:space="preserve">собственнику помещения </w:t>
      </w:r>
      <w:r w:rsidRPr="00B575D5">
        <w:rPr>
          <w:rFonts w:ascii="Times New Roman" w:eastAsia="Calibri" w:hAnsi="Times New Roman" w:cs="Times New Roman"/>
          <w:bCs/>
          <w:color w:val="000000"/>
          <w:sz w:val="24"/>
          <w:szCs w:val="24"/>
        </w:rPr>
        <w:t xml:space="preserve">платы </w:t>
      </w:r>
      <w:r>
        <w:rPr>
          <w:rFonts w:ascii="Times New Roman" w:eastAsia="Calibri" w:hAnsi="Times New Roman" w:cs="Times New Roman"/>
          <w:bCs/>
          <w:color w:val="000000"/>
          <w:sz w:val="24"/>
          <w:szCs w:val="24"/>
        </w:rPr>
        <w:br/>
      </w:r>
      <w:r w:rsidRPr="00B575D5">
        <w:rPr>
          <w:rFonts w:ascii="Times New Roman" w:eastAsia="Calibri" w:hAnsi="Times New Roman" w:cs="Times New Roman"/>
          <w:bCs/>
          <w:color w:val="000000"/>
          <w:sz w:val="24"/>
          <w:szCs w:val="24"/>
        </w:rPr>
        <w:t>за ресурс, отсутствия доказательств погашения задолженности, правомерности требований истца о ее взыскании, а также привлечения потребителя к гражданско-правовой ответственности в виде взыскания законной неустойки.</w:t>
      </w:r>
    </w:p>
    <w:p w:rsidR="00EE79A8" w:rsidRDefault="00EE79A8" w:rsidP="00EE79A8">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Суд округа с выводами судов первой и апелляционной инстанций согласился </w:t>
      </w:r>
      <w:r>
        <w:rPr>
          <w:rFonts w:ascii="Times New Roman" w:eastAsia="Calibri" w:hAnsi="Times New Roman" w:cs="Times New Roman"/>
          <w:bCs/>
          <w:color w:val="000000"/>
          <w:sz w:val="24"/>
          <w:szCs w:val="24"/>
        </w:rPr>
        <w:br/>
        <w:t>в полном объеме и, признав таковые основанными на установленных судебными инстанциями обстоятельствах, сделанными при правильном применении норм материального и процессуального права, оставил решение и постановление без изменения.</w:t>
      </w:r>
    </w:p>
    <w:p w:rsidR="00EE79A8" w:rsidRDefault="00EE79A8" w:rsidP="00EE79A8">
      <w:pPr>
        <w:spacing w:after="0" w:line="312" w:lineRule="auto"/>
        <w:ind w:firstLine="567"/>
        <w:jc w:val="both"/>
        <w:rPr>
          <w:rFonts w:ascii="Times New Roman" w:eastAsia="Calibri" w:hAnsi="Times New Roman" w:cs="Times New Roman"/>
          <w:bCs/>
          <w:color w:val="000000"/>
          <w:sz w:val="24"/>
          <w:szCs w:val="24"/>
        </w:rPr>
      </w:pPr>
      <w:r w:rsidRPr="00352BDB">
        <w:rPr>
          <w:rFonts w:ascii="Times New Roman" w:eastAsia="Calibri" w:hAnsi="Times New Roman" w:cs="Times New Roman"/>
          <w:bCs/>
          <w:color w:val="000000"/>
          <w:sz w:val="24"/>
          <w:szCs w:val="24"/>
        </w:rPr>
        <w:t xml:space="preserve">Отклоняя аргументы ответчика о неправомерном взыскании с него пени в связи </w:t>
      </w:r>
      <w:r>
        <w:rPr>
          <w:rFonts w:ascii="Times New Roman" w:eastAsia="Calibri" w:hAnsi="Times New Roman" w:cs="Times New Roman"/>
          <w:bCs/>
          <w:color w:val="000000"/>
          <w:sz w:val="24"/>
          <w:szCs w:val="24"/>
        </w:rPr>
        <w:br/>
      </w:r>
      <w:r w:rsidRPr="00352BDB">
        <w:rPr>
          <w:rFonts w:ascii="Times New Roman" w:eastAsia="Calibri" w:hAnsi="Times New Roman" w:cs="Times New Roman"/>
          <w:bCs/>
          <w:color w:val="000000"/>
          <w:sz w:val="24"/>
          <w:szCs w:val="24"/>
        </w:rPr>
        <w:t xml:space="preserve">с </w:t>
      </w:r>
      <w:proofErr w:type="spellStart"/>
      <w:r w:rsidRPr="00352BDB">
        <w:rPr>
          <w:rFonts w:ascii="Times New Roman" w:eastAsia="Calibri" w:hAnsi="Times New Roman" w:cs="Times New Roman"/>
          <w:bCs/>
          <w:color w:val="000000"/>
          <w:sz w:val="24"/>
          <w:szCs w:val="24"/>
        </w:rPr>
        <w:t>ненаправлением</w:t>
      </w:r>
      <w:proofErr w:type="spellEnd"/>
      <w:r w:rsidRPr="00352BDB">
        <w:rPr>
          <w:rFonts w:ascii="Times New Roman" w:eastAsia="Calibri" w:hAnsi="Times New Roman" w:cs="Times New Roman"/>
          <w:bCs/>
          <w:color w:val="000000"/>
          <w:sz w:val="24"/>
          <w:szCs w:val="24"/>
        </w:rPr>
        <w:t xml:space="preserve"> истцом в его адрес счетов на оплату услуг, суд округа </w:t>
      </w:r>
      <w:r>
        <w:rPr>
          <w:rFonts w:ascii="Times New Roman" w:eastAsia="Calibri" w:hAnsi="Times New Roman" w:cs="Times New Roman"/>
          <w:bCs/>
          <w:color w:val="000000"/>
          <w:sz w:val="24"/>
          <w:szCs w:val="24"/>
        </w:rPr>
        <w:t xml:space="preserve">со ссылкой </w:t>
      </w:r>
      <w:r>
        <w:rPr>
          <w:rFonts w:ascii="Times New Roman" w:eastAsia="Calibri" w:hAnsi="Times New Roman" w:cs="Times New Roman"/>
          <w:bCs/>
          <w:color w:val="000000"/>
          <w:sz w:val="24"/>
          <w:szCs w:val="24"/>
        </w:rPr>
        <w:br/>
        <w:t xml:space="preserve">на </w:t>
      </w:r>
      <w:r w:rsidRPr="00352BDB">
        <w:rPr>
          <w:rFonts w:ascii="Times New Roman" w:eastAsia="Calibri" w:hAnsi="Times New Roman" w:cs="Times New Roman"/>
          <w:bCs/>
          <w:color w:val="000000"/>
          <w:sz w:val="24"/>
          <w:szCs w:val="24"/>
        </w:rPr>
        <w:t>правов</w:t>
      </w:r>
      <w:r>
        <w:rPr>
          <w:rFonts w:ascii="Times New Roman" w:eastAsia="Calibri" w:hAnsi="Times New Roman" w:cs="Times New Roman"/>
          <w:bCs/>
          <w:color w:val="000000"/>
          <w:sz w:val="24"/>
          <w:szCs w:val="24"/>
        </w:rPr>
        <w:t>ую</w:t>
      </w:r>
      <w:r w:rsidRPr="00352BDB">
        <w:rPr>
          <w:rFonts w:ascii="Times New Roman" w:eastAsia="Calibri" w:hAnsi="Times New Roman" w:cs="Times New Roman"/>
          <w:bCs/>
          <w:color w:val="000000"/>
          <w:sz w:val="24"/>
          <w:szCs w:val="24"/>
        </w:rPr>
        <w:t xml:space="preserve"> позици</w:t>
      </w:r>
      <w:r>
        <w:rPr>
          <w:rFonts w:ascii="Times New Roman" w:eastAsia="Calibri" w:hAnsi="Times New Roman" w:cs="Times New Roman"/>
          <w:bCs/>
          <w:color w:val="000000"/>
          <w:sz w:val="24"/>
          <w:szCs w:val="24"/>
        </w:rPr>
        <w:t xml:space="preserve">ю, приведенную </w:t>
      </w:r>
      <w:r w:rsidRPr="00352BDB">
        <w:rPr>
          <w:rFonts w:ascii="Times New Roman" w:eastAsia="Calibri" w:hAnsi="Times New Roman" w:cs="Times New Roman"/>
          <w:bCs/>
          <w:color w:val="000000"/>
          <w:sz w:val="24"/>
          <w:szCs w:val="24"/>
        </w:rPr>
        <w:t>в постановлении Президиума Высшего Арбитражного Суда Российской Федерации от 27.11.2012 № 9021/12,</w:t>
      </w:r>
      <w:r>
        <w:rPr>
          <w:rFonts w:ascii="Times New Roman" w:eastAsia="Calibri" w:hAnsi="Times New Roman" w:cs="Times New Roman"/>
          <w:bCs/>
          <w:color w:val="000000"/>
          <w:sz w:val="24"/>
          <w:szCs w:val="24"/>
        </w:rPr>
        <w:t xml:space="preserve"> отметил, что</w:t>
      </w:r>
      <w:r w:rsidRPr="00352BDB">
        <w:rPr>
          <w:rFonts w:ascii="Times New Roman" w:eastAsia="Calibri" w:hAnsi="Times New Roman" w:cs="Times New Roman"/>
          <w:bCs/>
          <w:color w:val="000000"/>
          <w:sz w:val="24"/>
          <w:szCs w:val="24"/>
        </w:rPr>
        <w:t xml:space="preserve"> именно на должнике, осведомленном о наличии у него денежного обязательства перед </w:t>
      </w:r>
      <w:r>
        <w:rPr>
          <w:rFonts w:ascii="Times New Roman" w:eastAsia="Calibri" w:hAnsi="Times New Roman" w:cs="Times New Roman"/>
          <w:bCs/>
          <w:color w:val="000000"/>
          <w:sz w:val="24"/>
          <w:szCs w:val="24"/>
        </w:rPr>
        <w:t xml:space="preserve">РСО </w:t>
      </w:r>
      <w:r w:rsidRPr="00352BDB">
        <w:rPr>
          <w:rFonts w:ascii="Times New Roman" w:eastAsia="Calibri" w:hAnsi="Times New Roman" w:cs="Times New Roman"/>
          <w:bCs/>
          <w:color w:val="000000"/>
          <w:sz w:val="24"/>
          <w:szCs w:val="24"/>
        </w:rPr>
        <w:t xml:space="preserve">за предоставленный ресурс, а не на кредиторе лежит первичная обязанность совершения необходимых действий и принятия разумных мер по исполнению обязательства. </w:t>
      </w:r>
    </w:p>
    <w:p w:rsidR="00EE79A8" w:rsidRDefault="00EE79A8" w:rsidP="00EE79A8">
      <w:pPr>
        <w:spacing w:after="0" w:line="312" w:lineRule="auto"/>
        <w:ind w:firstLine="567"/>
        <w:jc w:val="both"/>
        <w:rPr>
          <w:rFonts w:ascii="Times New Roman" w:eastAsia="Calibri" w:hAnsi="Times New Roman" w:cs="Times New Roman"/>
          <w:bCs/>
          <w:color w:val="000000"/>
          <w:sz w:val="24"/>
          <w:szCs w:val="24"/>
        </w:rPr>
      </w:pPr>
      <w:r w:rsidRPr="00352BDB">
        <w:rPr>
          <w:rFonts w:ascii="Times New Roman" w:eastAsia="Calibri" w:hAnsi="Times New Roman" w:cs="Times New Roman"/>
          <w:bCs/>
          <w:color w:val="000000"/>
          <w:sz w:val="24"/>
          <w:szCs w:val="24"/>
        </w:rPr>
        <w:t xml:space="preserve">Учитывая, что </w:t>
      </w:r>
      <w:r>
        <w:rPr>
          <w:rFonts w:ascii="Times New Roman" w:eastAsia="Calibri" w:hAnsi="Times New Roman" w:cs="Times New Roman"/>
          <w:bCs/>
          <w:color w:val="000000"/>
          <w:sz w:val="24"/>
          <w:szCs w:val="24"/>
        </w:rPr>
        <w:t xml:space="preserve">в материалы дела ответчиком не представлено доказательств </w:t>
      </w:r>
      <w:r w:rsidRPr="00352BDB">
        <w:rPr>
          <w:rFonts w:ascii="Times New Roman" w:eastAsia="Calibri" w:hAnsi="Times New Roman" w:cs="Times New Roman"/>
          <w:bCs/>
          <w:color w:val="000000"/>
          <w:sz w:val="24"/>
          <w:szCs w:val="24"/>
        </w:rPr>
        <w:t xml:space="preserve">уклонения </w:t>
      </w:r>
      <w:r>
        <w:rPr>
          <w:rFonts w:ascii="Times New Roman" w:eastAsia="Calibri" w:hAnsi="Times New Roman" w:cs="Times New Roman"/>
          <w:bCs/>
          <w:color w:val="000000"/>
          <w:sz w:val="24"/>
          <w:szCs w:val="24"/>
        </w:rPr>
        <w:t xml:space="preserve">теплоснабжающей организации </w:t>
      </w:r>
      <w:r w:rsidRPr="00352BDB">
        <w:rPr>
          <w:rFonts w:ascii="Times New Roman" w:eastAsia="Calibri" w:hAnsi="Times New Roman" w:cs="Times New Roman"/>
          <w:bCs/>
          <w:color w:val="000000"/>
          <w:sz w:val="24"/>
          <w:szCs w:val="24"/>
        </w:rPr>
        <w:t>от исполнения требований потребителя в части предоставления расчетных документов</w:t>
      </w:r>
      <w:r>
        <w:rPr>
          <w:rFonts w:ascii="Times New Roman" w:eastAsia="Calibri" w:hAnsi="Times New Roman" w:cs="Times New Roman"/>
          <w:bCs/>
          <w:color w:val="000000"/>
          <w:sz w:val="24"/>
          <w:szCs w:val="24"/>
        </w:rPr>
        <w:t>, суды</w:t>
      </w:r>
      <w:r w:rsidRPr="00352BDB">
        <w:rPr>
          <w:rFonts w:ascii="Times New Roman" w:eastAsia="Calibri" w:hAnsi="Times New Roman" w:cs="Times New Roman"/>
          <w:bCs/>
          <w:color w:val="000000"/>
          <w:sz w:val="24"/>
          <w:szCs w:val="24"/>
        </w:rPr>
        <w:t xml:space="preserve"> верно сочли соответствующие доводы </w:t>
      </w:r>
      <w:r>
        <w:rPr>
          <w:rFonts w:ascii="Times New Roman" w:eastAsia="Calibri" w:hAnsi="Times New Roman" w:cs="Times New Roman"/>
          <w:bCs/>
          <w:color w:val="000000"/>
          <w:sz w:val="24"/>
          <w:szCs w:val="24"/>
        </w:rPr>
        <w:t xml:space="preserve">собственника нежилого помещения </w:t>
      </w:r>
      <w:r w:rsidRPr="00352BDB">
        <w:rPr>
          <w:rFonts w:ascii="Times New Roman" w:eastAsia="Calibri" w:hAnsi="Times New Roman" w:cs="Times New Roman"/>
          <w:bCs/>
          <w:color w:val="000000"/>
          <w:sz w:val="24"/>
          <w:szCs w:val="24"/>
        </w:rPr>
        <w:t>не освобождающими его от ответственности</w:t>
      </w:r>
      <w:r>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br/>
        <w:t>за несвоевременное исполнение денежного обязательства.</w:t>
      </w:r>
    </w:p>
    <w:p w:rsidR="00EE79A8" w:rsidRDefault="00EE79A8" w:rsidP="00EE79A8">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Следует также отметить, что само по себе наличие спора между РСО и потребителем (в частности публичным собственником) относительно объемов поставленного ресурса, включенных в счет на оплату, </w:t>
      </w:r>
      <w:r w:rsidR="00F33B99">
        <w:rPr>
          <w:rFonts w:ascii="Times New Roman" w:eastAsia="Calibri" w:hAnsi="Times New Roman" w:cs="Times New Roman"/>
          <w:bCs/>
          <w:color w:val="000000"/>
          <w:sz w:val="24"/>
          <w:szCs w:val="24"/>
        </w:rPr>
        <w:t>в любом случае</w:t>
      </w:r>
      <w:r>
        <w:rPr>
          <w:rFonts w:ascii="Times New Roman" w:eastAsia="Calibri" w:hAnsi="Times New Roman" w:cs="Times New Roman"/>
          <w:bCs/>
          <w:color w:val="000000"/>
          <w:sz w:val="24"/>
          <w:szCs w:val="24"/>
        </w:rPr>
        <w:t xml:space="preserve"> не освобождает последнего от оплаты потребленного ресурса в неоспариваемой им величине</w:t>
      </w:r>
      <w:r w:rsidR="00F33B99">
        <w:rPr>
          <w:rFonts w:ascii="Times New Roman" w:eastAsia="Calibri" w:hAnsi="Times New Roman" w:cs="Times New Roman"/>
          <w:bCs/>
          <w:color w:val="000000"/>
          <w:sz w:val="24"/>
          <w:szCs w:val="24"/>
        </w:rPr>
        <w:t>.</w:t>
      </w:r>
      <w:r>
        <w:rPr>
          <w:rFonts w:ascii="Times New Roman" w:eastAsia="Calibri" w:hAnsi="Times New Roman" w:cs="Times New Roman"/>
          <w:bCs/>
          <w:color w:val="000000"/>
          <w:sz w:val="24"/>
          <w:szCs w:val="24"/>
        </w:rPr>
        <w:t xml:space="preserve"> </w:t>
      </w:r>
      <w:r w:rsidR="00F33B99">
        <w:rPr>
          <w:rFonts w:ascii="Times New Roman" w:eastAsia="Calibri" w:hAnsi="Times New Roman" w:cs="Times New Roman"/>
          <w:bCs/>
          <w:color w:val="000000"/>
          <w:sz w:val="24"/>
          <w:szCs w:val="24"/>
        </w:rPr>
        <w:t>О</w:t>
      </w:r>
      <w:r>
        <w:rPr>
          <w:rFonts w:ascii="Times New Roman" w:eastAsia="Calibri" w:hAnsi="Times New Roman" w:cs="Times New Roman"/>
          <w:bCs/>
          <w:color w:val="000000"/>
          <w:sz w:val="24"/>
          <w:szCs w:val="24"/>
        </w:rPr>
        <w:t xml:space="preserve">снованием для неприменения </w:t>
      </w:r>
      <w:r>
        <w:rPr>
          <w:rFonts w:ascii="Times New Roman" w:eastAsia="Calibri" w:hAnsi="Times New Roman" w:cs="Times New Roman"/>
          <w:bCs/>
          <w:color w:val="000000"/>
          <w:sz w:val="24"/>
          <w:szCs w:val="24"/>
        </w:rPr>
        <w:br/>
        <w:t xml:space="preserve">к нему мер ответственности по правилам пункта 3 статьи </w:t>
      </w:r>
      <w:r w:rsidRPr="005F39E9">
        <w:rPr>
          <w:rFonts w:ascii="Times New Roman" w:eastAsia="Calibri" w:hAnsi="Times New Roman" w:cs="Times New Roman"/>
          <w:bCs/>
          <w:color w:val="000000"/>
          <w:sz w:val="24"/>
          <w:szCs w:val="24"/>
        </w:rPr>
        <w:t>405, пункта 3 статьи</w:t>
      </w:r>
      <w:r>
        <w:rPr>
          <w:rFonts w:ascii="Times New Roman" w:eastAsia="Calibri" w:hAnsi="Times New Roman" w:cs="Times New Roman"/>
          <w:bCs/>
          <w:color w:val="000000"/>
          <w:sz w:val="24"/>
          <w:szCs w:val="24"/>
        </w:rPr>
        <w:t xml:space="preserve"> 406 ГК РФ является доказанность обстоятельств невозможности совершения платежа без оформленных РСО расчетных документов в требуемой потребителем форме и принятия </w:t>
      </w:r>
      <w:r>
        <w:rPr>
          <w:rFonts w:ascii="Times New Roman" w:eastAsia="Calibri" w:hAnsi="Times New Roman" w:cs="Times New Roman"/>
          <w:bCs/>
          <w:color w:val="000000"/>
          <w:sz w:val="24"/>
          <w:szCs w:val="24"/>
        </w:rPr>
        <w:br/>
        <w:t>им исчерпывающих мер по своевременному проведению расчетных операций.</w:t>
      </w:r>
    </w:p>
    <w:p w:rsidR="00571944" w:rsidRDefault="00571944" w:rsidP="00571944">
      <w:pPr>
        <w:ind w:firstLine="708"/>
        <w:rPr>
          <w:rFonts w:ascii="Times New Roman" w:eastAsia="Calibri" w:hAnsi="Times New Roman" w:cs="Times New Roman"/>
          <w:b/>
          <w:sz w:val="24"/>
          <w:szCs w:val="24"/>
        </w:rPr>
      </w:pPr>
    </w:p>
    <w:p w:rsidR="000549C5" w:rsidRPr="002D4676" w:rsidRDefault="00571944" w:rsidP="000549C5">
      <w:pPr>
        <w:spacing w:after="0" w:line="312" w:lineRule="auto"/>
        <w:ind w:firstLine="567"/>
        <w:jc w:val="both"/>
        <w:rPr>
          <w:rFonts w:ascii="Times New Roman" w:eastAsia="Calibri" w:hAnsi="Times New Roman" w:cs="Times New Roman"/>
          <w:b/>
          <w:bCs/>
          <w:sz w:val="24"/>
          <w:szCs w:val="24"/>
          <w:lang w:bidi="ru-RU"/>
        </w:rPr>
      </w:pPr>
      <w:r>
        <w:rPr>
          <w:rFonts w:ascii="Times New Roman" w:eastAsia="Calibri" w:hAnsi="Times New Roman" w:cs="Times New Roman"/>
          <w:b/>
          <w:sz w:val="24"/>
          <w:szCs w:val="24"/>
        </w:rPr>
        <w:t>8.</w:t>
      </w:r>
      <w:r w:rsidR="000549C5" w:rsidRPr="000549C5">
        <w:rPr>
          <w:rFonts w:ascii="Times New Roman" w:eastAsia="Calibri" w:hAnsi="Times New Roman" w:cs="Times New Roman"/>
          <w:b/>
          <w:bCs/>
          <w:sz w:val="24"/>
          <w:szCs w:val="24"/>
          <w:lang w:bidi="ru-RU"/>
        </w:rPr>
        <w:t xml:space="preserve"> </w:t>
      </w:r>
      <w:r w:rsidR="000549C5" w:rsidRPr="002D4676">
        <w:rPr>
          <w:rFonts w:ascii="Times New Roman" w:eastAsia="Calibri" w:hAnsi="Times New Roman" w:cs="Times New Roman"/>
          <w:b/>
          <w:bCs/>
          <w:sz w:val="24"/>
          <w:szCs w:val="24"/>
          <w:lang w:bidi="ru-RU"/>
        </w:rPr>
        <w:t>Если иное прямо не предусмотрено условиями контракта между подрядчиком</w:t>
      </w:r>
      <w:r w:rsidR="00CA6B7F">
        <w:rPr>
          <w:rFonts w:ascii="Times New Roman" w:eastAsia="Calibri" w:hAnsi="Times New Roman" w:cs="Times New Roman"/>
          <w:b/>
          <w:bCs/>
          <w:sz w:val="24"/>
          <w:szCs w:val="24"/>
          <w:lang w:bidi="ru-RU"/>
        </w:rPr>
        <w:t xml:space="preserve"> </w:t>
      </w:r>
      <w:r w:rsidR="000549C5" w:rsidRPr="002D4676">
        <w:rPr>
          <w:rFonts w:ascii="Times New Roman" w:eastAsia="Calibri" w:hAnsi="Times New Roman" w:cs="Times New Roman"/>
          <w:b/>
          <w:bCs/>
          <w:sz w:val="24"/>
          <w:szCs w:val="24"/>
          <w:lang w:bidi="ru-RU"/>
        </w:rPr>
        <w:t xml:space="preserve">и заказчиком, последний не вправе удерживать всю выплаченную гарантом сумму денежных средств, предусмотренных банковской гарантией, </w:t>
      </w:r>
      <w:r w:rsidR="000549C5">
        <w:rPr>
          <w:rFonts w:ascii="Times New Roman" w:eastAsia="Calibri" w:hAnsi="Times New Roman" w:cs="Times New Roman"/>
          <w:b/>
          <w:bCs/>
          <w:sz w:val="24"/>
          <w:szCs w:val="24"/>
          <w:lang w:bidi="ru-RU"/>
        </w:rPr>
        <w:t xml:space="preserve">превышающую действительный размер </w:t>
      </w:r>
      <w:r w:rsidR="000549C5" w:rsidRPr="002D4676">
        <w:rPr>
          <w:rFonts w:ascii="Times New Roman" w:eastAsia="Calibri" w:hAnsi="Times New Roman" w:cs="Times New Roman"/>
          <w:b/>
          <w:bCs/>
          <w:sz w:val="24"/>
          <w:szCs w:val="24"/>
          <w:lang w:bidi="ru-RU"/>
        </w:rPr>
        <w:t xml:space="preserve">ответственности подрядчика, поскольку такой правовой подход влечет возникновение на стороне заказчика (бенефициара) неосновательного </w:t>
      </w:r>
      <w:r w:rsidR="000549C5" w:rsidRPr="002D4676">
        <w:rPr>
          <w:rFonts w:ascii="Times New Roman" w:eastAsia="Calibri" w:hAnsi="Times New Roman" w:cs="Times New Roman"/>
          <w:b/>
          <w:bCs/>
          <w:sz w:val="24"/>
          <w:szCs w:val="24"/>
          <w:lang w:bidi="ru-RU"/>
        </w:rPr>
        <w:lastRenderedPageBreak/>
        <w:t>обогащения, нарушает законные интересы подрядчика (принципала), обязанного возместить гаранту выплаченные денежные средства.</w:t>
      </w:r>
    </w:p>
    <w:p w:rsidR="00571944" w:rsidRDefault="00571944" w:rsidP="00571944">
      <w:pPr>
        <w:ind w:firstLine="708"/>
        <w:rPr>
          <w:rFonts w:ascii="Times New Roman" w:eastAsia="Calibri" w:hAnsi="Times New Roman" w:cs="Times New Roman"/>
          <w:b/>
          <w:sz w:val="24"/>
          <w:szCs w:val="24"/>
        </w:rPr>
      </w:pPr>
    </w:p>
    <w:p w:rsidR="000549C5" w:rsidRDefault="000549C5" w:rsidP="000549C5">
      <w:pPr>
        <w:spacing w:after="0" w:line="312" w:lineRule="auto"/>
        <w:ind w:firstLine="567"/>
        <w:jc w:val="both"/>
        <w:rPr>
          <w:rFonts w:ascii="Times New Roman" w:eastAsia="Calibri" w:hAnsi="Times New Roman" w:cs="Times New Roman"/>
          <w:bCs/>
          <w:i/>
          <w:sz w:val="24"/>
          <w:szCs w:val="24"/>
          <w:lang w:bidi="ru-RU"/>
        </w:rPr>
      </w:pPr>
      <w:r w:rsidRPr="000C4C04">
        <w:rPr>
          <w:rFonts w:ascii="Times New Roman" w:eastAsia="Calibri" w:hAnsi="Times New Roman" w:cs="Times New Roman"/>
          <w:bCs/>
          <w:i/>
          <w:sz w:val="24"/>
          <w:szCs w:val="24"/>
          <w:lang w:bidi="ru-RU"/>
        </w:rPr>
        <w:t xml:space="preserve">№ </w:t>
      </w:r>
      <w:r w:rsidRPr="009A2DA4">
        <w:rPr>
          <w:rFonts w:ascii="Times New Roman" w:eastAsia="Calibri" w:hAnsi="Times New Roman" w:cs="Times New Roman"/>
          <w:bCs/>
          <w:i/>
          <w:sz w:val="24"/>
          <w:szCs w:val="24"/>
          <w:lang w:bidi="ru-RU"/>
        </w:rPr>
        <w:t>А70-1341/2025</w:t>
      </w:r>
      <w:r w:rsidR="000C6114">
        <w:rPr>
          <w:rFonts w:ascii="Times New Roman" w:eastAsia="Calibri" w:hAnsi="Times New Roman" w:cs="Times New Roman"/>
          <w:bCs/>
          <w:i/>
          <w:sz w:val="24"/>
          <w:szCs w:val="24"/>
          <w:lang w:bidi="ru-RU"/>
        </w:rPr>
        <w:t>.</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По обстоятельствам спора условиями заключенного между обществом (</w:t>
      </w:r>
      <w:proofErr w:type="gramStart"/>
      <w:r>
        <w:rPr>
          <w:rFonts w:ascii="Times New Roman" w:eastAsia="Calibri" w:hAnsi="Times New Roman" w:cs="Times New Roman"/>
          <w:bCs/>
          <w:sz w:val="24"/>
          <w:szCs w:val="24"/>
          <w:lang w:bidi="ru-RU"/>
        </w:rPr>
        <w:t xml:space="preserve">подрядчик)   </w:t>
      </w:r>
      <w:proofErr w:type="gramEnd"/>
      <w:r>
        <w:rPr>
          <w:rFonts w:ascii="Times New Roman" w:eastAsia="Calibri" w:hAnsi="Times New Roman" w:cs="Times New Roman"/>
          <w:bCs/>
          <w:sz w:val="24"/>
          <w:szCs w:val="24"/>
          <w:lang w:bidi="ru-RU"/>
        </w:rPr>
        <w:t xml:space="preserve">           и учреждением (заказчик) контракта на выполнение проектных работ предусмотрено обеспечение исполнения обязательств подрядчика в размере 10 % от его цены. Обществом</w:t>
      </w:r>
      <w:r w:rsidRPr="00D1631B">
        <w:rPr>
          <w:rFonts w:ascii="Times New Roman" w:eastAsia="Calibri" w:hAnsi="Times New Roman" w:cs="Times New Roman"/>
          <w:bCs/>
          <w:sz w:val="24"/>
          <w:szCs w:val="24"/>
          <w:lang w:bidi="ru-RU"/>
        </w:rPr>
        <w:t xml:space="preserve"> представлена независимая гарантия банка, </w:t>
      </w:r>
      <w:r>
        <w:rPr>
          <w:rFonts w:ascii="Times New Roman" w:eastAsia="Calibri" w:hAnsi="Times New Roman" w:cs="Times New Roman"/>
          <w:bCs/>
          <w:sz w:val="24"/>
          <w:szCs w:val="24"/>
          <w:lang w:bidi="ru-RU"/>
        </w:rPr>
        <w:t xml:space="preserve">который </w:t>
      </w:r>
      <w:r w:rsidRPr="00D1631B">
        <w:rPr>
          <w:rFonts w:ascii="Times New Roman" w:eastAsia="Calibri" w:hAnsi="Times New Roman" w:cs="Times New Roman"/>
          <w:bCs/>
          <w:sz w:val="24"/>
          <w:szCs w:val="24"/>
          <w:lang w:bidi="ru-RU"/>
        </w:rPr>
        <w:t>обязалс</w:t>
      </w:r>
      <w:r>
        <w:rPr>
          <w:rFonts w:ascii="Times New Roman" w:eastAsia="Calibri" w:hAnsi="Times New Roman" w:cs="Times New Roman"/>
          <w:bCs/>
          <w:sz w:val="24"/>
          <w:szCs w:val="24"/>
          <w:lang w:bidi="ru-RU"/>
        </w:rPr>
        <w:t>я</w:t>
      </w:r>
      <w:r w:rsidRPr="00D1631B">
        <w:rPr>
          <w:rFonts w:ascii="Times New Roman" w:eastAsia="Calibri" w:hAnsi="Times New Roman" w:cs="Times New Roman"/>
          <w:bCs/>
          <w:sz w:val="24"/>
          <w:szCs w:val="24"/>
          <w:lang w:bidi="ru-RU"/>
        </w:rPr>
        <w:t xml:space="preserve"> выплатить </w:t>
      </w:r>
      <w:r>
        <w:rPr>
          <w:rFonts w:ascii="Times New Roman" w:eastAsia="Calibri" w:hAnsi="Times New Roman" w:cs="Times New Roman"/>
          <w:bCs/>
          <w:sz w:val="24"/>
          <w:szCs w:val="24"/>
          <w:lang w:bidi="ru-RU"/>
        </w:rPr>
        <w:t>оговоренную сумму</w:t>
      </w:r>
      <w:r w:rsidRPr="00D1631B">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учреждению</w:t>
      </w:r>
      <w:r w:rsidRPr="00D1631B">
        <w:rPr>
          <w:rFonts w:ascii="Times New Roman" w:eastAsia="Calibri" w:hAnsi="Times New Roman" w:cs="Times New Roman"/>
          <w:bCs/>
          <w:sz w:val="24"/>
          <w:szCs w:val="24"/>
          <w:lang w:bidi="ru-RU"/>
        </w:rPr>
        <w:t xml:space="preserve"> в случае неисполнения или ненадлежащего исполнения </w:t>
      </w:r>
      <w:r>
        <w:rPr>
          <w:rFonts w:ascii="Times New Roman" w:eastAsia="Calibri" w:hAnsi="Times New Roman" w:cs="Times New Roman"/>
          <w:bCs/>
          <w:sz w:val="24"/>
          <w:szCs w:val="24"/>
          <w:lang w:bidi="ru-RU"/>
        </w:rPr>
        <w:t>контракта подрядчиком</w:t>
      </w:r>
      <w:r w:rsidRPr="00D1631B">
        <w:rPr>
          <w:rFonts w:ascii="Times New Roman" w:eastAsia="Calibri" w:hAnsi="Times New Roman" w:cs="Times New Roman"/>
          <w:bCs/>
          <w:sz w:val="24"/>
          <w:szCs w:val="24"/>
          <w:lang w:bidi="ru-RU"/>
        </w:rPr>
        <w:t>.</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Поскольку в установленный срок работы обществом не выполнены, учреждение отказалось от исполнения договора (статья 715 ГК РФ) и потребовало от банка выплаты независимой гарантии в полной сумме.</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Возвратив банку выплаченные по гарантии денежные средства, общество </w:t>
      </w:r>
      <w:r w:rsidRPr="00764B7D">
        <w:rPr>
          <w:rFonts w:ascii="Times New Roman" w:eastAsia="Calibri" w:hAnsi="Times New Roman" w:cs="Times New Roman"/>
          <w:bCs/>
          <w:sz w:val="24"/>
          <w:szCs w:val="24"/>
          <w:lang w:bidi="ru-RU"/>
        </w:rPr>
        <w:t>обратил</w:t>
      </w:r>
      <w:r>
        <w:rPr>
          <w:rFonts w:ascii="Times New Roman" w:eastAsia="Calibri" w:hAnsi="Times New Roman" w:cs="Times New Roman"/>
          <w:bCs/>
          <w:sz w:val="24"/>
          <w:szCs w:val="24"/>
          <w:lang w:bidi="ru-RU"/>
        </w:rPr>
        <w:t>о</w:t>
      </w:r>
      <w:r w:rsidRPr="00764B7D">
        <w:rPr>
          <w:rFonts w:ascii="Times New Roman" w:eastAsia="Calibri" w:hAnsi="Times New Roman" w:cs="Times New Roman"/>
          <w:bCs/>
          <w:sz w:val="24"/>
          <w:szCs w:val="24"/>
          <w:lang w:bidi="ru-RU"/>
        </w:rPr>
        <w:t>с</w:t>
      </w:r>
      <w:r>
        <w:rPr>
          <w:rFonts w:ascii="Times New Roman" w:eastAsia="Calibri" w:hAnsi="Times New Roman" w:cs="Times New Roman"/>
          <w:bCs/>
          <w:sz w:val="24"/>
          <w:szCs w:val="24"/>
          <w:lang w:bidi="ru-RU"/>
        </w:rPr>
        <w:t>ь</w:t>
      </w:r>
      <w:r w:rsidRPr="00764B7D">
        <w:rPr>
          <w:rFonts w:ascii="Times New Roman" w:eastAsia="Calibri" w:hAnsi="Times New Roman" w:cs="Times New Roman"/>
          <w:bCs/>
          <w:sz w:val="24"/>
          <w:szCs w:val="24"/>
          <w:lang w:bidi="ru-RU"/>
        </w:rPr>
        <w:t xml:space="preserve"> в </w:t>
      </w:r>
      <w:r>
        <w:rPr>
          <w:rFonts w:ascii="Times New Roman" w:eastAsia="Calibri" w:hAnsi="Times New Roman" w:cs="Times New Roman"/>
          <w:bCs/>
          <w:sz w:val="24"/>
          <w:szCs w:val="24"/>
          <w:lang w:bidi="ru-RU"/>
        </w:rPr>
        <w:t>арбитражный суд</w:t>
      </w:r>
      <w:r w:rsidRPr="00764B7D">
        <w:rPr>
          <w:rFonts w:ascii="Times New Roman" w:eastAsia="Calibri" w:hAnsi="Times New Roman" w:cs="Times New Roman"/>
          <w:bCs/>
          <w:sz w:val="24"/>
          <w:szCs w:val="24"/>
          <w:lang w:bidi="ru-RU"/>
        </w:rPr>
        <w:t xml:space="preserve"> с исковым заявлением к </w:t>
      </w:r>
      <w:r>
        <w:rPr>
          <w:rFonts w:ascii="Times New Roman" w:eastAsia="Calibri" w:hAnsi="Times New Roman" w:cs="Times New Roman"/>
          <w:bCs/>
          <w:sz w:val="24"/>
          <w:szCs w:val="24"/>
          <w:lang w:bidi="ru-RU"/>
        </w:rPr>
        <w:t xml:space="preserve">учреждению </w:t>
      </w:r>
      <w:r w:rsidRPr="00764B7D">
        <w:rPr>
          <w:rFonts w:ascii="Times New Roman" w:eastAsia="Calibri" w:hAnsi="Times New Roman" w:cs="Times New Roman"/>
          <w:bCs/>
          <w:sz w:val="24"/>
          <w:szCs w:val="24"/>
          <w:lang w:bidi="ru-RU"/>
        </w:rPr>
        <w:t xml:space="preserve">о </w:t>
      </w:r>
      <w:r w:rsidRPr="00D5348C">
        <w:rPr>
          <w:rFonts w:ascii="Times New Roman" w:eastAsia="Calibri" w:hAnsi="Times New Roman" w:cs="Times New Roman"/>
          <w:bCs/>
          <w:sz w:val="24"/>
          <w:szCs w:val="24"/>
          <w:lang w:bidi="ru-RU"/>
        </w:rPr>
        <w:t>взыскании неосновательного обогащения</w:t>
      </w:r>
      <w:r w:rsidRPr="00764B7D">
        <w:rPr>
          <w:rFonts w:ascii="Times New Roman" w:eastAsia="Calibri" w:hAnsi="Times New Roman" w:cs="Times New Roman"/>
          <w:bCs/>
          <w:sz w:val="24"/>
          <w:szCs w:val="24"/>
          <w:lang w:bidi="ru-RU"/>
        </w:rPr>
        <w:t>.</w:t>
      </w:r>
    </w:p>
    <w:p w:rsidR="000549C5" w:rsidRPr="006124B0" w:rsidRDefault="000549C5" w:rsidP="000549C5">
      <w:pPr>
        <w:spacing w:after="0" w:line="312" w:lineRule="auto"/>
        <w:ind w:firstLine="567"/>
        <w:jc w:val="both"/>
        <w:rPr>
          <w:rFonts w:ascii="Times New Roman" w:eastAsia="Times New Roman" w:hAnsi="Times New Roman" w:cs="Times New Roman"/>
          <w:sz w:val="24"/>
          <w:szCs w:val="24"/>
          <w:lang w:eastAsia="ru-RU"/>
        </w:rPr>
      </w:pPr>
      <w:r w:rsidRPr="00764B7D">
        <w:rPr>
          <w:rFonts w:ascii="Times New Roman" w:eastAsia="Calibri" w:hAnsi="Times New Roman" w:cs="Times New Roman"/>
          <w:bCs/>
          <w:sz w:val="24"/>
          <w:szCs w:val="24"/>
          <w:lang w:bidi="ru-RU"/>
        </w:rPr>
        <w:t xml:space="preserve">Отказывая в удовлетворении исковых требований, суды </w:t>
      </w:r>
      <w:r>
        <w:rPr>
          <w:rFonts w:ascii="Times New Roman" w:eastAsia="Calibri" w:hAnsi="Times New Roman" w:cs="Times New Roman"/>
          <w:bCs/>
          <w:sz w:val="24"/>
          <w:szCs w:val="24"/>
          <w:lang w:bidi="ru-RU"/>
        </w:rPr>
        <w:t xml:space="preserve">первой и апелляционной инстанций </w:t>
      </w:r>
      <w:r w:rsidRPr="00764B7D">
        <w:rPr>
          <w:rFonts w:ascii="Times New Roman" w:eastAsia="Calibri" w:hAnsi="Times New Roman" w:cs="Times New Roman"/>
          <w:bCs/>
          <w:sz w:val="24"/>
          <w:szCs w:val="24"/>
          <w:lang w:bidi="ru-RU"/>
        </w:rPr>
        <w:t xml:space="preserve">исходили из того, что </w:t>
      </w:r>
      <w:r>
        <w:rPr>
          <w:rFonts w:ascii="Times New Roman" w:eastAsia="Calibri" w:hAnsi="Times New Roman" w:cs="Times New Roman"/>
          <w:bCs/>
          <w:sz w:val="24"/>
          <w:szCs w:val="24"/>
          <w:lang w:bidi="ru-RU"/>
        </w:rPr>
        <w:t xml:space="preserve">неисполнение подрядчиком обязательств </w:t>
      </w:r>
      <w:r w:rsidRPr="00764B7D">
        <w:rPr>
          <w:rFonts w:ascii="Times New Roman" w:eastAsia="Calibri" w:hAnsi="Times New Roman" w:cs="Times New Roman"/>
          <w:bCs/>
          <w:sz w:val="24"/>
          <w:szCs w:val="24"/>
          <w:lang w:bidi="ru-RU"/>
        </w:rPr>
        <w:t xml:space="preserve">по контракту повлекло </w:t>
      </w:r>
      <w:r w:rsidRPr="006124B0">
        <w:rPr>
          <w:rFonts w:ascii="Times New Roman" w:eastAsia="Times New Roman" w:hAnsi="Times New Roman" w:cs="Times New Roman"/>
          <w:sz w:val="24"/>
          <w:szCs w:val="24"/>
          <w:lang w:eastAsia="ru-RU"/>
        </w:rPr>
        <w:t>возникновение у заказчика права на получение предоставленного обеспечения                  в полной сумме, определенной условиями банковской гарантии, при этом действительная стоимость имущественных потерь заказчика значения не имеет.</w:t>
      </w:r>
    </w:p>
    <w:p w:rsidR="000549C5" w:rsidRDefault="000549C5" w:rsidP="000549C5">
      <w:pPr>
        <w:spacing w:after="0" w:line="312" w:lineRule="auto"/>
        <w:ind w:firstLine="567"/>
        <w:jc w:val="both"/>
        <w:rPr>
          <w:rFonts w:ascii="Times New Roman" w:eastAsia="Times New Roman" w:hAnsi="Times New Roman" w:cs="Times New Roman"/>
          <w:sz w:val="24"/>
          <w:szCs w:val="24"/>
          <w:lang w:eastAsia="ru-RU"/>
        </w:rPr>
      </w:pPr>
      <w:r w:rsidRPr="006124B0">
        <w:rPr>
          <w:rFonts w:ascii="Times New Roman" w:eastAsia="Times New Roman" w:hAnsi="Times New Roman" w:cs="Times New Roman"/>
          <w:sz w:val="24"/>
          <w:szCs w:val="24"/>
          <w:lang w:eastAsia="ru-RU"/>
        </w:rPr>
        <w:t>Суд округа отменил принятые по делу судебные акты, руководствуясь следующим.</w:t>
      </w:r>
    </w:p>
    <w:p w:rsidR="000549C5" w:rsidRPr="00C50F8C" w:rsidRDefault="000549C5" w:rsidP="000549C5">
      <w:pPr>
        <w:spacing w:after="0" w:line="312" w:lineRule="auto"/>
        <w:ind w:firstLine="567"/>
        <w:jc w:val="both"/>
        <w:rPr>
          <w:rFonts w:ascii="Times New Roman" w:eastAsia="Times New Roman" w:hAnsi="Times New Roman" w:cs="Times New Roman"/>
          <w:sz w:val="24"/>
          <w:szCs w:val="24"/>
          <w:lang w:eastAsia="ru-RU"/>
        </w:rPr>
      </w:pPr>
      <w:r w:rsidRPr="00C50F8C">
        <w:rPr>
          <w:rFonts w:ascii="Times New Roman" w:eastAsia="Times New Roman" w:hAnsi="Times New Roman" w:cs="Times New Roman"/>
          <w:sz w:val="24"/>
          <w:szCs w:val="24"/>
          <w:lang w:eastAsia="ru-RU"/>
        </w:rPr>
        <w:t>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w:t>
      </w:r>
      <w:r>
        <w:rPr>
          <w:rFonts w:ascii="Times New Roman" w:eastAsia="Times New Roman" w:hAnsi="Times New Roman" w:cs="Times New Roman"/>
          <w:sz w:val="24"/>
          <w:szCs w:val="24"/>
          <w:lang w:eastAsia="ru-RU"/>
        </w:rPr>
        <w:t xml:space="preserve"> (статья 368 ГК РФ)</w:t>
      </w:r>
      <w:r w:rsidRPr="00C50F8C">
        <w:rPr>
          <w:rFonts w:ascii="Times New Roman" w:eastAsia="Times New Roman" w:hAnsi="Times New Roman" w:cs="Times New Roman"/>
          <w:sz w:val="24"/>
          <w:szCs w:val="24"/>
          <w:lang w:eastAsia="ru-RU"/>
        </w:rPr>
        <w:t>.</w:t>
      </w:r>
    </w:p>
    <w:p w:rsidR="000549C5" w:rsidRPr="006124B0" w:rsidRDefault="000549C5" w:rsidP="000549C5">
      <w:pPr>
        <w:spacing w:after="0" w:line="31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рассматриваемом случае в</w:t>
      </w:r>
      <w:r w:rsidRPr="006124B0">
        <w:rPr>
          <w:rFonts w:ascii="Times New Roman" w:eastAsia="Times New Roman" w:hAnsi="Times New Roman" w:cs="Times New Roman"/>
          <w:sz w:val="24"/>
          <w:szCs w:val="24"/>
          <w:lang w:eastAsia="ru-RU"/>
        </w:rPr>
        <w:t xml:space="preserve"> силу исчерпывающего перечня оснований для отказа </w:t>
      </w:r>
      <w:r>
        <w:rPr>
          <w:rFonts w:ascii="Times New Roman" w:eastAsia="Times New Roman" w:hAnsi="Times New Roman" w:cs="Times New Roman"/>
          <w:sz w:val="24"/>
          <w:szCs w:val="24"/>
          <w:lang w:eastAsia="ru-RU"/>
        </w:rPr>
        <w:t xml:space="preserve">                   </w:t>
      </w:r>
      <w:r w:rsidRPr="006124B0">
        <w:rPr>
          <w:rFonts w:ascii="Times New Roman" w:eastAsia="Times New Roman" w:hAnsi="Times New Roman" w:cs="Times New Roman"/>
          <w:sz w:val="24"/>
          <w:szCs w:val="24"/>
          <w:lang w:eastAsia="ru-RU"/>
        </w:rPr>
        <w:t>в выплате по независимой гарантии (</w:t>
      </w:r>
      <w:hyperlink r:id="rId16" w:history="1">
        <w:r w:rsidRPr="006124B0">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атья</w:t>
        </w:r>
        <w:r w:rsidRPr="006124B0">
          <w:rPr>
            <w:rFonts w:ascii="Times New Roman" w:eastAsia="Times New Roman" w:hAnsi="Times New Roman" w:cs="Times New Roman"/>
            <w:sz w:val="24"/>
            <w:szCs w:val="24"/>
            <w:lang w:eastAsia="ru-RU"/>
          </w:rPr>
          <w:t xml:space="preserve"> 376</w:t>
        </w:r>
      </w:hyperlink>
      <w:r w:rsidRPr="006124B0">
        <w:rPr>
          <w:rFonts w:ascii="Times New Roman" w:eastAsia="Times New Roman" w:hAnsi="Times New Roman" w:cs="Times New Roman"/>
          <w:sz w:val="24"/>
          <w:szCs w:val="24"/>
          <w:lang w:eastAsia="ru-RU"/>
        </w:rPr>
        <w:t xml:space="preserve"> ГК РФ) выплата гарантом бенефициару денежных сумм </w:t>
      </w:r>
      <w:r>
        <w:rPr>
          <w:rFonts w:ascii="Times New Roman" w:eastAsia="Times New Roman" w:hAnsi="Times New Roman" w:cs="Times New Roman"/>
          <w:sz w:val="24"/>
          <w:szCs w:val="24"/>
          <w:lang w:eastAsia="ru-RU"/>
        </w:rPr>
        <w:t xml:space="preserve">несмотря на отсутствие </w:t>
      </w:r>
      <w:r w:rsidRPr="00E150E6">
        <w:rPr>
          <w:rFonts w:ascii="Times New Roman" w:eastAsia="Times New Roman" w:hAnsi="Times New Roman" w:cs="Times New Roman"/>
          <w:sz w:val="24"/>
          <w:szCs w:val="24"/>
          <w:lang w:eastAsia="ru-RU"/>
        </w:rPr>
        <w:t>расчет</w:t>
      </w:r>
      <w:r>
        <w:rPr>
          <w:rFonts w:ascii="Times New Roman" w:eastAsia="Times New Roman" w:hAnsi="Times New Roman" w:cs="Times New Roman"/>
          <w:sz w:val="24"/>
          <w:szCs w:val="24"/>
          <w:lang w:eastAsia="ru-RU"/>
        </w:rPr>
        <w:t>а</w:t>
      </w:r>
      <w:r w:rsidRPr="00E150E6">
        <w:rPr>
          <w:rFonts w:ascii="Times New Roman" w:eastAsia="Times New Roman" w:hAnsi="Times New Roman" w:cs="Times New Roman"/>
          <w:sz w:val="24"/>
          <w:szCs w:val="24"/>
          <w:lang w:eastAsia="ru-RU"/>
        </w:rPr>
        <w:t xml:space="preserve"> убытков</w:t>
      </w:r>
      <w:r>
        <w:rPr>
          <w:rFonts w:ascii="Times New Roman" w:eastAsia="Times New Roman" w:hAnsi="Times New Roman" w:cs="Times New Roman"/>
          <w:sz w:val="24"/>
          <w:szCs w:val="24"/>
          <w:lang w:eastAsia="ru-RU"/>
        </w:rPr>
        <w:t xml:space="preserve">, неустоек и иных негативных последствий неисполнения принципалом обязательства по контракту являлась </w:t>
      </w:r>
      <w:r w:rsidRPr="006124B0">
        <w:rPr>
          <w:rFonts w:ascii="Times New Roman" w:eastAsia="Times New Roman" w:hAnsi="Times New Roman" w:cs="Times New Roman"/>
          <w:sz w:val="24"/>
          <w:szCs w:val="24"/>
          <w:lang w:eastAsia="ru-RU"/>
        </w:rPr>
        <w:t>правомерной, поскольку бенефициаром с</w:t>
      </w:r>
      <w:r>
        <w:rPr>
          <w:rFonts w:ascii="Times New Roman" w:eastAsia="Times New Roman" w:hAnsi="Times New Roman" w:cs="Times New Roman"/>
          <w:sz w:val="24"/>
          <w:szCs w:val="24"/>
          <w:lang w:eastAsia="ru-RU"/>
        </w:rPr>
        <w:t xml:space="preserve">облюдены формальные требования, </w:t>
      </w:r>
      <w:r w:rsidRPr="006124B0">
        <w:rPr>
          <w:rFonts w:ascii="Times New Roman" w:eastAsia="Times New Roman" w:hAnsi="Times New Roman" w:cs="Times New Roman"/>
          <w:sz w:val="24"/>
          <w:szCs w:val="24"/>
          <w:lang w:eastAsia="ru-RU"/>
        </w:rPr>
        <w:t>установленные законом и условиями гарантии.</w:t>
      </w:r>
    </w:p>
    <w:p w:rsidR="000549C5" w:rsidRPr="007E0BDB" w:rsidRDefault="000549C5" w:rsidP="000549C5">
      <w:pPr>
        <w:spacing w:after="0" w:line="31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Вместе с тем</w:t>
      </w:r>
      <w:r w:rsidRPr="007E0B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предмет и основание заявленного обществом (</w:t>
      </w:r>
      <w:proofErr w:type="gramStart"/>
      <w:r>
        <w:rPr>
          <w:rFonts w:ascii="Times New Roman" w:eastAsia="Times New Roman" w:hAnsi="Times New Roman" w:cs="Times New Roman"/>
          <w:sz w:val="24"/>
          <w:szCs w:val="24"/>
          <w:lang w:eastAsia="ru-RU"/>
        </w:rPr>
        <w:t xml:space="preserve">бенефициаром)   </w:t>
      </w:r>
      <w:proofErr w:type="gramEnd"/>
      <w:r>
        <w:rPr>
          <w:rFonts w:ascii="Times New Roman" w:eastAsia="Times New Roman" w:hAnsi="Times New Roman" w:cs="Times New Roman"/>
          <w:sz w:val="24"/>
          <w:szCs w:val="24"/>
          <w:lang w:eastAsia="ru-RU"/>
        </w:rPr>
        <w:t xml:space="preserve">                                к учреждению (принципалу) иска предполагает </w:t>
      </w:r>
      <w:r w:rsidRPr="007E0BDB">
        <w:rPr>
          <w:rFonts w:ascii="Times New Roman" w:eastAsia="Times New Roman" w:hAnsi="Times New Roman" w:cs="Times New Roman"/>
          <w:sz w:val="24"/>
          <w:szCs w:val="24"/>
          <w:lang w:eastAsia="ru-RU"/>
        </w:rPr>
        <w:t>исследова</w:t>
      </w:r>
      <w:r>
        <w:rPr>
          <w:rFonts w:ascii="Times New Roman" w:eastAsia="Times New Roman" w:hAnsi="Times New Roman" w:cs="Times New Roman"/>
          <w:sz w:val="24"/>
          <w:szCs w:val="24"/>
          <w:lang w:eastAsia="ru-RU"/>
        </w:rPr>
        <w:t>ние</w:t>
      </w:r>
      <w:r w:rsidRPr="007E0BDB">
        <w:rPr>
          <w:rFonts w:ascii="Times New Roman" w:eastAsia="Times New Roman" w:hAnsi="Times New Roman" w:cs="Times New Roman"/>
          <w:sz w:val="24"/>
          <w:szCs w:val="24"/>
          <w:lang w:eastAsia="ru-RU"/>
        </w:rPr>
        <w:t xml:space="preserve"> и устан</w:t>
      </w:r>
      <w:r>
        <w:rPr>
          <w:rFonts w:ascii="Times New Roman" w:eastAsia="Times New Roman" w:hAnsi="Times New Roman" w:cs="Times New Roman"/>
          <w:sz w:val="24"/>
          <w:szCs w:val="24"/>
          <w:lang w:eastAsia="ru-RU"/>
        </w:rPr>
        <w:t>овление</w:t>
      </w:r>
      <w:r w:rsidRPr="007E0BDB">
        <w:rPr>
          <w:rFonts w:ascii="Times New Roman" w:eastAsia="Times New Roman" w:hAnsi="Times New Roman" w:cs="Times New Roman"/>
          <w:sz w:val="24"/>
          <w:szCs w:val="24"/>
          <w:lang w:eastAsia="ru-RU"/>
        </w:rPr>
        <w:t xml:space="preserve"> обстоятельств, связанны</w:t>
      </w:r>
      <w:r>
        <w:rPr>
          <w:rFonts w:ascii="Times New Roman" w:eastAsia="Times New Roman" w:hAnsi="Times New Roman" w:cs="Times New Roman"/>
          <w:sz w:val="24"/>
          <w:szCs w:val="24"/>
          <w:lang w:eastAsia="ru-RU"/>
        </w:rPr>
        <w:t>х</w:t>
      </w:r>
      <w:r w:rsidRPr="007E0BDB">
        <w:rPr>
          <w:rFonts w:ascii="Times New Roman" w:eastAsia="Times New Roman" w:hAnsi="Times New Roman" w:cs="Times New Roman"/>
          <w:sz w:val="24"/>
          <w:szCs w:val="24"/>
          <w:lang w:eastAsia="ru-RU"/>
        </w:rPr>
        <w:t xml:space="preserve"> с </w:t>
      </w:r>
      <w:r>
        <w:rPr>
          <w:rFonts w:ascii="Times New Roman" w:eastAsia="Times New Roman" w:hAnsi="Times New Roman" w:cs="Times New Roman"/>
          <w:sz w:val="24"/>
          <w:szCs w:val="24"/>
          <w:lang w:eastAsia="ru-RU"/>
        </w:rPr>
        <w:t>нарушением</w:t>
      </w:r>
      <w:r w:rsidRPr="007E0B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конкретных условий контракта</w:t>
      </w:r>
      <w:r w:rsidRPr="007E0BDB">
        <w:rPr>
          <w:rFonts w:ascii="Times New Roman" w:eastAsia="Times New Roman" w:hAnsi="Times New Roman" w:cs="Times New Roman"/>
          <w:sz w:val="24"/>
          <w:szCs w:val="24"/>
          <w:lang w:eastAsia="ru-RU"/>
        </w:rPr>
        <w:t xml:space="preserve"> как основания </w:t>
      </w:r>
      <w:r>
        <w:rPr>
          <w:rFonts w:ascii="Times New Roman" w:eastAsia="Times New Roman" w:hAnsi="Times New Roman" w:cs="Times New Roman"/>
          <w:sz w:val="24"/>
          <w:szCs w:val="24"/>
          <w:lang w:eastAsia="ru-RU"/>
        </w:rPr>
        <w:t xml:space="preserve">          </w:t>
      </w:r>
      <w:r w:rsidRPr="007E0BDB">
        <w:rPr>
          <w:rFonts w:ascii="Times New Roman" w:eastAsia="Times New Roman" w:hAnsi="Times New Roman" w:cs="Times New Roman"/>
          <w:sz w:val="24"/>
          <w:szCs w:val="24"/>
          <w:lang w:eastAsia="ru-RU"/>
        </w:rPr>
        <w:t>для начисления заказчиком неустойки и</w:t>
      </w:r>
      <w:r>
        <w:rPr>
          <w:rFonts w:ascii="Times New Roman" w:eastAsia="Times New Roman" w:hAnsi="Times New Roman" w:cs="Times New Roman"/>
          <w:sz w:val="24"/>
          <w:szCs w:val="24"/>
          <w:lang w:eastAsia="ru-RU"/>
        </w:rPr>
        <w:t>ли</w:t>
      </w:r>
      <w:r w:rsidRPr="007E0BDB">
        <w:rPr>
          <w:rFonts w:ascii="Times New Roman" w:eastAsia="Times New Roman" w:hAnsi="Times New Roman" w:cs="Times New Roman"/>
          <w:sz w:val="24"/>
          <w:szCs w:val="24"/>
          <w:lang w:eastAsia="ru-RU"/>
        </w:rPr>
        <w:t xml:space="preserve"> применения к подрядчику </w:t>
      </w:r>
      <w:r>
        <w:rPr>
          <w:rFonts w:ascii="Times New Roman" w:eastAsia="Times New Roman" w:hAnsi="Times New Roman" w:cs="Times New Roman"/>
          <w:sz w:val="24"/>
          <w:szCs w:val="24"/>
          <w:lang w:eastAsia="ru-RU"/>
        </w:rPr>
        <w:t xml:space="preserve">иных </w:t>
      </w:r>
      <w:r w:rsidRPr="007E0BDB">
        <w:rPr>
          <w:rFonts w:ascii="Times New Roman" w:eastAsia="Times New Roman" w:hAnsi="Times New Roman" w:cs="Times New Roman"/>
          <w:sz w:val="24"/>
          <w:szCs w:val="24"/>
          <w:lang w:eastAsia="ru-RU"/>
        </w:rPr>
        <w:t>предусмотренн</w:t>
      </w:r>
      <w:r>
        <w:rPr>
          <w:rFonts w:ascii="Times New Roman" w:eastAsia="Times New Roman" w:hAnsi="Times New Roman" w:cs="Times New Roman"/>
          <w:sz w:val="24"/>
          <w:szCs w:val="24"/>
          <w:lang w:eastAsia="ru-RU"/>
        </w:rPr>
        <w:t xml:space="preserve">ых контрактом </w:t>
      </w:r>
      <w:r w:rsidRPr="007E0BDB">
        <w:rPr>
          <w:rFonts w:ascii="Times New Roman" w:eastAsia="Times New Roman" w:hAnsi="Times New Roman" w:cs="Times New Roman"/>
          <w:sz w:val="24"/>
          <w:szCs w:val="24"/>
          <w:lang w:eastAsia="ru-RU"/>
        </w:rPr>
        <w:t>мер ответственности.</w:t>
      </w:r>
    </w:p>
    <w:p w:rsidR="000549C5" w:rsidRDefault="000549C5" w:rsidP="000549C5">
      <w:pPr>
        <w:spacing w:after="0" w:line="31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Однако </w:t>
      </w:r>
      <w:r w:rsidRPr="00BF54CE">
        <w:rPr>
          <w:rFonts w:ascii="Times New Roman" w:eastAsia="Times New Roman" w:hAnsi="Times New Roman" w:cs="Times New Roman"/>
          <w:sz w:val="24"/>
          <w:szCs w:val="24"/>
          <w:lang w:eastAsia="ru-RU"/>
        </w:rPr>
        <w:t>состояни</w:t>
      </w:r>
      <w:r>
        <w:rPr>
          <w:rFonts w:ascii="Times New Roman" w:eastAsia="Times New Roman" w:hAnsi="Times New Roman" w:cs="Times New Roman"/>
          <w:sz w:val="24"/>
          <w:szCs w:val="24"/>
          <w:lang w:eastAsia="ru-RU"/>
        </w:rPr>
        <w:t>е</w:t>
      </w:r>
      <w:r w:rsidRPr="00BF54CE">
        <w:rPr>
          <w:rFonts w:ascii="Times New Roman" w:eastAsia="Times New Roman" w:hAnsi="Times New Roman" w:cs="Times New Roman"/>
          <w:sz w:val="24"/>
          <w:szCs w:val="24"/>
          <w:lang w:eastAsia="ru-RU"/>
        </w:rPr>
        <w:t xml:space="preserve"> подрядных отношений</w:t>
      </w:r>
      <w:r>
        <w:rPr>
          <w:rFonts w:ascii="Times New Roman" w:eastAsia="Times New Roman" w:hAnsi="Times New Roman" w:cs="Times New Roman"/>
          <w:sz w:val="24"/>
          <w:szCs w:val="24"/>
          <w:lang w:eastAsia="ru-RU"/>
        </w:rPr>
        <w:t xml:space="preserve">, в обеспечение которых предоставлена независимая гарантия, судами надлежаще не исследовано, в результате </w:t>
      </w:r>
      <w:r w:rsidRPr="00A57879">
        <w:rPr>
          <w:rFonts w:ascii="Times New Roman" w:eastAsia="Times New Roman" w:hAnsi="Times New Roman" w:cs="Times New Roman"/>
          <w:sz w:val="24"/>
          <w:szCs w:val="24"/>
          <w:lang w:eastAsia="ru-RU"/>
        </w:rPr>
        <w:t>восстановление прав общества в порядке судебной защиты не обеспечено.</w:t>
      </w:r>
    </w:p>
    <w:p w:rsidR="000549C5" w:rsidRPr="00847E8F" w:rsidRDefault="000549C5" w:rsidP="000549C5">
      <w:pPr>
        <w:spacing w:after="0" w:line="312" w:lineRule="auto"/>
        <w:ind w:firstLine="567"/>
        <w:jc w:val="both"/>
        <w:rPr>
          <w:rFonts w:ascii="Times New Roman" w:eastAsia="Calibri" w:hAnsi="Times New Roman" w:cs="Times New Roman"/>
          <w:bCs/>
          <w:sz w:val="24"/>
          <w:szCs w:val="24"/>
          <w:lang w:bidi="ru-RU"/>
        </w:rPr>
      </w:pPr>
      <w:r w:rsidRPr="00847E8F">
        <w:rPr>
          <w:rFonts w:ascii="Times New Roman" w:eastAsia="Calibri" w:hAnsi="Times New Roman" w:cs="Times New Roman"/>
          <w:bCs/>
          <w:sz w:val="24"/>
          <w:szCs w:val="24"/>
          <w:lang w:bidi="ru-RU"/>
        </w:rPr>
        <w:t xml:space="preserve">Обеспечение в виде банковской гарантии </w:t>
      </w:r>
      <w:r>
        <w:rPr>
          <w:rFonts w:ascii="Times New Roman" w:eastAsia="Calibri" w:hAnsi="Times New Roman" w:cs="Times New Roman"/>
          <w:bCs/>
          <w:sz w:val="24"/>
          <w:szCs w:val="24"/>
          <w:lang w:bidi="ru-RU"/>
        </w:rPr>
        <w:t xml:space="preserve">предоставляется </w:t>
      </w:r>
      <w:r w:rsidRPr="00847E8F">
        <w:rPr>
          <w:rFonts w:ascii="Times New Roman" w:eastAsia="Calibri" w:hAnsi="Times New Roman" w:cs="Times New Roman"/>
          <w:bCs/>
          <w:sz w:val="24"/>
          <w:szCs w:val="24"/>
          <w:lang w:bidi="ru-RU"/>
        </w:rPr>
        <w:t>для покрытия конкретных убытков бенефициара, которые могут возникнуть вследствие неисполнения либо ненадлежащего исполнения принципалом своих обязательств по контракту, и (или) уплаты предусмотренных контрактом (законом) неустойки, штрафа и других аналогичных платежей.</w:t>
      </w:r>
    </w:p>
    <w:p w:rsidR="000549C5" w:rsidRDefault="000549C5" w:rsidP="000549C5">
      <w:pPr>
        <w:spacing w:after="0" w:line="312"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847E8F">
        <w:rPr>
          <w:rFonts w:ascii="Times New Roman" w:eastAsia="Times New Roman" w:hAnsi="Times New Roman" w:cs="Times New Roman"/>
          <w:sz w:val="24"/>
          <w:szCs w:val="24"/>
          <w:lang w:eastAsia="ru-RU"/>
        </w:rPr>
        <w:t xml:space="preserve">езависимый характер обязательства гаранта перед бенефициаром и правила </w:t>
      </w:r>
      <w:r>
        <w:rPr>
          <w:rFonts w:ascii="Times New Roman" w:eastAsia="Times New Roman" w:hAnsi="Times New Roman" w:cs="Times New Roman"/>
          <w:sz w:val="24"/>
          <w:szCs w:val="24"/>
          <w:lang w:eastAsia="ru-RU"/>
        </w:rPr>
        <w:t xml:space="preserve">                              </w:t>
      </w:r>
      <w:r w:rsidRPr="00847E8F">
        <w:rPr>
          <w:rFonts w:ascii="Times New Roman" w:eastAsia="Times New Roman" w:hAnsi="Times New Roman" w:cs="Times New Roman"/>
          <w:sz w:val="24"/>
          <w:szCs w:val="24"/>
          <w:lang w:eastAsia="ru-RU"/>
        </w:rPr>
        <w:t>о возмещении гаранту сумм, выплаченных по гарантии, не означают, что бенефициар вправе получить за счет принципала денежные средства в большем размере, чем ему причитается по обеспечиваемому договору (пункт 16 Обзора судебной практики разрешения споров, связанных с применением законодательства о независимой гарантии, утвержденн</w:t>
      </w:r>
      <w:r>
        <w:rPr>
          <w:rFonts w:ascii="Times New Roman" w:eastAsia="Times New Roman" w:hAnsi="Times New Roman" w:cs="Times New Roman"/>
          <w:sz w:val="24"/>
          <w:szCs w:val="24"/>
          <w:lang w:eastAsia="ru-RU"/>
        </w:rPr>
        <w:t>ого</w:t>
      </w:r>
      <w:r w:rsidRPr="00847E8F">
        <w:rPr>
          <w:rFonts w:ascii="Times New Roman" w:eastAsia="Times New Roman" w:hAnsi="Times New Roman" w:cs="Times New Roman"/>
          <w:sz w:val="24"/>
          <w:szCs w:val="24"/>
          <w:lang w:eastAsia="ru-RU"/>
        </w:rPr>
        <w:t xml:space="preserve"> Президиумом </w:t>
      </w:r>
      <w:r w:rsidR="006F257D" w:rsidRPr="006F257D">
        <w:rPr>
          <w:rFonts w:ascii="Times New Roman" w:eastAsia="Times New Roman" w:hAnsi="Times New Roman" w:cs="Times New Roman"/>
          <w:bCs/>
          <w:sz w:val="24"/>
          <w:szCs w:val="24"/>
          <w:lang w:eastAsia="ru-RU"/>
        </w:rPr>
        <w:t>Верховного Суда РФ</w:t>
      </w:r>
      <w:r w:rsidRPr="00847E8F">
        <w:rPr>
          <w:rFonts w:ascii="Times New Roman" w:eastAsia="Times New Roman" w:hAnsi="Times New Roman" w:cs="Times New Roman"/>
          <w:sz w:val="24"/>
          <w:szCs w:val="24"/>
          <w:lang w:eastAsia="ru-RU"/>
        </w:rPr>
        <w:t xml:space="preserve"> 05.06.2019</w:t>
      </w:r>
      <w:r>
        <w:rPr>
          <w:rFonts w:ascii="Times New Roman" w:eastAsia="Times New Roman" w:hAnsi="Times New Roman" w:cs="Times New Roman"/>
          <w:sz w:val="24"/>
          <w:szCs w:val="24"/>
          <w:lang w:eastAsia="ru-RU"/>
        </w:rPr>
        <w:t>).</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П</w:t>
      </w:r>
      <w:r w:rsidRPr="00847E8F">
        <w:rPr>
          <w:rFonts w:ascii="Times New Roman" w:eastAsia="Calibri" w:hAnsi="Times New Roman" w:cs="Times New Roman"/>
          <w:bCs/>
          <w:sz w:val="24"/>
          <w:szCs w:val="24"/>
          <w:lang w:bidi="ru-RU"/>
        </w:rPr>
        <w:t xml:space="preserve">ри рассмотрении </w:t>
      </w:r>
      <w:r>
        <w:rPr>
          <w:rFonts w:ascii="Times New Roman" w:eastAsia="Calibri" w:hAnsi="Times New Roman" w:cs="Times New Roman"/>
          <w:bCs/>
          <w:sz w:val="24"/>
          <w:szCs w:val="24"/>
          <w:lang w:bidi="ru-RU"/>
        </w:rPr>
        <w:t>соответствующей категории споров</w:t>
      </w:r>
      <w:r w:rsidRPr="00847E8F">
        <w:rPr>
          <w:rFonts w:ascii="Times New Roman" w:eastAsia="Calibri" w:hAnsi="Times New Roman" w:cs="Times New Roman"/>
          <w:bCs/>
          <w:sz w:val="24"/>
          <w:szCs w:val="24"/>
          <w:lang w:bidi="ru-RU"/>
        </w:rPr>
        <w:t xml:space="preserve"> суд</w:t>
      </w:r>
      <w:r>
        <w:rPr>
          <w:rFonts w:ascii="Times New Roman" w:eastAsia="Calibri" w:hAnsi="Times New Roman" w:cs="Times New Roman"/>
          <w:bCs/>
          <w:sz w:val="24"/>
          <w:szCs w:val="24"/>
          <w:lang w:bidi="ru-RU"/>
        </w:rPr>
        <w:t>ам</w:t>
      </w:r>
      <w:r w:rsidRPr="00847E8F">
        <w:rPr>
          <w:rFonts w:ascii="Times New Roman" w:eastAsia="Calibri" w:hAnsi="Times New Roman" w:cs="Times New Roman"/>
          <w:bCs/>
          <w:sz w:val="24"/>
          <w:szCs w:val="24"/>
          <w:lang w:bidi="ru-RU"/>
        </w:rPr>
        <w:t xml:space="preserve"> след</w:t>
      </w:r>
      <w:r>
        <w:rPr>
          <w:rFonts w:ascii="Times New Roman" w:eastAsia="Calibri" w:hAnsi="Times New Roman" w:cs="Times New Roman"/>
          <w:bCs/>
          <w:sz w:val="24"/>
          <w:szCs w:val="24"/>
          <w:lang w:bidi="ru-RU"/>
        </w:rPr>
        <w:t>ует</w:t>
      </w:r>
      <w:r w:rsidRPr="00847E8F">
        <w:rPr>
          <w:rFonts w:ascii="Times New Roman" w:eastAsia="Calibri" w:hAnsi="Times New Roman" w:cs="Times New Roman"/>
          <w:bCs/>
          <w:sz w:val="24"/>
          <w:szCs w:val="24"/>
          <w:lang w:bidi="ru-RU"/>
        </w:rPr>
        <w:t xml:space="preserve"> устан</w:t>
      </w:r>
      <w:r>
        <w:rPr>
          <w:rFonts w:ascii="Times New Roman" w:eastAsia="Calibri" w:hAnsi="Times New Roman" w:cs="Times New Roman"/>
          <w:bCs/>
          <w:sz w:val="24"/>
          <w:szCs w:val="24"/>
          <w:lang w:bidi="ru-RU"/>
        </w:rPr>
        <w:t>овить</w:t>
      </w:r>
      <w:r w:rsidRPr="00847E8F">
        <w:rPr>
          <w:rFonts w:ascii="Times New Roman" w:eastAsia="Calibri" w:hAnsi="Times New Roman" w:cs="Times New Roman"/>
          <w:bCs/>
          <w:sz w:val="24"/>
          <w:szCs w:val="24"/>
          <w:lang w:bidi="ru-RU"/>
        </w:rPr>
        <w:t xml:space="preserve">, какие имущественные последствия предусмотрены контрактом за неисполнение (ненадлежащее исполнение) обязательств </w:t>
      </w:r>
      <w:r>
        <w:rPr>
          <w:rFonts w:ascii="Times New Roman" w:eastAsia="Calibri" w:hAnsi="Times New Roman" w:cs="Times New Roman"/>
          <w:bCs/>
          <w:sz w:val="24"/>
          <w:szCs w:val="24"/>
          <w:lang w:bidi="ru-RU"/>
        </w:rPr>
        <w:t>должником</w:t>
      </w:r>
      <w:r w:rsidRPr="00847E8F">
        <w:rPr>
          <w:rFonts w:ascii="Times New Roman" w:eastAsia="Calibri" w:hAnsi="Times New Roman" w:cs="Times New Roman"/>
          <w:bCs/>
          <w:sz w:val="24"/>
          <w:szCs w:val="24"/>
          <w:lang w:bidi="ru-RU"/>
        </w:rPr>
        <w:t xml:space="preserve">, с учетом этого определить размер его денежного обязательства перед </w:t>
      </w:r>
      <w:r>
        <w:rPr>
          <w:rFonts w:ascii="Times New Roman" w:eastAsia="Calibri" w:hAnsi="Times New Roman" w:cs="Times New Roman"/>
          <w:bCs/>
          <w:sz w:val="24"/>
          <w:szCs w:val="24"/>
          <w:lang w:bidi="ru-RU"/>
        </w:rPr>
        <w:t>кредитором</w:t>
      </w:r>
      <w:r w:rsidRPr="00847E8F">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 xml:space="preserve">и, </w:t>
      </w:r>
      <w:r w:rsidRPr="00847E8F">
        <w:rPr>
          <w:rFonts w:ascii="Times New Roman" w:eastAsia="Calibri" w:hAnsi="Times New Roman" w:cs="Times New Roman"/>
          <w:bCs/>
          <w:sz w:val="24"/>
          <w:szCs w:val="24"/>
          <w:lang w:bidi="ru-RU"/>
        </w:rPr>
        <w:t>сопостави</w:t>
      </w:r>
      <w:r>
        <w:rPr>
          <w:rFonts w:ascii="Times New Roman" w:eastAsia="Calibri" w:hAnsi="Times New Roman" w:cs="Times New Roman"/>
          <w:bCs/>
          <w:sz w:val="24"/>
          <w:szCs w:val="24"/>
          <w:lang w:bidi="ru-RU"/>
        </w:rPr>
        <w:t>в</w:t>
      </w:r>
      <w:r w:rsidRPr="00847E8F">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таковой</w:t>
      </w:r>
      <w:r w:rsidRPr="00847E8F">
        <w:rPr>
          <w:rFonts w:ascii="Times New Roman" w:eastAsia="Calibri" w:hAnsi="Times New Roman" w:cs="Times New Roman"/>
          <w:bCs/>
          <w:sz w:val="24"/>
          <w:szCs w:val="24"/>
          <w:lang w:bidi="ru-RU"/>
        </w:rPr>
        <w:t xml:space="preserve"> с величиной полученных от гаранта денежных средств, сделать вывод о наличии либо отсутствии </w:t>
      </w:r>
      <w:r>
        <w:rPr>
          <w:rFonts w:ascii="Times New Roman" w:eastAsia="Calibri" w:hAnsi="Times New Roman" w:cs="Times New Roman"/>
          <w:bCs/>
          <w:sz w:val="24"/>
          <w:szCs w:val="24"/>
          <w:lang w:bidi="ru-RU"/>
        </w:rPr>
        <w:t xml:space="preserve">                       </w:t>
      </w:r>
      <w:r w:rsidRPr="00847E8F">
        <w:rPr>
          <w:rFonts w:ascii="Times New Roman" w:eastAsia="Calibri" w:hAnsi="Times New Roman" w:cs="Times New Roman"/>
          <w:bCs/>
          <w:sz w:val="24"/>
          <w:szCs w:val="24"/>
          <w:lang w:bidi="ru-RU"/>
        </w:rPr>
        <w:t>на стороне ответчика излишка (</w:t>
      </w:r>
      <w:proofErr w:type="spellStart"/>
      <w:r w:rsidRPr="00847E8F">
        <w:rPr>
          <w:rFonts w:ascii="Times New Roman" w:eastAsia="Calibri" w:hAnsi="Times New Roman" w:cs="Times New Roman"/>
          <w:bCs/>
          <w:sz w:val="24"/>
          <w:szCs w:val="24"/>
          <w:lang w:bidi="ru-RU"/>
        </w:rPr>
        <w:t>superfluum</w:t>
      </w:r>
      <w:proofErr w:type="spellEnd"/>
      <w:r w:rsidRPr="00847E8F">
        <w:rPr>
          <w:rFonts w:ascii="Times New Roman" w:eastAsia="Calibri" w:hAnsi="Times New Roman" w:cs="Times New Roman"/>
          <w:bCs/>
          <w:sz w:val="24"/>
          <w:szCs w:val="24"/>
          <w:lang w:bidi="ru-RU"/>
        </w:rPr>
        <w:t>), то есть неосновательного обогащения.</w:t>
      </w:r>
    </w:p>
    <w:p w:rsidR="00D71630" w:rsidRDefault="00D71630" w:rsidP="00571944">
      <w:pPr>
        <w:ind w:firstLine="708"/>
        <w:rPr>
          <w:rFonts w:ascii="Times New Roman" w:eastAsia="Calibri" w:hAnsi="Times New Roman" w:cs="Times New Roman"/>
          <w:b/>
          <w:sz w:val="24"/>
          <w:szCs w:val="24"/>
        </w:rPr>
      </w:pPr>
    </w:p>
    <w:p w:rsidR="000C0534" w:rsidRDefault="00571944" w:rsidP="000549C5">
      <w:pPr>
        <w:spacing w:after="0" w:line="312" w:lineRule="auto"/>
        <w:ind w:firstLine="567"/>
        <w:jc w:val="both"/>
        <w:rPr>
          <w:rFonts w:ascii="Times New Roman" w:eastAsia="Calibri" w:hAnsi="Times New Roman" w:cs="Times New Roman"/>
          <w:b/>
          <w:bCs/>
          <w:sz w:val="24"/>
          <w:szCs w:val="24"/>
          <w:lang w:bidi="ru-RU"/>
        </w:rPr>
      </w:pPr>
      <w:r>
        <w:rPr>
          <w:rFonts w:ascii="Times New Roman" w:eastAsia="Calibri" w:hAnsi="Times New Roman" w:cs="Times New Roman"/>
          <w:b/>
          <w:sz w:val="24"/>
          <w:szCs w:val="24"/>
        </w:rPr>
        <w:t>9.</w:t>
      </w:r>
      <w:r w:rsidR="000549C5" w:rsidRPr="000549C5">
        <w:rPr>
          <w:rFonts w:ascii="Times New Roman" w:eastAsia="Calibri" w:hAnsi="Times New Roman" w:cs="Times New Roman"/>
          <w:b/>
          <w:bCs/>
          <w:sz w:val="24"/>
          <w:szCs w:val="24"/>
          <w:lang w:bidi="ru-RU"/>
        </w:rPr>
        <w:t xml:space="preserve"> </w:t>
      </w:r>
      <w:r w:rsidR="000549C5">
        <w:rPr>
          <w:rFonts w:ascii="Times New Roman" w:eastAsia="Calibri" w:hAnsi="Times New Roman" w:cs="Times New Roman"/>
          <w:b/>
          <w:bCs/>
          <w:sz w:val="24"/>
          <w:szCs w:val="24"/>
          <w:lang w:bidi="ru-RU"/>
        </w:rPr>
        <w:t>При рассмотрении исковых требований о взыскании задолженности</w:t>
      </w:r>
      <w:r w:rsidR="000C0534">
        <w:rPr>
          <w:rFonts w:ascii="Times New Roman" w:eastAsia="Calibri" w:hAnsi="Times New Roman" w:cs="Times New Roman"/>
          <w:b/>
          <w:bCs/>
          <w:sz w:val="24"/>
          <w:szCs w:val="24"/>
          <w:lang w:bidi="ru-RU"/>
        </w:rPr>
        <w:t xml:space="preserve"> </w:t>
      </w:r>
      <w:r w:rsidR="00274DC4">
        <w:rPr>
          <w:rFonts w:ascii="Times New Roman" w:eastAsia="Calibri" w:hAnsi="Times New Roman" w:cs="Times New Roman"/>
          <w:b/>
          <w:bCs/>
          <w:sz w:val="24"/>
          <w:szCs w:val="24"/>
          <w:lang w:bidi="ru-RU"/>
        </w:rPr>
        <w:br/>
      </w:r>
      <w:r w:rsidR="000549C5">
        <w:rPr>
          <w:rFonts w:ascii="Times New Roman" w:eastAsia="Calibri" w:hAnsi="Times New Roman" w:cs="Times New Roman"/>
          <w:b/>
          <w:bCs/>
          <w:sz w:val="24"/>
          <w:szCs w:val="24"/>
          <w:lang w:bidi="ru-RU"/>
        </w:rPr>
        <w:t>по договору подряда</w:t>
      </w:r>
      <w:r w:rsidR="000549C5" w:rsidRPr="009941F0">
        <w:rPr>
          <w:rFonts w:ascii="Times New Roman" w:eastAsia="Calibri" w:hAnsi="Times New Roman" w:cs="Times New Roman"/>
          <w:b/>
          <w:bCs/>
          <w:sz w:val="24"/>
          <w:szCs w:val="24"/>
          <w:lang w:bidi="ru-RU"/>
        </w:rPr>
        <w:t xml:space="preserve"> </w:t>
      </w:r>
      <w:r w:rsidR="000549C5">
        <w:rPr>
          <w:rFonts w:ascii="Times New Roman" w:eastAsia="Calibri" w:hAnsi="Times New Roman" w:cs="Times New Roman"/>
          <w:b/>
          <w:bCs/>
          <w:sz w:val="24"/>
          <w:szCs w:val="24"/>
          <w:lang w:bidi="ru-RU"/>
        </w:rPr>
        <w:t xml:space="preserve">судом </w:t>
      </w:r>
      <w:r w:rsidR="000549C5" w:rsidRPr="00CD1142">
        <w:rPr>
          <w:rFonts w:ascii="Times New Roman" w:eastAsia="Calibri" w:hAnsi="Times New Roman" w:cs="Times New Roman"/>
          <w:b/>
          <w:bCs/>
          <w:sz w:val="24"/>
          <w:szCs w:val="24"/>
          <w:lang w:bidi="ru-RU"/>
        </w:rPr>
        <w:t>должны быть сопоставлены взаимные предоставления сторон, учтены правомерно начисленные санкции за ненадлежащее исполнение договора и определена завершающая обязанность одной стороны в отношении другой, соответствующая установленному сальдо встречных обязательств.</w:t>
      </w:r>
      <w:r w:rsidR="000549C5">
        <w:rPr>
          <w:rFonts w:ascii="Times New Roman" w:eastAsia="Calibri" w:hAnsi="Times New Roman" w:cs="Times New Roman"/>
          <w:b/>
          <w:bCs/>
          <w:sz w:val="24"/>
          <w:szCs w:val="24"/>
          <w:lang w:bidi="ru-RU"/>
        </w:rPr>
        <w:t xml:space="preserve"> </w:t>
      </w:r>
      <w:r w:rsidR="000C0534">
        <w:rPr>
          <w:rFonts w:ascii="Times New Roman" w:eastAsia="Calibri" w:hAnsi="Times New Roman" w:cs="Times New Roman"/>
          <w:b/>
          <w:bCs/>
          <w:sz w:val="24"/>
          <w:szCs w:val="24"/>
          <w:lang w:bidi="ru-RU"/>
        </w:rPr>
        <w:t xml:space="preserve">В отсутствии встречного иска существо заявленных возражений, учитываемых в целях определения завершающей обязанности, подлежит установлению судом </w:t>
      </w:r>
      <w:r w:rsidR="00274DC4">
        <w:rPr>
          <w:rFonts w:ascii="Times New Roman" w:eastAsia="Calibri" w:hAnsi="Times New Roman" w:cs="Times New Roman"/>
          <w:b/>
          <w:bCs/>
          <w:sz w:val="24"/>
          <w:szCs w:val="24"/>
          <w:lang w:bidi="ru-RU"/>
        </w:rPr>
        <w:br/>
      </w:r>
      <w:r w:rsidR="000C0534">
        <w:rPr>
          <w:rFonts w:ascii="Times New Roman" w:eastAsia="Calibri" w:hAnsi="Times New Roman" w:cs="Times New Roman"/>
          <w:b/>
          <w:bCs/>
          <w:sz w:val="24"/>
          <w:szCs w:val="24"/>
          <w:lang w:bidi="ru-RU"/>
        </w:rPr>
        <w:t>с обязательным обеспечением судоговорения.</w:t>
      </w:r>
    </w:p>
    <w:p w:rsidR="000549C5" w:rsidRDefault="000549C5" w:rsidP="000549C5">
      <w:pPr>
        <w:spacing w:after="0" w:line="312" w:lineRule="auto"/>
        <w:ind w:firstLine="567"/>
        <w:jc w:val="both"/>
        <w:rPr>
          <w:rFonts w:ascii="Times New Roman" w:eastAsia="Calibri" w:hAnsi="Times New Roman" w:cs="Times New Roman"/>
          <w:b/>
          <w:bCs/>
          <w:sz w:val="24"/>
          <w:szCs w:val="24"/>
          <w:lang w:bidi="ru-RU"/>
        </w:rPr>
      </w:pPr>
    </w:p>
    <w:p w:rsidR="000549C5" w:rsidRPr="00CD1142" w:rsidRDefault="007B5383" w:rsidP="000549C5">
      <w:pPr>
        <w:spacing w:after="0" w:line="312" w:lineRule="auto"/>
        <w:ind w:firstLine="567"/>
        <w:jc w:val="both"/>
        <w:rPr>
          <w:rFonts w:ascii="Times New Roman" w:eastAsia="Calibri" w:hAnsi="Times New Roman" w:cs="Times New Roman"/>
          <w:bCs/>
          <w:i/>
          <w:sz w:val="24"/>
          <w:szCs w:val="24"/>
          <w:lang w:bidi="ru-RU"/>
        </w:rPr>
      </w:pPr>
      <w:r>
        <w:rPr>
          <w:rFonts w:ascii="Times New Roman" w:eastAsia="Calibri" w:hAnsi="Times New Roman" w:cs="Times New Roman"/>
          <w:bCs/>
          <w:i/>
          <w:sz w:val="24"/>
          <w:szCs w:val="24"/>
          <w:lang w:bidi="ru-RU"/>
        </w:rPr>
        <w:t>№ А45-34355/2024</w:t>
      </w:r>
      <w:r w:rsidR="000C6114">
        <w:rPr>
          <w:rFonts w:ascii="Times New Roman" w:eastAsia="Calibri" w:hAnsi="Times New Roman" w:cs="Times New Roman"/>
          <w:bCs/>
          <w:i/>
          <w:sz w:val="24"/>
          <w:szCs w:val="24"/>
          <w:lang w:bidi="ru-RU"/>
        </w:rPr>
        <w:t>.</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Компания (подрядчик) обратилась в арбитражный суд с иском к администрации (заказчику) о взыскании задолженности и неустой</w:t>
      </w:r>
      <w:r>
        <w:rPr>
          <w:rFonts w:ascii="Times New Roman" w:eastAsia="Calibri" w:hAnsi="Times New Roman" w:cs="Times New Roman"/>
          <w:bCs/>
          <w:sz w:val="24"/>
          <w:szCs w:val="24"/>
          <w:lang w:bidi="ru-RU"/>
        </w:rPr>
        <w:t>ки по муниципальному контракту</w:t>
      </w:r>
      <w:r w:rsidRPr="00CD1142">
        <w:rPr>
          <w:rFonts w:ascii="Times New Roman" w:eastAsia="Calibri" w:hAnsi="Times New Roman" w:cs="Times New Roman"/>
          <w:bCs/>
          <w:sz w:val="24"/>
          <w:szCs w:val="24"/>
          <w:lang w:bidi="ru-RU"/>
        </w:rPr>
        <w:t>.</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 xml:space="preserve">Частично удовлетворяя исковые требования, суд первой инстанции исходил </w:t>
      </w:r>
      <w:r w:rsidRPr="00CD1142">
        <w:rPr>
          <w:rFonts w:ascii="Times New Roman" w:eastAsia="Calibri" w:hAnsi="Times New Roman" w:cs="Times New Roman"/>
          <w:bCs/>
          <w:sz w:val="24"/>
          <w:szCs w:val="24"/>
          <w:lang w:bidi="ru-RU"/>
        </w:rPr>
        <w:br/>
        <w:t xml:space="preserve">из доказанности факта выполнения компанией работ, в том числе дополнительных, согласованных сторонами в дефектных актах, передачи их результата заказчику, наличия </w:t>
      </w:r>
      <w:r w:rsidRPr="00CD1142">
        <w:rPr>
          <w:rFonts w:ascii="Times New Roman" w:eastAsia="Calibri" w:hAnsi="Times New Roman" w:cs="Times New Roman"/>
          <w:bCs/>
          <w:sz w:val="24"/>
          <w:szCs w:val="24"/>
          <w:lang w:bidi="ru-RU"/>
        </w:rPr>
        <w:br/>
        <w:t>в связи с этим оснований для взыскания с ответчика заявленных в иске сумм основной задолженности</w:t>
      </w:r>
      <w:r>
        <w:rPr>
          <w:rFonts w:ascii="Times New Roman" w:eastAsia="Calibri" w:hAnsi="Times New Roman" w:cs="Times New Roman"/>
          <w:bCs/>
          <w:sz w:val="24"/>
          <w:szCs w:val="24"/>
          <w:lang w:bidi="ru-RU"/>
        </w:rPr>
        <w:t xml:space="preserve"> и</w:t>
      </w:r>
      <w:r w:rsidRPr="00CD1142">
        <w:rPr>
          <w:rFonts w:ascii="Times New Roman" w:eastAsia="Calibri" w:hAnsi="Times New Roman" w:cs="Times New Roman"/>
          <w:bCs/>
          <w:sz w:val="24"/>
          <w:szCs w:val="24"/>
          <w:lang w:bidi="ru-RU"/>
        </w:rPr>
        <w:t xml:space="preserve"> неустойки.</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З</w:t>
      </w:r>
      <w:r w:rsidRPr="00CD1142">
        <w:rPr>
          <w:rFonts w:ascii="Times New Roman" w:eastAsia="Calibri" w:hAnsi="Times New Roman" w:cs="Times New Roman"/>
          <w:bCs/>
          <w:sz w:val="24"/>
          <w:szCs w:val="24"/>
          <w:lang w:bidi="ru-RU"/>
        </w:rPr>
        <w:t xml:space="preserve">аявленные ответчиком </w:t>
      </w:r>
      <w:r>
        <w:rPr>
          <w:rFonts w:ascii="Times New Roman" w:eastAsia="Calibri" w:hAnsi="Times New Roman" w:cs="Times New Roman"/>
          <w:bCs/>
          <w:sz w:val="24"/>
          <w:szCs w:val="24"/>
          <w:lang w:bidi="ru-RU"/>
        </w:rPr>
        <w:t xml:space="preserve">в отзыве </w:t>
      </w:r>
      <w:r w:rsidRPr="00CD1142">
        <w:rPr>
          <w:rFonts w:ascii="Times New Roman" w:eastAsia="Calibri" w:hAnsi="Times New Roman" w:cs="Times New Roman"/>
          <w:bCs/>
          <w:sz w:val="24"/>
          <w:szCs w:val="24"/>
          <w:lang w:bidi="ru-RU"/>
        </w:rPr>
        <w:t xml:space="preserve">доводы о </w:t>
      </w:r>
      <w:r>
        <w:rPr>
          <w:rFonts w:ascii="Times New Roman" w:eastAsia="Calibri" w:hAnsi="Times New Roman" w:cs="Times New Roman"/>
          <w:bCs/>
          <w:sz w:val="24"/>
          <w:szCs w:val="24"/>
          <w:lang w:bidi="ru-RU"/>
        </w:rPr>
        <w:t>нарушении</w:t>
      </w:r>
      <w:r w:rsidRPr="00CD1142">
        <w:rPr>
          <w:rFonts w:ascii="Times New Roman" w:eastAsia="Calibri" w:hAnsi="Times New Roman" w:cs="Times New Roman"/>
          <w:bCs/>
          <w:sz w:val="24"/>
          <w:szCs w:val="24"/>
          <w:lang w:bidi="ru-RU"/>
        </w:rPr>
        <w:t xml:space="preserve"> срока выполнения работ</w:t>
      </w:r>
      <w:r>
        <w:rPr>
          <w:rFonts w:ascii="Times New Roman" w:eastAsia="Calibri" w:hAnsi="Times New Roman" w:cs="Times New Roman"/>
          <w:bCs/>
          <w:sz w:val="24"/>
          <w:szCs w:val="24"/>
          <w:lang w:bidi="ru-RU"/>
        </w:rPr>
        <w:t xml:space="preserve">                         и </w:t>
      </w:r>
      <w:r w:rsidRPr="00CD1142">
        <w:rPr>
          <w:rFonts w:ascii="Times New Roman" w:eastAsia="Calibri" w:hAnsi="Times New Roman" w:cs="Times New Roman"/>
          <w:bCs/>
          <w:sz w:val="24"/>
          <w:szCs w:val="24"/>
          <w:lang w:bidi="ru-RU"/>
        </w:rPr>
        <w:t>встречных притязани</w:t>
      </w:r>
      <w:r>
        <w:rPr>
          <w:rFonts w:ascii="Times New Roman" w:eastAsia="Calibri" w:hAnsi="Times New Roman" w:cs="Times New Roman"/>
          <w:bCs/>
          <w:sz w:val="24"/>
          <w:szCs w:val="24"/>
          <w:lang w:bidi="ru-RU"/>
        </w:rPr>
        <w:t>ях</w:t>
      </w:r>
      <w:r w:rsidRPr="00CD1142">
        <w:rPr>
          <w:rFonts w:ascii="Times New Roman" w:eastAsia="Calibri" w:hAnsi="Times New Roman" w:cs="Times New Roman"/>
          <w:bCs/>
          <w:sz w:val="24"/>
          <w:szCs w:val="24"/>
          <w:lang w:bidi="ru-RU"/>
        </w:rPr>
        <w:t xml:space="preserve"> заказчика</w:t>
      </w:r>
      <w:r>
        <w:rPr>
          <w:rFonts w:ascii="Times New Roman" w:eastAsia="Calibri" w:hAnsi="Times New Roman" w:cs="Times New Roman"/>
          <w:bCs/>
          <w:sz w:val="24"/>
          <w:szCs w:val="24"/>
          <w:lang w:bidi="ru-RU"/>
        </w:rPr>
        <w:t xml:space="preserve"> на выплату неустойки</w:t>
      </w:r>
      <w:r w:rsidRPr="00CD1142">
        <w:rPr>
          <w:rFonts w:ascii="Times New Roman" w:eastAsia="Calibri" w:hAnsi="Times New Roman" w:cs="Times New Roman"/>
          <w:bCs/>
          <w:sz w:val="24"/>
          <w:szCs w:val="24"/>
          <w:lang w:bidi="ru-RU"/>
        </w:rPr>
        <w:t>, влияющи</w:t>
      </w:r>
      <w:r>
        <w:rPr>
          <w:rFonts w:ascii="Times New Roman" w:eastAsia="Calibri" w:hAnsi="Times New Roman" w:cs="Times New Roman"/>
          <w:bCs/>
          <w:sz w:val="24"/>
          <w:szCs w:val="24"/>
          <w:lang w:bidi="ru-RU"/>
        </w:rPr>
        <w:t>х</w:t>
      </w:r>
      <w:r w:rsidRPr="00CD1142">
        <w:rPr>
          <w:rFonts w:ascii="Times New Roman" w:eastAsia="Calibri" w:hAnsi="Times New Roman" w:cs="Times New Roman"/>
          <w:bCs/>
          <w:sz w:val="24"/>
          <w:szCs w:val="24"/>
          <w:lang w:bidi="ru-RU"/>
        </w:rPr>
        <w:t xml:space="preserve"> на результат </w:t>
      </w:r>
      <w:r w:rsidRPr="00CD1142">
        <w:rPr>
          <w:rFonts w:ascii="Times New Roman" w:eastAsia="Calibri" w:hAnsi="Times New Roman" w:cs="Times New Roman"/>
          <w:bCs/>
          <w:sz w:val="24"/>
          <w:szCs w:val="24"/>
          <w:lang w:bidi="ru-RU"/>
        </w:rPr>
        <w:lastRenderedPageBreak/>
        <w:t>сопостав</w:t>
      </w:r>
      <w:r>
        <w:rPr>
          <w:rFonts w:ascii="Times New Roman" w:eastAsia="Calibri" w:hAnsi="Times New Roman" w:cs="Times New Roman"/>
          <w:bCs/>
          <w:sz w:val="24"/>
          <w:szCs w:val="24"/>
          <w:lang w:bidi="ru-RU"/>
        </w:rPr>
        <w:t xml:space="preserve">ления встречных предоставлений </w:t>
      </w:r>
      <w:r w:rsidRPr="00CD1142">
        <w:rPr>
          <w:rFonts w:ascii="Times New Roman" w:eastAsia="Calibri" w:hAnsi="Times New Roman" w:cs="Times New Roman"/>
          <w:bCs/>
          <w:sz w:val="24"/>
          <w:szCs w:val="24"/>
          <w:lang w:bidi="ru-RU"/>
        </w:rPr>
        <w:t>по контракту, суд первой инстанции не принял во внимание.</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Постановлением суда апелляционной инстанции решение отменено.</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 xml:space="preserve">Суд апелляционной инстанции пришел к выводу о наличии </w:t>
      </w:r>
      <w:r>
        <w:rPr>
          <w:rFonts w:ascii="Times New Roman" w:eastAsia="Calibri" w:hAnsi="Times New Roman" w:cs="Times New Roman"/>
          <w:bCs/>
          <w:sz w:val="24"/>
          <w:szCs w:val="24"/>
          <w:lang w:bidi="ru-RU"/>
        </w:rPr>
        <w:t>оснований для привлечения подрядчика к ответственности</w:t>
      </w:r>
      <w:r w:rsidRPr="00CD1142">
        <w:rPr>
          <w:rFonts w:ascii="Times New Roman" w:eastAsia="Calibri" w:hAnsi="Times New Roman" w:cs="Times New Roman"/>
          <w:bCs/>
          <w:sz w:val="24"/>
          <w:szCs w:val="24"/>
          <w:lang w:bidi="ru-RU"/>
        </w:rPr>
        <w:t>, самостоятельно произвел расчет</w:t>
      </w:r>
      <w:r>
        <w:rPr>
          <w:rFonts w:ascii="Times New Roman" w:eastAsia="Calibri" w:hAnsi="Times New Roman" w:cs="Times New Roman"/>
          <w:bCs/>
          <w:sz w:val="24"/>
          <w:szCs w:val="24"/>
          <w:lang w:bidi="ru-RU"/>
        </w:rPr>
        <w:t xml:space="preserve"> санкции</w:t>
      </w:r>
      <w:r w:rsidRPr="00CD1142">
        <w:rPr>
          <w:rFonts w:ascii="Times New Roman" w:eastAsia="Calibri" w:hAnsi="Times New Roman" w:cs="Times New Roman"/>
          <w:bCs/>
          <w:sz w:val="24"/>
          <w:szCs w:val="24"/>
          <w:lang w:bidi="ru-RU"/>
        </w:rPr>
        <w:t>, сальдировал встречные денежные притязания, определил сальдо в пользу заказчика,</w:t>
      </w:r>
      <w:r w:rsidR="006F257D">
        <w:rPr>
          <w:rFonts w:ascii="Times New Roman" w:eastAsia="Calibri" w:hAnsi="Times New Roman" w:cs="Times New Roman"/>
          <w:bCs/>
          <w:sz w:val="24"/>
          <w:szCs w:val="24"/>
          <w:lang w:bidi="ru-RU"/>
        </w:rPr>
        <w:t xml:space="preserve"> </w:t>
      </w:r>
      <w:r w:rsidR="006F257D">
        <w:rPr>
          <w:rFonts w:ascii="Times New Roman" w:eastAsia="Calibri" w:hAnsi="Times New Roman" w:cs="Times New Roman"/>
          <w:bCs/>
          <w:sz w:val="24"/>
          <w:szCs w:val="24"/>
          <w:lang w:bidi="ru-RU"/>
        </w:rPr>
        <w:br/>
      </w:r>
      <w:r w:rsidRPr="00CD1142">
        <w:rPr>
          <w:rFonts w:ascii="Times New Roman" w:eastAsia="Calibri" w:hAnsi="Times New Roman" w:cs="Times New Roman"/>
          <w:bCs/>
          <w:sz w:val="24"/>
          <w:szCs w:val="24"/>
          <w:lang w:bidi="ru-RU"/>
        </w:rPr>
        <w:t>на основании чего отказал в удовлетворении исковых требований.</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Между тем апелляционный суд не учел следующее.</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 xml:space="preserve">Ни из содержания итоговых судебных актов по делу, ни из текста определений суда первой и апелляционной инстанций (о назначении дела к судебному разбирательству, </w:t>
      </w:r>
      <w:r w:rsidRPr="00CD1142">
        <w:rPr>
          <w:rFonts w:ascii="Times New Roman" w:eastAsia="Calibri" w:hAnsi="Times New Roman" w:cs="Times New Roman"/>
          <w:bCs/>
          <w:sz w:val="24"/>
          <w:szCs w:val="24"/>
          <w:lang w:bidi="ru-RU"/>
        </w:rPr>
        <w:br/>
        <w:t xml:space="preserve">об отложении судебного разбирательства, о принятии апелляционной жалобы </w:t>
      </w:r>
      <w:r w:rsidRPr="00CD1142">
        <w:rPr>
          <w:rFonts w:ascii="Times New Roman" w:eastAsia="Calibri" w:hAnsi="Times New Roman" w:cs="Times New Roman"/>
          <w:bCs/>
          <w:sz w:val="24"/>
          <w:szCs w:val="24"/>
          <w:lang w:bidi="ru-RU"/>
        </w:rPr>
        <w:br/>
        <w:t xml:space="preserve">к производству) не следует, что вопросы о квалификации возражений </w:t>
      </w:r>
      <w:r>
        <w:rPr>
          <w:rFonts w:ascii="Times New Roman" w:eastAsia="Calibri" w:hAnsi="Times New Roman" w:cs="Times New Roman"/>
          <w:bCs/>
          <w:sz w:val="24"/>
          <w:szCs w:val="24"/>
          <w:lang w:bidi="ru-RU"/>
        </w:rPr>
        <w:t>заказчика</w:t>
      </w:r>
      <w:r w:rsidRPr="00CD1142">
        <w:rPr>
          <w:rFonts w:ascii="Times New Roman" w:eastAsia="Calibri" w:hAnsi="Times New Roman" w:cs="Times New Roman"/>
          <w:bCs/>
          <w:sz w:val="24"/>
          <w:szCs w:val="24"/>
          <w:lang w:bidi="ru-RU"/>
        </w:rPr>
        <w:t xml:space="preserve"> </w:t>
      </w:r>
      <w:r w:rsidRPr="00CD1142">
        <w:rPr>
          <w:rFonts w:ascii="Times New Roman" w:eastAsia="Calibri" w:hAnsi="Times New Roman" w:cs="Times New Roman"/>
          <w:bCs/>
          <w:sz w:val="24"/>
          <w:szCs w:val="24"/>
          <w:lang w:bidi="ru-RU"/>
        </w:rPr>
        <w:br/>
        <w:t xml:space="preserve">в качестве основания для </w:t>
      </w:r>
      <w:proofErr w:type="spellStart"/>
      <w:r w:rsidRPr="00CD1142">
        <w:rPr>
          <w:rFonts w:ascii="Times New Roman" w:eastAsia="Calibri" w:hAnsi="Times New Roman" w:cs="Times New Roman"/>
          <w:bCs/>
          <w:sz w:val="24"/>
          <w:szCs w:val="24"/>
          <w:lang w:bidi="ru-RU"/>
        </w:rPr>
        <w:t>сальдировании</w:t>
      </w:r>
      <w:proofErr w:type="spellEnd"/>
      <w:r w:rsidRPr="00CD1142">
        <w:rPr>
          <w:rFonts w:ascii="Times New Roman" w:eastAsia="Calibri" w:hAnsi="Times New Roman" w:cs="Times New Roman"/>
          <w:bCs/>
          <w:sz w:val="24"/>
          <w:szCs w:val="24"/>
          <w:lang w:bidi="ru-RU"/>
        </w:rPr>
        <w:t xml:space="preserve"> оплаты по контракту на сумму неустойки, </w:t>
      </w:r>
      <w:r w:rsidRPr="00CD1142">
        <w:rPr>
          <w:rFonts w:ascii="Times New Roman" w:eastAsia="Calibri" w:hAnsi="Times New Roman" w:cs="Times New Roman"/>
          <w:bCs/>
          <w:sz w:val="24"/>
          <w:szCs w:val="24"/>
          <w:lang w:bidi="ru-RU"/>
        </w:rPr>
        <w:br/>
        <w:t>об обстоятельствах исполнения сторонами подряда встречных обязательств (в том числе обязательств заказчика), о периоде и размере неустойки за нарушение срока выполнения работ выносились судами на обсуждение сторон.</w:t>
      </w:r>
    </w:p>
    <w:p w:rsidR="000549C5" w:rsidRPr="00CD1142"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 xml:space="preserve">В отношении неустойки как меры гражданско-правовой ответственности должен быть обеспечен судебный контроль – элемент эффективной защиты прав и свобод хозяйствующего субъекта в рамках справедливого правосудия, с тем чтобы, установив противоправность поведения должника как необходимое условие возложения на него ответственности, исходя из обстоятельств дела и предоставленной законом дискреции, суды первой и апелляционной инстанций имели возможность оценить соразмерность неустойки последствиям неисполнения обязательства (статья 333 ГК РФ), учесть вину кредитора (статья 404 ГК РФ), не допустив извлечение им преимуществ из своего незаконного или недобросовестного поведения (пункт 4 статьи 1, статья 10, пункт 3 </w:t>
      </w:r>
      <w:r w:rsidRPr="00CD1142">
        <w:rPr>
          <w:rFonts w:ascii="Times New Roman" w:eastAsia="Calibri" w:hAnsi="Times New Roman" w:cs="Times New Roman"/>
          <w:bCs/>
          <w:sz w:val="24"/>
          <w:szCs w:val="24"/>
          <w:lang w:bidi="ru-RU"/>
        </w:rPr>
        <w:br/>
        <w:t>статьи 307 ГК РФ), и, в конечном итоге, обеспечить соблюдение должного баланса интересов сторон.</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Недопустима </w:t>
      </w:r>
      <w:r w:rsidRPr="00CD1142">
        <w:rPr>
          <w:rFonts w:ascii="Times New Roman" w:eastAsia="Calibri" w:hAnsi="Times New Roman" w:cs="Times New Roman"/>
          <w:bCs/>
          <w:sz w:val="24"/>
          <w:szCs w:val="24"/>
          <w:lang w:bidi="ru-RU"/>
        </w:rPr>
        <w:t>ситуация,</w:t>
      </w:r>
      <w:r>
        <w:rPr>
          <w:rFonts w:ascii="Times New Roman" w:eastAsia="Calibri" w:hAnsi="Times New Roman" w:cs="Times New Roman"/>
          <w:bCs/>
          <w:sz w:val="24"/>
          <w:szCs w:val="24"/>
          <w:lang w:bidi="ru-RU"/>
        </w:rPr>
        <w:t xml:space="preserve"> при которой стороны не осведомлены о предмете </w:t>
      </w:r>
      <w:r w:rsidRPr="00CD1142">
        <w:rPr>
          <w:rFonts w:ascii="Times New Roman" w:eastAsia="Calibri" w:hAnsi="Times New Roman" w:cs="Times New Roman"/>
          <w:bCs/>
          <w:sz w:val="24"/>
          <w:szCs w:val="24"/>
          <w:lang w:bidi="ru-RU"/>
        </w:rPr>
        <w:t xml:space="preserve">доказывания и бремени его реализации. </w:t>
      </w:r>
    </w:p>
    <w:p w:rsidR="000549C5" w:rsidRDefault="000549C5" w:rsidP="000549C5">
      <w:pPr>
        <w:spacing w:after="0" w:line="312" w:lineRule="auto"/>
        <w:ind w:firstLine="567"/>
        <w:jc w:val="both"/>
        <w:rPr>
          <w:rFonts w:ascii="Times New Roman" w:eastAsia="Calibri" w:hAnsi="Times New Roman" w:cs="Times New Roman"/>
          <w:bCs/>
          <w:sz w:val="24"/>
          <w:szCs w:val="24"/>
          <w:lang w:bidi="ru-RU"/>
        </w:rPr>
      </w:pPr>
      <w:r w:rsidRPr="00CD1142">
        <w:rPr>
          <w:rFonts w:ascii="Times New Roman" w:eastAsia="Calibri" w:hAnsi="Times New Roman" w:cs="Times New Roman"/>
          <w:bCs/>
          <w:sz w:val="24"/>
          <w:szCs w:val="24"/>
          <w:lang w:bidi="ru-RU"/>
        </w:rPr>
        <w:t xml:space="preserve">Поскольку суды не обеспечили судоговорение по имеющим значение </w:t>
      </w:r>
      <w:r>
        <w:rPr>
          <w:rFonts w:ascii="Times New Roman" w:eastAsia="Calibri" w:hAnsi="Times New Roman" w:cs="Times New Roman"/>
          <w:bCs/>
          <w:sz w:val="24"/>
          <w:szCs w:val="24"/>
          <w:lang w:bidi="ru-RU"/>
        </w:rPr>
        <w:t xml:space="preserve">                                         </w:t>
      </w:r>
      <w:r w:rsidRPr="00CD1142">
        <w:rPr>
          <w:rFonts w:ascii="Times New Roman" w:eastAsia="Calibri" w:hAnsi="Times New Roman" w:cs="Times New Roman"/>
          <w:bCs/>
          <w:sz w:val="24"/>
          <w:szCs w:val="24"/>
          <w:lang w:bidi="ru-RU"/>
        </w:rPr>
        <w:t>для правильного разрешения спора вопросам, компания фактически оказалась лишена возможности представить возражения по периоду начисления неустойки с учетом обстоятельств исполнения заказчиком встречных обязанностей по договору подряда (статьи 404, 406 ГК РФ), заявить о снижении размера предъявленных к взысканию санкций по статье 333 ГК РФ, вопреки состязательности как основополагающему принципу арбитражного процесса (часть 1 статьи 9 АПК РФ).</w:t>
      </w:r>
    </w:p>
    <w:p w:rsidR="000549C5" w:rsidRDefault="000549C5" w:rsidP="00341540">
      <w:pPr>
        <w:overflowPunct w:val="0"/>
        <w:autoSpaceDE w:val="0"/>
        <w:autoSpaceDN w:val="0"/>
        <w:adjustRightInd w:val="0"/>
        <w:spacing w:after="0" w:line="288" w:lineRule="auto"/>
        <w:ind w:firstLine="709"/>
        <w:jc w:val="both"/>
        <w:textAlignment w:val="baseline"/>
        <w:rPr>
          <w:rFonts w:ascii="Times New Roman" w:eastAsia="Calibri" w:hAnsi="Times New Roman" w:cs="Times New Roman"/>
          <w:b/>
          <w:sz w:val="24"/>
          <w:szCs w:val="24"/>
        </w:rPr>
      </w:pP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
          <w:sz w:val="24"/>
          <w:szCs w:val="24"/>
          <w:lang w:eastAsia="ru-RU"/>
        </w:rPr>
      </w:pPr>
      <w:r w:rsidRPr="001E3AF5">
        <w:rPr>
          <w:rFonts w:ascii="Times New Roman" w:eastAsia="Calibri" w:hAnsi="Times New Roman" w:cs="Times New Roman"/>
          <w:b/>
          <w:sz w:val="24"/>
          <w:szCs w:val="24"/>
        </w:rPr>
        <w:t>10.</w:t>
      </w:r>
      <w:r w:rsidRPr="001E3AF5">
        <w:rPr>
          <w:rFonts w:ascii="Times New Roman" w:eastAsia="Times New Roman" w:hAnsi="Times New Roman" w:cs="Times New Roman"/>
          <w:b/>
          <w:sz w:val="24"/>
          <w:szCs w:val="24"/>
          <w:lang w:eastAsia="ru-RU"/>
        </w:rPr>
        <w:t xml:space="preserve"> При определении способа начисления и размера судебной неустойки следует исходить из цели такого института (побуждение исполнить судебный акт), характера </w:t>
      </w:r>
      <w:r w:rsidRPr="001E3AF5">
        <w:rPr>
          <w:rFonts w:ascii="Times New Roman" w:eastAsia="Times New Roman" w:hAnsi="Times New Roman" w:cs="Times New Roman"/>
          <w:b/>
          <w:sz w:val="24"/>
          <w:szCs w:val="24"/>
          <w:lang w:eastAsia="ru-RU"/>
        </w:rPr>
        <w:lastRenderedPageBreak/>
        <w:t xml:space="preserve">нарушенного обязательства, а также принципов разумности, справедливости </w:t>
      </w:r>
      <w:r w:rsidRPr="001E3AF5">
        <w:rPr>
          <w:rFonts w:ascii="Times New Roman" w:eastAsia="Times New Roman" w:hAnsi="Times New Roman" w:cs="Times New Roman"/>
          <w:b/>
          <w:sz w:val="24"/>
          <w:szCs w:val="24"/>
          <w:lang w:eastAsia="ru-RU"/>
        </w:rPr>
        <w:br/>
        <w:t>и исполнимости судебных актов.</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1E3AF5">
        <w:rPr>
          <w:rFonts w:ascii="Times New Roman" w:eastAsia="Times New Roman" w:hAnsi="Times New Roman" w:cs="Times New Roman"/>
          <w:sz w:val="24"/>
          <w:szCs w:val="24"/>
          <w:lang w:eastAsia="ru-RU"/>
        </w:rPr>
        <w:t xml:space="preserve"> </w:t>
      </w:r>
    </w:p>
    <w:p w:rsidR="006A09CE" w:rsidRPr="001E3AF5" w:rsidRDefault="007B5383"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i/>
          <w:sz w:val="24"/>
          <w:szCs w:val="24"/>
          <w:lang w:eastAsia="ru-RU" w:bidi="ru-RU"/>
        </w:rPr>
      </w:pPr>
      <w:r>
        <w:rPr>
          <w:rFonts w:ascii="Times New Roman" w:eastAsia="Times New Roman" w:hAnsi="Times New Roman" w:cs="Times New Roman"/>
          <w:bCs/>
          <w:i/>
          <w:sz w:val="24"/>
          <w:szCs w:val="24"/>
          <w:lang w:eastAsia="ru-RU" w:bidi="ru-RU"/>
        </w:rPr>
        <w:t>№ А27-10074/2023</w:t>
      </w:r>
      <w:r w:rsidR="006A09CE" w:rsidRPr="001E3AF5">
        <w:rPr>
          <w:rFonts w:ascii="Times New Roman" w:eastAsia="Times New Roman" w:hAnsi="Times New Roman" w:cs="Times New Roman"/>
          <w:bCs/>
          <w:i/>
          <w:sz w:val="24"/>
          <w:szCs w:val="24"/>
          <w:lang w:eastAsia="ru-RU" w:bidi="ru-RU"/>
        </w:rPr>
        <w:t>.</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Подрядчик обратился в арбитражный суд с исковым заявлением </w:t>
      </w:r>
      <w:r w:rsidRPr="001E3AF5">
        <w:rPr>
          <w:rFonts w:ascii="Times New Roman" w:eastAsia="Times New Roman" w:hAnsi="Times New Roman" w:cs="Times New Roman"/>
          <w:bCs/>
          <w:sz w:val="24"/>
          <w:szCs w:val="24"/>
          <w:lang w:eastAsia="ru-RU" w:bidi="ru-RU"/>
        </w:rPr>
        <w:br/>
        <w:t xml:space="preserve">к субподрядчику с требованием об </w:t>
      </w:r>
      <w:proofErr w:type="spellStart"/>
      <w:r w:rsidRPr="001E3AF5">
        <w:rPr>
          <w:rFonts w:ascii="Times New Roman" w:eastAsia="Times New Roman" w:hAnsi="Times New Roman" w:cs="Times New Roman"/>
          <w:bCs/>
          <w:sz w:val="24"/>
          <w:szCs w:val="24"/>
          <w:lang w:eastAsia="ru-RU" w:bidi="ru-RU"/>
        </w:rPr>
        <w:t>обязании</w:t>
      </w:r>
      <w:proofErr w:type="spellEnd"/>
      <w:r w:rsidRPr="001E3AF5">
        <w:rPr>
          <w:rFonts w:ascii="Times New Roman" w:eastAsia="Times New Roman" w:hAnsi="Times New Roman" w:cs="Times New Roman"/>
          <w:bCs/>
          <w:sz w:val="24"/>
          <w:szCs w:val="24"/>
          <w:lang w:eastAsia="ru-RU" w:bidi="ru-RU"/>
        </w:rPr>
        <w:t xml:space="preserve"> устранить недостатки выполненных работ </w:t>
      </w:r>
      <w:r w:rsidRPr="001E3AF5">
        <w:rPr>
          <w:rFonts w:ascii="Times New Roman" w:eastAsia="Times New Roman" w:hAnsi="Times New Roman" w:cs="Times New Roman"/>
          <w:bCs/>
          <w:sz w:val="24"/>
          <w:szCs w:val="24"/>
          <w:lang w:eastAsia="ru-RU" w:bidi="ru-RU"/>
        </w:rPr>
        <w:br/>
        <w:t>по договору субподряда, взыскании пеней, судебной неустойки.</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Суд апелляционной инстанции, </w:t>
      </w:r>
      <w:r>
        <w:rPr>
          <w:rFonts w:ascii="Times New Roman" w:eastAsia="Times New Roman" w:hAnsi="Times New Roman" w:cs="Times New Roman"/>
          <w:bCs/>
          <w:sz w:val="24"/>
          <w:szCs w:val="24"/>
          <w:lang w:eastAsia="ru-RU" w:bidi="ru-RU"/>
        </w:rPr>
        <w:t>удовлетворяя</w:t>
      </w:r>
      <w:r w:rsidRPr="001E3AF5">
        <w:rPr>
          <w:rFonts w:ascii="Times New Roman" w:eastAsia="Times New Roman" w:hAnsi="Times New Roman" w:cs="Times New Roman"/>
          <w:bCs/>
          <w:sz w:val="24"/>
          <w:szCs w:val="24"/>
          <w:lang w:eastAsia="ru-RU" w:bidi="ru-RU"/>
        </w:rPr>
        <w:t xml:space="preserve"> иск, обязал ответчика в течение 30 календарных дней с момента вступления судебного акта в законную силу устранить недостатки работ, выполненных в рамках договора субподряда; взыскал с ответчика неустойку за нарушение сроков выполнения работ и судебную неустойку на случай неисполнения судебного акта, размер которой определяется в геометрической прогрессии с </w:t>
      </w:r>
      <w:r>
        <w:rPr>
          <w:rFonts w:ascii="Times New Roman" w:eastAsia="Times New Roman" w:hAnsi="Times New Roman" w:cs="Times New Roman"/>
          <w:bCs/>
          <w:sz w:val="24"/>
          <w:szCs w:val="24"/>
          <w:lang w:eastAsia="ru-RU" w:bidi="ru-RU"/>
        </w:rPr>
        <w:t>коэффициентом</w:t>
      </w:r>
      <w:r w:rsidRPr="001E3AF5">
        <w:rPr>
          <w:rFonts w:ascii="Times New Roman" w:eastAsia="Times New Roman" w:hAnsi="Times New Roman" w:cs="Times New Roman"/>
          <w:bCs/>
          <w:sz w:val="24"/>
          <w:szCs w:val="24"/>
          <w:lang w:eastAsia="ru-RU" w:bidi="ru-RU"/>
        </w:rPr>
        <w:t xml:space="preserve"> 2 (1 руб. за первый день неисполнения судебного акта, 2 руб. за второй день неисполнения судебного акта, 4 руб. за третий день неисполнения судебного акта </w:t>
      </w:r>
      <w:r>
        <w:rPr>
          <w:rFonts w:ascii="Times New Roman" w:eastAsia="Times New Roman" w:hAnsi="Times New Roman" w:cs="Times New Roman"/>
          <w:bCs/>
          <w:sz w:val="24"/>
          <w:szCs w:val="24"/>
          <w:lang w:eastAsia="ru-RU" w:bidi="ru-RU"/>
        </w:rPr>
        <w:t xml:space="preserve">                      </w:t>
      </w:r>
      <w:r w:rsidRPr="001E3AF5">
        <w:rPr>
          <w:rFonts w:ascii="Times New Roman" w:eastAsia="Times New Roman" w:hAnsi="Times New Roman" w:cs="Times New Roman"/>
          <w:bCs/>
          <w:sz w:val="24"/>
          <w:szCs w:val="24"/>
          <w:lang w:eastAsia="ru-RU" w:bidi="ru-RU"/>
        </w:rPr>
        <w:t xml:space="preserve">и так далее с последующим ежедневным прогрессивным увеличением в два раза в день </w:t>
      </w:r>
      <w:r>
        <w:rPr>
          <w:rFonts w:ascii="Times New Roman" w:eastAsia="Times New Roman" w:hAnsi="Times New Roman" w:cs="Times New Roman"/>
          <w:bCs/>
          <w:sz w:val="24"/>
          <w:szCs w:val="24"/>
          <w:lang w:eastAsia="ru-RU" w:bidi="ru-RU"/>
        </w:rPr>
        <w:t xml:space="preserve">                               </w:t>
      </w:r>
      <w:r w:rsidRPr="001E3AF5">
        <w:rPr>
          <w:rFonts w:ascii="Times New Roman" w:eastAsia="Times New Roman" w:hAnsi="Times New Roman" w:cs="Times New Roman"/>
          <w:bCs/>
          <w:sz w:val="24"/>
          <w:szCs w:val="24"/>
          <w:lang w:eastAsia="ru-RU" w:bidi="ru-RU"/>
        </w:rPr>
        <w:t>до момента фактического исполнения решения суда).</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Из материалов дела следует, что истец, заявляя о присуждении судебной неустойки               в денежной сумме, размер которой исчисляется с увеличением денежной суммы                          в геометрической прогрессии с </w:t>
      </w:r>
      <w:r>
        <w:rPr>
          <w:rFonts w:ascii="Times New Roman" w:eastAsia="Times New Roman" w:hAnsi="Times New Roman" w:cs="Times New Roman"/>
          <w:bCs/>
          <w:sz w:val="24"/>
          <w:szCs w:val="24"/>
          <w:lang w:eastAsia="ru-RU" w:bidi="ru-RU"/>
        </w:rPr>
        <w:t>коэффициентом</w:t>
      </w:r>
      <w:r w:rsidRPr="001E3AF5">
        <w:rPr>
          <w:rFonts w:ascii="Times New Roman" w:eastAsia="Times New Roman" w:hAnsi="Times New Roman" w:cs="Times New Roman"/>
          <w:bCs/>
          <w:sz w:val="24"/>
          <w:szCs w:val="24"/>
          <w:lang w:eastAsia="ru-RU" w:bidi="ru-RU"/>
        </w:rPr>
        <w:t xml:space="preserve"> 2, указал на социальную значимость объекта строительства, возведенного ответчиком с недостатками, подлежащими устранению. </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В результате применения использованного апелляционным судом механизма исчисления судебной неустойки при просрочке в 30 дней сумма неустойки будет </w:t>
      </w:r>
      <w:r w:rsidRPr="001E3AF5">
        <w:rPr>
          <w:rFonts w:ascii="Times New Roman" w:eastAsia="Times New Roman" w:hAnsi="Times New Roman" w:cs="Times New Roman"/>
          <w:bCs/>
          <w:sz w:val="24"/>
          <w:szCs w:val="24"/>
          <w:lang w:eastAsia="ru-RU" w:bidi="ru-RU"/>
        </w:rPr>
        <w:br/>
        <w:t>составлять – 1 073 741 823 руб., за 40 дней превысит триллион руб.</w:t>
      </w:r>
      <w:r>
        <w:rPr>
          <w:rFonts w:ascii="Times New Roman" w:eastAsia="Times New Roman" w:hAnsi="Times New Roman" w:cs="Times New Roman"/>
          <w:bCs/>
          <w:sz w:val="24"/>
          <w:szCs w:val="24"/>
          <w:lang w:eastAsia="ru-RU" w:bidi="ru-RU"/>
        </w:rPr>
        <w:t>, что применительно                     к обстоятельствам рассмотренного дела с очевидностью выходит за грань разумности.</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Согласно </w:t>
      </w:r>
      <w:proofErr w:type="gramStart"/>
      <w:r w:rsidRPr="001E3AF5">
        <w:rPr>
          <w:rFonts w:ascii="Times New Roman" w:eastAsia="Times New Roman" w:hAnsi="Times New Roman" w:cs="Times New Roman"/>
          <w:bCs/>
          <w:sz w:val="24"/>
          <w:szCs w:val="24"/>
          <w:lang w:eastAsia="ru-RU" w:bidi="ru-RU"/>
        </w:rPr>
        <w:t>абзацу</w:t>
      </w:r>
      <w:proofErr w:type="gramEnd"/>
      <w:r w:rsidRPr="001E3AF5">
        <w:rPr>
          <w:rFonts w:ascii="Times New Roman" w:eastAsia="Times New Roman" w:hAnsi="Times New Roman" w:cs="Times New Roman"/>
          <w:bCs/>
          <w:sz w:val="24"/>
          <w:szCs w:val="24"/>
          <w:lang w:eastAsia="ru-RU" w:bidi="ru-RU"/>
        </w:rPr>
        <w:t xml:space="preserve"> второму пункта 28 постановления Пленума Верховного Суда РФ </w:t>
      </w:r>
      <w:r w:rsidRPr="001E3AF5">
        <w:rPr>
          <w:rFonts w:ascii="Times New Roman" w:eastAsia="Times New Roman" w:hAnsi="Times New Roman" w:cs="Times New Roman"/>
          <w:bCs/>
          <w:sz w:val="24"/>
          <w:szCs w:val="24"/>
          <w:lang w:eastAsia="ru-RU" w:bidi="ru-RU"/>
        </w:rPr>
        <w:br/>
        <w:t>от 24.03.2016 № 7 «О применении судами некоторых положений Гражданского кодекса Российской Федерации об ответственности за нарушение обязательств»</w:t>
      </w:r>
      <w:r w:rsidRPr="001E3AF5">
        <w:rPr>
          <w:rFonts w:ascii="Times New Roman" w:eastAsia="Times New Roman" w:hAnsi="Times New Roman" w:cs="Times New Roman"/>
          <w:bCs/>
          <w:sz w:val="24"/>
          <w:szCs w:val="24"/>
          <w:vertAlign w:val="superscript"/>
          <w:lang w:eastAsia="ru-RU" w:bidi="ru-RU"/>
        </w:rPr>
        <w:footnoteReference w:id="15"/>
      </w:r>
      <w:r w:rsidRPr="001E3AF5">
        <w:rPr>
          <w:rFonts w:ascii="Times New Roman" w:eastAsia="Times New Roman" w:hAnsi="Times New Roman" w:cs="Times New Roman"/>
          <w:bCs/>
          <w:sz w:val="24"/>
          <w:szCs w:val="24"/>
          <w:lang w:eastAsia="ru-RU" w:bidi="ru-RU"/>
        </w:rPr>
        <w:t xml:space="preserve"> суд может присудить денежные средства на случай неисполнения соответствующего судебного акта </w:t>
      </w:r>
      <w:r w:rsidRPr="001E3AF5">
        <w:rPr>
          <w:rFonts w:ascii="Times New Roman" w:eastAsia="Times New Roman" w:hAnsi="Times New Roman" w:cs="Times New Roman"/>
          <w:bCs/>
          <w:sz w:val="24"/>
          <w:szCs w:val="24"/>
          <w:lang w:eastAsia="ru-RU" w:bidi="ru-RU"/>
        </w:rPr>
        <w:br/>
        <w:t xml:space="preserve">в пользу кредитора-взыскателя (судебную неустойку) в целях побуждения должника </w:t>
      </w:r>
      <w:r w:rsidRPr="001E3AF5">
        <w:rPr>
          <w:rFonts w:ascii="Times New Roman" w:eastAsia="Times New Roman" w:hAnsi="Times New Roman" w:cs="Times New Roman"/>
          <w:bCs/>
          <w:sz w:val="24"/>
          <w:szCs w:val="24"/>
          <w:lang w:eastAsia="ru-RU" w:bidi="ru-RU"/>
        </w:rPr>
        <w:br/>
        <w:t>к своевременному исполнению обязательства в натуре. Судебная неустойка является дополнительной мерой воздействия на должника, мерой стимулирования и косвенного принуждения.</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В пунктах 31, 32 Постановления № 7 разъяснено, что суд не вправе отказать </w:t>
      </w:r>
      <w:r w:rsidRPr="001E3AF5">
        <w:rPr>
          <w:rFonts w:ascii="Times New Roman" w:eastAsia="Times New Roman" w:hAnsi="Times New Roman" w:cs="Times New Roman"/>
          <w:bCs/>
          <w:sz w:val="24"/>
          <w:szCs w:val="24"/>
          <w:lang w:eastAsia="ru-RU" w:bidi="ru-RU"/>
        </w:rPr>
        <w:br/>
        <w:t xml:space="preserve">в присуждении судебной неустойки в случае удовлетворения иска о понуждении </w:t>
      </w:r>
      <w:r w:rsidRPr="001E3AF5">
        <w:rPr>
          <w:rFonts w:ascii="Times New Roman" w:eastAsia="Times New Roman" w:hAnsi="Times New Roman" w:cs="Times New Roman"/>
          <w:bCs/>
          <w:sz w:val="24"/>
          <w:szCs w:val="24"/>
          <w:lang w:eastAsia="ru-RU" w:bidi="ru-RU"/>
        </w:rPr>
        <w:br/>
        <w:t>к исполнению обязательства в натуре; удовлетворяя требования истца о присуждении судебной неустойки, суд указывает ее размер и/или порядок определения.</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lastRenderedPageBreak/>
        <w:t xml:space="preserve">При определении размера присуждаемой денежной суммы суду следует исходить </w:t>
      </w:r>
      <w:r w:rsidRPr="001E3AF5">
        <w:rPr>
          <w:rFonts w:ascii="Times New Roman" w:eastAsia="Times New Roman" w:hAnsi="Times New Roman" w:cs="Times New Roman"/>
          <w:bCs/>
          <w:sz w:val="24"/>
          <w:szCs w:val="24"/>
          <w:lang w:eastAsia="ru-RU" w:bidi="ru-RU"/>
        </w:rPr>
        <w:br/>
        <w:t>из того, что исполнение судебного акта должно для ответчика оказаться более выгодным, чем его неисполнение; в то же время суд должен принимать во внимание степень затруднительности исполнения судебного акта, возможность ответчика по его добровольному исполнению, имущественное положение ответчика и иные заслуживающие внимания обстоятельства.</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Судебные акты должны отвечать принципу исполнимости, который наряду                                 со стабильностью правового регулирования выражает общеправовой принцип правовой определенности (</w:t>
      </w:r>
      <w:hyperlink r:id="rId17" w:history="1">
        <w:r w:rsidRPr="001E3AF5">
          <w:rPr>
            <w:rFonts w:ascii="Times New Roman" w:eastAsia="Times New Roman" w:hAnsi="Times New Roman" w:cs="Times New Roman"/>
            <w:bCs/>
            <w:sz w:val="24"/>
            <w:szCs w:val="24"/>
            <w:lang w:eastAsia="ru-RU" w:bidi="ru-RU"/>
          </w:rPr>
          <w:t>статья 6</w:t>
        </w:r>
      </w:hyperlink>
      <w:r w:rsidRPr="001E3AF5">
        <w:rPr>
          <w:rFonts w:ascii="Times New Roman" w:eastAsia="Times New Roman" w:hAnsi="Times New Roman" w:cs="Times New Roman"/>
          <w:bCs/>
          <w:sz w:val="24"/>
          <w:szCs w:val="24"/>
          <w:lang w:eastAsia="ru-RU" w:bidi="ru-RU"/>
        </w:rPr>
        <w:t xml:space="preserve"> Федерального конституционного закона «О судебной системе Российской Федерации», </w:t>
      </w:r>
      <w:hyperlink r:id="rId18" w:history="1">
        <w:r w:rsidRPr="001E3AF5">
          <w:rPr>
            <w:rFonts w:ascii="Times New Roman" w:eastAsia="Times New Roman" w:hAnsi="Times New Roman" w:cs="Times New Roman"/>
            <w:bCs/>
            <w:sz w:val="24"/>
            <w:szCs w:val="24"/>
            <w:lang w:eastAsia="ru-RU" w:bidi="ru-RU"/>
          </w:rPr>
          <w:t>Постановление</w:t>
        </w:r>
      </w:hyperlink>
      <w:r w:rsidRPr="001E3AF5">
        <w:rPr>
          <w:rFonts w:ascii="Times New Roman" w:eastAsia="Times New Roman" w:hAnsi="Times New Roman" w:cs="Times New Roman"/>
          <w:bCs/>
          <w:sz w:val="24"/>
          <w:szCs w:val="24"/>
          <w:lang w:eastAsia="ru-RU" w:bidi="ru-RU"/>
        </w:rPr>
        <w:t xml:space="preserve"> Конституционного Суда Российской Федерации от 05.02.2007 № 2-П).</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 xml:space="preserve">Размер и/или порядок взыскания судебной неустойки определяет суд (это предполагает возможность использования твердой денежной суммы, взыскиваемой единовременно, либо денежной суммы, начисляемой периодически или установление прогрессивной шкалы), основываясь на принципах справедливости, соразмерности                            и недопустимости извлечения выгоды из незаконного или недобросовестного поведения. </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bCs/>
          <w:sz w:val="24"/>
          <w:szCs w:val="24"/>
          <w:lang w:eastAsia="ru-RU" w:bidi="ru-RU"/>
        </w:rPr>
        <w:t>В то же время присуждение судебной неустойки, размер которой увеличивается                        в геометрической прогрессии, на определенном этапе бесконтрольного роста ее размера достигая равенства или превышая имущественную массу ответчика, перестает отвечать принципу исполнимости судебного акта и противоречит цели института судебной неустойки - побуждению исполнить судебный акт, поскольку вне усиливающегося давления на имущественную массу ответчика трансформируется в исключительно карательную меру.</w:t>
      </w:r>
    </w:p>
    <w:p w:rsidR="006A09CE" w:rsidRPr="001E3AF5" w:rsidRDefault="006A09CE" w:rsidP="006A09CE">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bidi="ru-RU"/>
        </w:rPr>
      </w:pPr>
      <w:r w:rsidRPr="001E3AF5">
        <w:rPr>
          <w:rFonts w:ascii="Times New Roman" w:eastAsia="Times New Roman" w:hAnsi="Times New Roman" w:cs="Times New Roman"/>
          <w:sz w:val="24"/>
          <w:szCs w:val="24"/>
          <w:lang w:eastAsia="ru-RU"/>
        </w:rPr>
        <w:t>Поскольку</w:t>
      </w:r>
      <w:r w:rsidRPr="001E3AF5">
        <w:rPr>
          <w:rFonts w:ascii="Times New Roman" w:eastAsia="Times New Roman" w:hAnsi="Times New Roman" w:cs="Times New Roman"/>
          <w:bCs/>
          <w:sz w:val="24"/>
          <w:szCs w:val="24"/>
          <w:lang w:eastAsia="ru-RU" w:bidi="ru-RU"/>
        </w:rPr>
        <w:t xml:space="preserve"> суд апелляционной инстанции не дал оценки доводам как истца,                                  так и ответчика в обоснование своих требований и возражений относительно размера присуждаемой на случай неисполнения судебного акта денежной суммы, мотивы,                                по которым определен такой размер, не приведены, заявление ответчика о снижении размера судебной неустойки не рассмотрено, </w:t>
      </w:r>
      <w:r w:rsidRPr="001E3AF5">
        <w:rPr>
          <w:rFonts w:ascii="Times New Roman" w:eastAsia="Times New Roman" w:hAnsi="Times New Roman" w:cs="Times New Roman"/>
          <w:sz w:val="24"/>
          <w:szCs w:val="24"/>
          <w:lang w:eastAsia="ru-RU"/>
        </w:rPr>
        <w:t>постановление, в соответствующей части принятое при неправильном применении норм материального права, отменено, дело  направлено на новое рассмотрение в суд апелляционной инстанции.</w:t>
      </w:r>
    </w:p>
    <w:p w:rsidR="006A09CE" w:rsidRDefault="006A09CE" w:rsidP="006A09CE"/>
    <w:p w:rsidR="00571944" w:rsidRPr="00520493" w:rsidRDefault="00571944" w:rsidP="00571944">
      <w:pPr>
        <w:spacing w:after="0" w:line="312" w:lineRule="auto"/>
        <w:ind w:firstLine="567"/>
        <w:jc w:val="center"/>
        <w:rPr>
          <w:rFonts w:ascii="Times New Roman" w:eastAsia="Calibri" w:hAnsi="Times New Roman" w:cs="Times New Roman"/>
          <w:b/>
          <w:bCs/>
          <w:sz w:val="24"/>
          <w:szCs w:val="24"/>
        </w:rPr>
      </w:pPr>
      <w:r>
        <w:tab/>
      </w:r>
      <w:r w:rsidRPr="00520493">
        <w:rPr>
          <w:rFonts w:ascii="Times New Roman" w:eastAsia="Calibri" w:hAnsi="Times New Roman" w:cs="Times New Roman"/>
          <w:b/>
          <w:bCs/>
          <w:sz w:val="24"/>
          <w:szCs w:val="24"/>
        </w:rPr>
        <w:t>II.</w:t>
      </w:r>
      <w:r w:rsidRPr="00520493">
        <w:rPr>
          <w:rFonts w:ascii="Times New Roman" w:eastAsia="Calibri" w:hAnsi="Times New Roman" w:cs="Times New Roman"/>
          <w:b/>
          <w:bCs/>
          <w:sz w:val="24"/>
          <w:szCs w:val="24"/>
        </w:rPr>
        <w:tab/>
        <w:t>Судебная коллегия по рассмотрению споров, возникающих</w:t>
      </w:r>
    </w:p>
    <w:p w:rsidR="00571944" w:rsidRPr="00520493" w:rsidRDefault="00571944" w:rsidP="00571944">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из административных правоотношений</w:t>
      </w:r>
    </w:p>
    <w:p w:rsidR="00571944" w:rsidRPr="000B3248" w:rsidRDefault="00571944" w:rsidP="00571944">
      <w:pPr>
        <w:spacing w:after="0" w:line="312" w:lineRule="auto"/>
        <w:ind w:firstLine="709"/>
        <w:jc w:val="both"/>
        <w:rPr>
          <w:rFonts w:ascii="Times New Roman" w:hAnsi="Times New Roman" w:cs="Times New Roman"/>
          <w:b/>
          <w:sz w:val="24"/>
          <w:szCs w:val="24"/>
        </w:rPr>
      </w:pPr>
    </w:p>
    <w:p w:rsidR="00571944" w:rsidRPr="000B3248" w:rsidRDefault="00571944" w:rsidP="00571944">
      <w:pPr>
        <w:spacing w:after="0" w:line="312"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w:t>
      </w:r>
      <w:r w:rsidRPr="000B3248">
        <w:rPr>
          <w:rFonts w:ascii="Times New Roman" w:hAnsi="Times New Roman" w:cs="Times New Roman"/>
          <w:b/>
          <w:sz w:val="24"/>
          <w:szCs w:val="24"/>
        </w:rPr>
        <w:t xml:space="preserve">Размер вреда, причиненного почвам как объекту охраны окружающей среды, подлежит определению в соответствии с Методикой исчисления размера вреда, причиненного почвам как объекту охраны окружающей среды вследствие нарушения природоохранного законодательства, утвержденной приказом Министерства </w:t>
      </w:r>
      <w:r w:rsidRPr="000B3248">
        <w:rPr>
          <w:rFonts w:ascii="Times New Roman" w:hAnsi="Times New Roman" w:cs="Times New Roman"/>
          <w:b/>
          <w:sz w:val="24"/>
          <w:szCs w:val="24"/>
        </w:rPr>
        <w:lastRenderedPageBreak/>
        <w:t>природных ресурсов и экологии Российской Федерации от 08.07.2010 № 238</w:t>
      </w:r>
      <w:r>
        <w:rPr>
          <w:rStyle w:val="a5"/>
          <w:rFonts w:ascii="Times New Roman" w:hAnsi="Times New Roman" w:cs="Times New Roman"/>
          <w:b/>
          <w:sz w:val="24"/>
          <w:szCs w:val="24"/>
        </w:rPr>
        <w:footnoteReference w:id="16"/>
      </w:r>
      <w:r w:rsidRPr="000B3248">
        <w:rPr>
          <w:rFonts w:ascii="Times New Roman" w:hAnsi="Times New Roman" w:cs="Times New Roman"/>
          <w:b/>
          <w:sz w:val="24"/>
          <w:szCs w:val="24"/>
        </w:rPr>
        <w:t xml:space="preserve">, </w:t>
      </w:r>
      <w:r>
        <w:rPr>
          <w:rFonts w:ascii="Times New Roman" w:hAnsi="Times New Roman" w:cs="Times New Roman"/>
          <w:b/>
          <w:sz w:val="24"/>
          <w:szCs w:val="24"/>
        </w:rPr>
        <w:br/>
      </w:r>
      <w:r w:rsidRPr="000B3248">
        <w:rPr>
          <w:rFonts w:ascii="Times New Roman" w:hAnsi="Times New Roman" w:cs="Times New Roman"/>
          <w:b/>
          <w:sz w:val="24"/>
          <w:szCs w:val="24"/>
        </w:rPr>
        <w:t>в редакции, действовавшей на момент причинения (обнаружения) вреда.</w:t>
      </w:r>
    </w:p>
    <w:p w:rsidR="00571944" w:rsidRPr="000B3248" w:rsidRDefault="00571944" w:rsidP="00571944">
      <w:pPr>
        <w:spacing w:after="0" w:line="312" w:lineRule="auto"/>
        <w:ind w:firstLine="709"/>
        <w:jc w:val="both"/>
        <w:rPr>
          <w:rFonts w:ascii="Times New Roman" w:hAnsi="Times New Roman" w:cs="Times New Roman"/>
          <w:b/>
          <w:sz w:val="24"/>
          <w:szCs w:val="24"/>
        </w:rPr>
      </w:pPr>
    </w:p>
    <w:p w:rsidR="00544128" w:rsidRPr="00544128" w:rsidRDefault="00544128" w:rsidP="00544128">
      <w:pPr>
        <w:spacing w:after="0" w:line="312" w:lineRule="auto"/>
        <w:ind w:firstLine="709"/>
        <w:jc w:val="both"/>
        <w:rPr>
          <w:rFonts w:ascii="Times New Roman" w:hAnsi="Times New Roman" w:cs="Times New Roman"/>
          <w:i/>
          <w:sz w:val="24"/>
          <w:szCs w:val="24"/>
        </w:rPr>
      </w:pPr>
      <w:r w:rsidRPr="00544128">
        <w:rPr>
          <w:rFonts w:ascii="Times New Roman" w:hAnsi="Times New Roman" w:cs="Times New Roman"/>
          <w:i/>
          <w:sz w:val="24"/>
          <w:szCs w:val="24"/>
        </w:rPr>
        <w:t>№ А75-6196/2024</w:t>
      </w:r>
      <w:r>
        <w:rPr>
          <w:rFonts w:ascii="Times New Roman" w:hAnsi="Times New Roman" w:cs="Times New Roman"/>
          <w:i/>
          <w:sz w:val="24"/>
          <w:szCs w:val="24"/>
        </w:rPr>
        <w:t>.</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 xml:space="preserve">Управление обратилось в арбитражный суд с исковым заявлением к обществу </w:t>
      </w:r>
      <w:r>
        <w:rPr>
          <w:rFonts w:ascii="Times New Roman" w:hAnsi="Times New Roman" w:cs="Times New Roman"/>
          <w:sz w:val="24"/>
          <w:szCs w:val="24"/>
        </w:rPr>
        <w:br/>
      </w:r>
      <w:r w:rsidRPr="000B3248">
        <w:rPr>
          <w:rFonts w:ascii="Times New Roman" w:hAnsi="Times New Roman" w:cs="Times New Roman"/>
          <w:sz w:val="24"/>
          <w:szCs w:val="24"/>
        </w:rPr>
        <w:t xml:space="preserve">о взыскании вреда, причиненного почвам как объекту охраны окружающей среды, </w:t>
      </w:r>
      <w:r>
        <w:rPr>
          <w:rFonts w:ascii="Times New Roman" w:hAnsi="Times New Roman" w:cs="Times New Roman"/>
          <w:sz w:val="24"/>
          <w:szCs w:val="24"/>
        </w:rPr>
        <w:br/>
      </w:r>
      <w:r w:rsidRPr="000B3248">
        <w:rPr>
          <w:rFonts w:ascii="Times New Roman" w:hAnsi="Times New Roman" w:cs="Times New Roman"/>
          <w:sz w:val="24"/>
          <w:szCs w:val="24"/>
        </w:rPr>
        <w:t xml:space="preserve">в размере 2 384 460 руб. </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 xml:space="preserve">Судами первой и апелляционной инстанций установлено, </w:t>
      </w:r>
      <w:r>
        <w:rPr>
          <w:rFonts w:ascii="Times New Roman" w:hAnsi="Times New Roman" w:cs="Times New Roman"/>
          <w:sz w:val="24"/>
          <w:szCs w:val="24"/>
        </w:rPr>
        <w:t xml:space="preserve">что в декабре 2021 года </w:t>
      </w:r>
      <w:r w:rsidRPr="000B3248">
        <w:rPr>
          <w:rFonts w:ascii="Times New Roman" w:hAnsi="Times New Roman" w:cs="Times New Roman"/>
          <w:sz w:val="24"/>
          <w:szCs w:val="24"/>
        </w:rPr>
        <w:t xml:space="preserve">управлением в рамках федерального государственного экологического контроля (надзора) была проведена плановая выездная проверка в отношении общества, в ходе которой обнаружен разлив нефтесодержащей жидкости на территории </w:t>
      </w:r>
      <w:r>
        <w:rPr>
          <w:rFonts w:ascii="Times New Roman" w:hAnsi="Times New Roman" w:cs="Times New Roman"/>
          <w:sz w:val="24"/>
          <w:szCs w:val="24"/>
        </w:rPr>
        <w:t xml:space="preserve">эксплуатируемого обществом </w:t>
      </w:r>
      <w:r w:rsidRPr="000B3248">
        <w:rPr>
          <w:rFonts w:ascii="Times New Roman" w:hAnsi="Times New Roman" w:cs="Times New Roman"/>
          <w:sz w:val="24"/>
          <w:szCs w:val="24"/>
        </w:rPr>
        <w:t>месторождения</w:t>
      </w:r>
      <w:r>
        <w:rPr>
          <w:rFonts w:ascii="Times New Roman" w:hAnsi="Times New Roman" w:cs="Times New Roman"/>
          <w:sz w:val="24"/>
          <w:szCs w:val="24"/>
        </w:rPr>
        <w:t>;</w:t>
      </w:r>
      <w:r w:rsidRPr="000B3248">
        <w:rPr>
          <w:rFonts w:ascii="Times New Roman" w:hAnsi="Times New Roman" w:cs="Times New Roman"/>
          <w:sz w:val="24"/>
          <w:szCs w:val="24"/>
        </w:rPr>
        <w:t xml:space="preserve"> площадь загрязнения </w:t>
      </w:r>
      <w:r>
        <w:rPr>
          <w:rFonts w:ascii="Times New Roman" w:hAnsi="Times New Roman" w:cs="Times New Roman"/>
          <w:sz w:val="24"/>
          <w:szCs w:val="24"/>
        </w:rPr>
        <w:t xml:space="preserve">земельного участка </w:t>
      </w:r>
      <w:r w:rsidRPr="000B3248">
        <w:rPr>
          <w:rFonts w:ascii="Times New Roman" w:hAnsi="Times New Roman" w:cs="Times New Roman"/>
          <w:sz w:val="24"/>
          <w:szCs w:val="24"/>
        </w:rPr>
        <w:t>составила 300 кв.</w:t>
      </w:r>
      <w:r w:rsidR="00544128">
        <w:rPr>
          <w:rFonts w:ascii="Times New Roman" w:hAnsi="Times New Roman" w:cs="Times New Roman"/>
          <w:sz w:val="24"/>
          <w:szCs w:val="24"/>
        </w:rPr>
        <w:t xml:space="preserve"> </w:t>
      </w:r>
      <w:r w:rsidRPr="000B3248">
        <w:rPr>
          <w:rFonts w:ascii="Times New Roman" w:hAnsi="Times New Roman" w:cs="Times New Roman"/>
          <w:sz w:val="24"/>
          <w:szCs w:val="24"/>
        </w:rPr>
        <w:t xml:space="preserve">м, массовые доли нефтепродуктов превысили концентрации загрязняющих веществ </w:t>
      </w:r>
      <w:r>
        <w:rPr>
          <w:rFonts w:ascii="Times New Roman" w:hAnsi="Times New Roman" w:cs="Times New Roman"/>
          <w:sz w:val="24"/>
          <w:szCs w:val="24"/>
        </w:rPr>
        <w:br/>
      </w:r>
      <w:r w:rsidRPr="000B3248">
        <w:rPr>
          <w:rFonts w:ascii="Times New Roman" w:hAnsi="Times New Roman" w:cs="Times New Roman"/>
          <w:sz w:val="24"/>
          <w:szCs w:val="24"/>
        </w:rPr>
        <w:t>в фоновой пробе в 58,5 раз</w:t>
      </w:r>
      <w:r>
        <w:rPr>
          <w:rFonts w:ascii="Times New Roman" w:hAnsi="Times New Roman" w:cs="Times New Roman"/>
          <w:sz w:val="24"/>
          <w:szCs w:val="24"/>
        </w:rPr>
        <w:t>.</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Исчисленный управлением на основании Методики № 238 вред окружающей среде в стоимостном выражении составил </w:t>
      </w:r>
      <w:r w:rsidRPr="000B3248">
        <w:rPr>
          <w:rFonts w:ascii="Times New Roman" w:hAnsi="Times New Roman" w:cs="Times New Roman"/>
          <w:sz w:val="24"/>
          <w:szCs w:val="24"/>
        </w:rPr>
        <w:t>2 384 460 руб.</w:t>
      </w:r>
    </w:p>
    <w:p w:rsidR="00571944"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Удовлетворяя заявленное требование частичн</w:t>
      </w:r>
      <w:r>
        <w:rPr>
          <w:rFonts w:ascii="Times New Roman" w:hAnsi="Times New Roman" w:cs="Times New Roman"/>
          <w:sz w:val="24"/>
          <w:szCs w:val="24"/>
        </w:rPr>
        <w:t>о в размере</w:t>
      </w:r>
      <w:r>
        <w:t xml:space="preserve"> </w:t>
      </w:r>
      <w:r w:rsidRPr="00086F69">
        <w:rPr>
          <w:rFonts w:ascii="Times New Roman" w:hAnsi="Times New Roman" w:cs="Times New Roman"/>
          <w:sz w:val="24"/>
          <w:szCs w:val="24"/>
        </w:rPr>
        <w:t>2 220 954 руб.</w:t>
      </w:r>
      <w:r w:rsidRPr="000B3248">
        <w:rPr>
          <w:rFonts w:ascii="Times New Roman" w:hAnsi="Times New Roman" w:cs="Times New Roman"/>
          <w:sz w:val="24"/>
          <w:szCs w:val="24"/>
        </w:rPr>
        <w:t>, суд первой инстанции исходил из доказанности факта причинения обществом вреда почвам и наличия оснований для его взыскания, при этом признал возможным зачесть в счет возмещения вреда документально подтвержденные затраты общества на рекультивацию земельного участка в размере 163 506 руб.</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Суд апелляционной инстанции</w:t>
      </w:r>
      <w:r w:rsidRPr="000B3248">
        <w:rPr>
          <w:rFonts w:ascii="Times New Roman" w:hAnsi="Times New Roman" w:cs="Times New Roman"/>
          <w:sz w:val="24"/>
          <w:szCs w:val="24"/>
        </w:rPr>
        <w:t xml:space="preserve"> поддержал вывод суда первой инстанции о наличии оснований для </w:t>
      </w:r>
      <w:r>
        <w:rPr>
          <w:rFonts w:ascii="Times New Roman" w:hAnsi="Times New Roman" w:cs="Times New Roman"/>
          <w:sz w:val="24"/>
          <w:szCs w:val="24"/>
        </w:rPr>
        <w:t>возмещения обществом причиненного почвам вреда; однако</w:t>
      </w:r>
      <w:r w:rsidRPr="00AC3138">
        <w:rPr>
          <w:rFonts w:ascii="Times New Roman" w:hAnsi="Times New Roman" w:cs="Times New Roman"/>
          <w:sz w:val="24"/>
          <w:szCs w:val="24"/>
        </w:rPr>
        <w:t xml:space="preserve">, установив, что размер вреда исчислен </w:t>
      </w:r>
      <w:r>
        <w:rPr>
          <w:rFonts w:ascii="Times New Roman" w:hAnsi="Times New Roman" w:cs="Times New Roman"/>
          <w:sz w:val="24"/>
          <w:szCs w:val="24"/>
        </w:rPr>
        <w:t xml:space="preserve">управлением </w:t>
      </w:r>
      <w:r w:rsidRPr="00AC3138">
        <w:rPr>
          <w:rFonts w:ascii="Times New Roman" w:hAnsi="Times New Roman" w:cs="Times New Roman"/>
          <w:sz w:val="24"/>
          <w:szCs w:val="24"/>
        </w:rPr>
        <w:t>неверно</w:t>
      </w:r>
      <w:r>
        <w:rPr>
          <w:rFonts w:ascii="Times New Roman" w:hAnsi="Times New Roman" w:cs="Times New Roman"/>
          <w:sz w:val="24"/>
          <w:szCs w:val="24"/>
        </w:rPr>
        <w:t xml:space="preserve"> (в части применения </w:t>
      </w:r>
      <w:r w:rsidRPr="00AC3138">
        <w:rPr>
          <w:rFonts w:ascii="Times New Roman" w:hAnsi="Times New Roman" w:cs="Times New Roman"/>
          <w:sz w:val="24"/>
          <w:szCs w:val="24"/>
        </w:rPr>
        <w:t xml:space="preserve">показателей </w:t>
      </w:r>
      <w:r>
        <w:rPr>
          <w:rFonts w:ascii="Times New Roman" w:hAnsi="Times New Roman" w:cs="Times New Roman"/>
          <w:sz w:val="24"/>
          <w:szCs w:val="24"/>
        </w:rPr>
        <w:br/>
      </w:r>
      <w:r w:rsidRPr="00AC3138">
        <w:rPr>
          <w:rFonts w:ascii="Times New Roman" w:hAnsi="Times New Roman" w:cs="Times New Roman"/>
          <w:sz w:val="24"/>
          <w:szCs w:val="24"/>
        </w:rPr>
        <w:t>индексов-дефляторов</w:t>
      </w:r>
      <w:r>
        <w:rPr>
          <w:rFonts w:ascii="Times New Roman" w:hAnsi="Times New Roman" w:cs="Times New Roman"/>
          <w:sz w:val="24"/>
          <w:szCs w:val="24"/>
        </w:rPr>
        <w:t xml:space="preserve"> и определения таксы),</w:t>
      </w:r>
      <w:r w:rsidRPr="00AC3138">
        <w:rPr>
          <w:rFonts w:ascii="Times New Roman" w:hAnsi="Times New Roman" w:cs="Times New Roman"/>
          <w:sz w:val="24"/>
          <w:szCs w:val="24"/>
        </w:rPr>
        <w:t xml:space="preserve"> изменил решение суда первой инстанции, </w:t>
      </w:r>
      <w:r>
        <w:rPr>
          <w:rFonts w:ascii="Times New Roman" w:hAnsi="Times New Roman" w:cs="Times New Roman"/>
          <w:sz w:val="24"/>
          <w:szCs w:val="24"/>
        </w:rPr>
        <w:t>взыскав с общества вред в размере</w:t>
      </w:r>
      <w:r w:rsidRPr="00086F69">
        <w:t xml:space="preserve"> </w:t>
      </w:r>
      <w:r w:rsidRPr="00086F69">
        <w:rPr>
          <w:rFonts w:ascii="Times New Roman" w:hAnsi="Times New Roman" w:cs="Times New Roman"/>
          <w:sz w:val="24"/>
          <w:szCs w:val="24"/>
        </w:rPr>
        <w:t>2 026 734 руб.</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Между тем судами не учтено следующее.</w:t>
      </w:r>
    </w:p>
    <w:p w:rsidR="00571944" w:rsidRDefault="00571944" w:rsidP="00571944">
      <w:pPr>
        <w:spacing w:after="0" w:line="312" w:lineRule="auto"/>
        <w:ind w:firstLine="709"/>
        <w:jc w:val="both"/>
        <w:rPr>
          <w:rFonts w:ascii="Times New Roman" w:hAnsi="Times New Roman" w:cs="Times New Roman"/>
          <w:sz w:val="24"/>
          <w:szCs w:val="24"/>
        </w:rPr>
      </w:pPr>
      <w:r w:rsidRPr="00086F69">
        <w:rPr>
          <w:rFonts w:ascii="Times New Roman" w:hAnsi="Times New Roman" w:cs="Times New Roman"/>
          <w:sz w:val="24"/>
          <w:szCs w:val="24"/>
        </w:rPr>
        <w:t>В силу пункта 1 статьи 77 Федерального закона от 10.01.2002 № 7-ФЗ «Об охране окружающей среды»</w:t>
      </w:r>
      <w:r>
        <w:rPr>
          <w:rStyle w:val="a5"/>
          <w:rFonts w:ascii="Times New Roman" w:hAnsi="Times New Roman" w:cs="Times New Roman"/>
          <w:sz w:val="24"/>
          <w:szCs w:val="24"/>
        </w:rPr>
        <w:footnoteReference w:id="17"/>
      </w:r>
      <w:r w:rsidRPr="00086F69">
        <w:rPr>
          <w:rFonts w:ascii="Times New Roman" w:hAnsi="Times New Roman" w:cs="Times New Roman"/>
          <w:sz w:val="24"/>
          <w:szCs w:val="24"/>
        </w:rPr>
        <w:t xml:space="preserve">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Из содержания пункта 3 статьи 77, абзаца второго пункта 1 статьи 78 Зак</w:t>
      </w:r>
      <w:r>
        <w:rPr>
          <w:rFonts w:ascii="Times New Roman" w:hAnsi="Times New Roman" w:cs="Times New Roman"/>
          <w:sz w:val="24"/>
          <w:szCs w:val="24"/>
        </w:rPr>
        <w:t xml:space="preserve">она </w:t>
      </w:r>
      <w:r w:rsidR="00544128">
        <w:rPr>
          <w:rFonts w:ascii="Times New Roman" w:hAnsi="Times New Roman" w:cs="Times New Roman"/>
          <w:sz w:val="24"/>
          <w:szCs w:val="24"/>
        </w:rPr>
        <w:br/>
      </w:r>
      <w:r>
        <w:rPr>
          <w:rFonts w:ascii="Times New Roman" w:hAnsi="Times New Roman" w:cs="Times New Roman"/>
          <w:sz w:val="24"/>
          <w:szCs w:val="24"/>
        </w:rPr>
        <w:t xml:space="preserve">об охране окружающей среды </w:t>
      </w:r>
      <w:r w:rsidRPr="000B3248">
        <w:rPr>
          <w:rFonts w:ascii="Times New Roman" w:hAnsi="Times New Roman" w:cs="Times New Roman"/>
          <w:sz w:val="24"/>
          <w:szCs w:val="24"/>
        </w:rPr>
        <w:t xml:space="preserve">следует, что причиненный окружающей среде вред должен возмещаться в соответствии с утвержденными в установленном порядке таксами </w:t>
      </w:r>
      <w:r>
        <w:rPr>
          <w:rFonts w:ascii="Times New Roman" w:hAnsi="Times New Roman" w:cs="Times New Roman"/>
          <w:sz w:val="24"/>
          <w:szCs w:val="24"/>
        </w:rPr>
        <w:br/>
      </w:r>
      <w:r w:rsidRPr="000B3248">
        <w:rPr>
          <w:rFonts w:ascii="Times New Roman" w:hAnsi="Times New Roman" w:cs="Times New Roman"/>
          <w:sz w:val="24"/>
          <w:szCs w:val="24"/>
        </w:rPr>
        <w:t xml:space="preserve">и методиками исчисления размера вреда окружающей среде, а при их отсутствии исходя </w:t>
      </w:r>
      <w:r w:rsidR="00544128">
        <w:rPr>
          <w:rFonts w:ascii="Times New Roman" w:hAnsi="Times New Roman" w:cs="Times New Roman"/>
          <w:sz w:val="24"/>
          <w:szCs w:val="24"/>
        </w:rPr>
        <w:br/>
      </w:r>
      <w:r w:rsidRPr="000B3248">
        <w:rPr>
          <w:rFonts w:ascii="Times New Roman" w:hAnsi="Times New Roman" w:cs="Times New Roman"/>
          <w:sz w:val="24"/>
          <w:szCs w:val="24"/>
        </w:rPr>
        <w:lastRenderedPageBreak/>
        <w:t xml:space="preserve">из фактических затрат на восстановление нарушенного состояния окружающей среды, </w:t>
      </w:r>
      <w:r>
        <w:rPr>
          <w:rFonts w:ascii="Times New Roman" w:hAnsi="Times New Roman" w:cs="Times New Roman"/>
          <w:sz w:val="24"/>
          <w:szCs w:val="24"/>
        </w:rPr>
        <w:br/>
      </w:r>
      <w:r w:rsidRPr="000B3248">
        <w:rPr>
          <w:rFonts w:ascii="Times New Roman" w:hAnsi="Times New Roman" w:cs="Times New Roman"/>
          <w:sz w:val="24"/>
          <w:szCs w:val="24"/>
        </w:rPr>
        <w:t xml:space="preserve">с учетом понесенных убытков, в том числе упущенной выгоды, а также в соответствии </w:t>
      </w:r>
      <w:r w:rsidR="00544128">
        <w:rPr>
          <w:rFonts w:ascii="Times New Roman" w:hAnsi="Times New Roman" w:cs="Times New Roman"/>
          <w:sz w:val="24"/>
          <w:szCs w:val="24"/>
        </w:rPr>
        <w:br/>
      </w:r>
      <w:r w:rsidRPr="000B3248">
        <w:rPr>
          <w:rFonts w:ascii="Times New Roman" w:hAnsi="Times New Roman" w:cs="Times New Roman"/>
          <w:sz w:val="24"/>
          <w:szCs w:val="24"/>
        </w:rPr>
        <w:t xml:space="preserve">с проектами </w:t>
      </w:r>
      <w:proofErr w:type="spellStart"/>
      <w:r w:rsidRPr="000B3248">
        <w:rPr>
          <w:rFonts w:ascii="Times New Roman" w:hAnsi="Times New Roman" w:cs="Times New Roman"/>
          <w:sz w:val="24"/>
          <w:szCs w:val="24"/>
        </w:rPr>
        <w:t>рекультивационных</w:t>
      </w:r>
      <w:proofErr w:type="spellEnd"/>
      <w:r w:rsidRPr="000B3248">
        <w:rPr>
          <w:rFonts w:ascii="Times New Roman" w:hAnsi="Times New Roman" w:cs="Times New Roman"/>
          <w:sz w:val="24"/>
          <w:szCs w:val="24"/>
        </w:rPr>
        <w:t xml:space="preserve"> и иных восстановительных работ.</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Методика № 238 предназначена для исчисления в стоимостной форме размера вреда, нанесенного почвам, в том числе имеющим плодородный слой, в результате нарушения законодательства Российской Федерации в области охраны окружающей среды, а также при возникновении аварийных и чрезвычайных ситуаций природного и техногенного характера.</w:t>
      </w:r>
    </w:p>
    <w:p w:rsidR="00571944" w:rsidRPr="000B3248"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Пунктом 5 Методики № 238 (в редакции приказа Минприроды от 11.07.2018 </w:t>
      </w:r>
      <w:r w:rsidR="00544128">
        <w:rPr>
          <w:rFonts w:ascii="Times New Roman" w:hAnsi="Times New Roman" w:cs="Times New Roman"/>
          <w:sz w:val="24"/>
          <w:szCs w:val="24"/>
        </w:rPr>
        <w:br/>
      </w:r>
      <w:r>
        <w:rPr>
          <w:rFonts w:ascii="Times New Roman" w:hAnsi="Times New Roman" w:cs="Times New Roman"/>
          <w:sz w:val="24"/>
          <w:szCs w:val="24"/>
        </w:rPr>
        <w:t>№ 316</w:t>
      </w:r>
      <w:r>
        <w:rPr>
          <w:rStyle w:val="a5"/>
          <w:rFonts w:ascii="Times New Roman" w:hAnsi="Times New Roman" w:cs="Times New Roman"/>
          <w:sz w:val="24"/>
          <w:szCs w:val="24"/>
        </w:rPr>
        <w:footnoteReference w:id="18"/>
      </w:r>
      <w:r>
        <w:rPr>
          <w:rFonts w:ascii="Times New Roman" w:hAnsi="Times New Roman" w:cs="Times New Roman"/>
          <w:sz w:val="24"/>
          <w:szCs w:val="24"/>
        </w:rPr>
        <w:t xml:space="preserve">) </w:t>
      </w:r>
      <w:r w:rsidRPr="000B3248">
        <w:rPr>
          <w:rFonts w:ascii="Times New Roman" w:hAnsi="Times New Roman" w:cs="Times New Roman"/>
          <w:sz w:val="24"/>
          <w:szCs w:val="24"/>
        </w:rPr>
        <w:t xml:space="preserve">определена формула для исчисления вреда в результате загрязнения почв, возникшего при поступлении в почву загрязняющих веществ, приводящему </w:t>
      </w:r>
      <w:r w:rsidR="00544128">
        <w:rPr>
          <w:rFonts w:ascii="Times New Roman" w:hAnsi="Times New Roman" w:cs="Times New Roman"/>
          <w:sz w:val="24"/>
          <w:szCs w:val="24"/>
        </w:rPr>
        <w:br/>
      </w:r>
      <w:r w:rsidRPr="000B3248">
        <w:rPr>
          <w:rFonts w:ascii="Times New Roman" w:hAnsi="Times New Roman" w:cs="Times New Roman"/>
          <w:sz w:val="24"/>
          <w:szCs w:val="24"/>
        </w:rPr>
        <w:t xml:space="preserve">к несоблюдению нормативов качества окружающей среды для почв: </w:t>
      </w:r>
      <w:proofErr w:type="spellStart"/>
      <w:r w:rsidRPr="000B3248">
        <w:rPr>
          <w:rFonts w:ascii="Times New Roman" w:hAnsi="Times New Roman" w:cs="Times New Roman"/>
          <w:sz w:val="24"/>
          <w:szCs w:val="24"/>
        </w:rPr>
        <w:t>УЩзагр</w:t>
      </w:r>
      <w:proofErr w:type="spellEnd"/>
      <w:r w:rsidRPr="000B3248">
        <w:rPr>
          <w:rFonts w:ascii="Times New Roman" w:hAnsi="Times New Roman" w:cs="Times New Roman"/>
          <w:sz w:val="24"/>
          <w:szCs w:val="24"/>
        </w:rPr>
        <w:t xml:space="preserve"> = СЗ x S x </w:t>
      </w:r>
      <w:proofErr w:type="spellStart"/>
      <w:r w:rsidRPr="000B3248">
        <w:rPr>
          <w:rFonts w:ascii="Times New Roman" w:hAnsi="Times New Roman" w:cs="Times New Roman"/>
          <w:sz w:val="24"/>
          <w:szCs w:val="24"/>
        </w:rPr>
        <w:t>Kr</w:t>
      </w:r>
      <w:proofErr w:type="spellEnd"/>
      <w:r w:rsidRPr="000B3248">
        <w:rPr>
          <w:rFonts w:ascii="Times New Roman" w:hAnsi="Times New Roman" w:cs="Times New Roman"/>
          <w:sz w:val="24"/>
          <w:szCs w:val="24"/>
        </w:rPr>
        <w:t xml:space="preserve"> x </w:t>
      </w:r>
      <w:proofErr w:type="spellStart"/>
      <w:r w:rsidRPr="000B3248">
        <w:rPr>
          <w:rFonts w:ascii="Times New Roman" w:hAnsi="Times New Roman" w:cs="Times New Roman"/>
          <w:sz w:val="24"/>
          <w:szCs w:val="24"/>
        </w:rPr>
        <w:t>Kисп</w:t>
      </w:r>
      <w:proofErr w:type="spellEnd"/>
      <w:r w:rsidRPr="000B3248">
        <w:rPr>
          <w:rFonts w:ascii="Times New Roman" w:hAnsi="Times New Roman" w:cs="Times New Roman"/>
          <w:sz w:val="24"/>
          <w:szCs w:val="24"/>
        </w:rPr>
        <w:t xml:space="preserve"> x </w:t>
      </w:r>
      <w:proofErr w:type="spellStart"/>
      <w:r w:rsidRPr="000B3248">
        <w:rPr>
          <w:rFonts w:ascii="Times New Roman" w:hAnsi="Times New Roman" w:cs="Times New Roman"/>
          <w:sz w:val="24"/>
          <w:szCs w:val="24"/>
        </w:rPr>
        <w:t>Тх</w:t>
      </w:r>
      <w:proofErr w:type="spellEnd"/>
      <w:r w:rsidRPr="000B3248">
        <w:rPr>
          <w:rFonts w:ascii="Times New Roman" w:hAnsi="Times New Roman" w:cs="Times New Roman"/>
          <w:sz w:val="24"/>
          <w:szCs w:val="24"/>
        </w:rPr>
        <w:t>, где</w:t>
      </w:r>
      <w:r w:rsidR="00544128">
        <w:rPr>
          <w:rFonts w:ascii="Times New Roman" w:hAnsi="Times New Roman" w:cs="Times New Roman"/>
          <w:sz w:val="24"/>
          <w:szCs w:val="24"/>
        </w:rPr>
        <w:t xml:space="preserve"> </w:t>
      </w:r>
      <w:proofErr w:type="spellStart"/>
      <w:r w:rsidRPr="000B3248">
        <w:rPr>
          <w:rFonts w:ascii="Times New Roman" w:hAnsi="Times New Roman" w:cs="Times New Roman"/>
          <w:sz w:val="24"/>
          <w:szCs w:val="24"/>
        </w:rPr>
        <w:t>УЩзагр</w:t>
      </w:r>
      <w:proofErr w:type="spellEnd"/>
      <w:r w:rsidRPr="000B3248">
        <w:rPr>
          <w:rFonts w:ascii="Times New Roman" w:hAnsi="Times New Roman" w:cs="Times New Roman"/>
          <w:sz w:val="24"/>
          <w:szCs w:val="24"/>
        </w:rPr>
        <w:t xml:space="preserve"> - размер вреда (руб.); СЗ - степень загрязнения, которая рассчитывается в соответствии с пунктом 6 названной Методики; S - площадь загрязненного участка </w:t>
      </w:r>
      <w:r>
        <w:rPr>
          <w:rFonts w:ascii="Times New Roman" w:hAnsi="Times New Roman" w:cs="Times New Roman"/>
          <w:sz w:val="24"/>
          <w:szCs w:val="24"/>
        </w:rPr>
        <w:t>(кв.</w:t>
      </w:r>
      <w:r w:rsidR="00544128">
        <w:rPr>
          <w:rFonts w:ascii="Times New Roman" w:hAnsi="Times New Roman" w:cs="Times New Roman"/>
          <w:sz w:val="24"/>
          <w:szCs w:val="24"/>
        </w:rPr>
        <w:t xml:space="preserve"> </w:t>
      </w:r>
      <w:r w:rsidRPr="000B3248">
        <w:rPr>
          <w:rFonts w:ascii="Times New Roman" w:hAnsi="Times New Roman" w:cs="Times New Roman"/>
          <w:sz w:val="24"/>
          <w:szCs w:val="24"/>
        </w:rPr>
        <w:t xml:space="preserve">м); </w:t>
      </w:r>
      <w:proofErr w:type="spellStart"/>
      <w:r w:rsidRPr="000B3248">
        <w:rPr>
          <w:rFonts w:ascii="Times New Roman" w:hAnsi="Times New Roman" w:cs="Times New Roman"/>
          <w:sz w:val="24"/>
          <w:szCs w:val="24"/>
        </w:rPr>
        <w:t>Kr</w:t>
      </w:r>
      <w:proofErr w:type="spellEnd"/>
      <w:r w:rsidRPr="000B3248">
        <w:rPr>
          <w:rFonts w:ascii="Times New Roman" w:hAnsi="Times New Roman" w:cs="Times New Roman"/>
          <w:sz w:val="24"/>
          <w:szCs w:val="24"/>
        </w:rPr>
        <w:t xml:space="preserve"> - показатель, учитывающий глубину загрязнения, порчи почв при перекрытии ее поверхности искусственными покрытиями и (или) объектами </w:t>
      </w:r>
      <w:r w:rsidR="00544128">
        <w:rPr>
          <w:rFonts w:ascii="Times New Roman" w:hAnsi="Times New Roman" w:cs="Times New Roman"/>
          <w:sz w:val="24"/>
          <w:szCs w:val="24"/>
        </w:rPr>
        <w:br/>
      </w:r>
      <w:r w:rsidRPr="000B3248">
        <w:rPr>
          <w:rFonts w:ascii="Times New Roman" w:hAnsi="Times New Roman" w:cs="Times New Roman"/>
          <w:sz w:val="24"/>
          <w:szCs w:val="24"/>
        </w:rPr>
        <w:t xml:space="preserve">(в том числе линейными), определяется в соответствии с пунктом 7 названной Методики; </w:t>
      </w:r>
      <w:proofErr w:type="spellStart"/>
      <w:r w:rsidRPr="000B3248">
        <w:rPr>
          <w:rFonts w:ascii="Times New Roman" w:hAnsi="Times New Roman" w:cs="Times New Roman"/>
          <w:sz w:val="24"/>
          <w:szCs w:val="24"/>
        </w:rPr>
        <w:t>Kисп</w:t>
      </w:r>
      <w:proofErr w:type="spellEnd"/>
      <w:r w:rsidRPr="000B3248">
        <w:rPr>
          <w:rFonts w:ascii="Times New Roman" w:hAnsi="Times New Roman" w:cs="Times New Roman"/>
          <w:sz w:val="24"/>
          <w:szCs w:val="24"/>
        </w:rPr>
        <w:t xml:space="preserve"> - показатель, учитывающий категорию земель и вид разрешенного использования земельного участка, который определяется в соответствии с пунктом 8 названной Методики; </w:t>
      </w:r>
      <w:proofErr w:type="spellStart"/>
      <w:r w:rsidRPr="000B3248">
        <w:rPr>
          <w:rFonts w:ascii="Times New Roman" w:hAnsi="Times New Roman" w:cs="Times New Roman"/>
          <w:sz w:val="24"/>
          <w:szCs w:val="24"/>
        </w:rPr>
        <w:t>Тх</w:t>
      </w:r>
      <w:proofErr w:type="spellEnd"/>
      <w:r w:rsidRPr="000B3248">
        <w:rPr>
          <w:rFonts w:ascii="Times New Roman" w:hAnsi="Times New Roman" w:cs="Times New Roman"/>
          <w:sz w:val="24"/>
          <w:szCs w:val="24"/>
        </w:rPr>
        <w:t xml:space="preserve"> - такса для исчисления размера вреда, причиненного почвам как объекту охраны окружающей среды, при загрязнении почв.</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Приказом Минприроды России от 18.11.2021 № 867</w:t>
      </w:r>
      <w:r>
        <w:rPr>
          <w:rStyle w:val="a5"/>
          <w:rFonts w:ascii="Times New Roman" w:hAnsi="Times New Roman" w:cs="Times New Roman"/>
          <w:sz w:val="24"/>
          <w:szCs w:val="24"/>
        </w:rPr>
        <w:footnoteReference w:id="19"/>
      </w:r>
      <w:r w:rsidRPr="000B3248">
        <w:rPr>
          <w:rFonts w:ascii="Times New Roman" w:hAnsi="Times New Roman" w:cs="Times New Roman"/>
          <w:sz w:val="24"/>
          <w:szCs w:val="24"/>
        </w:rPr>
        <w:t xml:space="preserve"> внесены изменения </w:t>
      </w:r>
      <w:r w:rsidR="00544128">
        <w:rPr>
          <w:rFonts w:ascii="Times New Roman" w:hAnsi="Times New Roman" w:cs="Times New Roman"/>
          <w:sz w:val="24"/>
          <w:szCs w:val="24"/>
        </w:rPr>
        <w:br/>
      </w:r>
      <w:r w:rsidRPr="000B3248">
        <w:rPr>
          <w:rFonts w:ascii="Times New Roman" w:hAnsi="Times New Roman" w:cs="Times New Roman"/>
          <w:sz w:val="24"/>
          <w:szCs w:val="24"/>
        </w:rPr>
        <w:t xml:space="preserve">в Методику № 238, которыми с 08.02.2022 в числе прочих изменены величины соотношения фактического и фонового содержания загрязняющих веществ для расчета коэффициента СЗ; величины глубины загрязнения почвы для расчета коэффициента </w:t>
      </w:r>
      <w:proofErr w:type="spellStart"/>
      <w:r w:rsidRPr="000B3248">
        <w:rPr>
          <w:rFonts w:ascii="Times New Roman" w:hAnsi="Times New Roman" w:cs="Times New Roman"/>
          <w:sz w:val="24"/>
          <w:szCs w:val="24"/>
        </w:rPr>
        <w:t>Kr</w:t>
      </w:r>
      <w:proofErr w:type="spellEnd"/>
      <w:r w:rsidRPr="000B3248">
        <w:rPr>
          <w:rFonts w:ascii="Times New Roman" w:hAnsi="Times New Roman" w:cs="Times New Roman"/>
          <w:sz w:val="24"/>
          <w:szCs w:val="24"/>
        </w:rPr>
        <w:t>; предусмотрено применение нового показателя, учитывающего мощность плодородного слоя почвы, который определяется в соответствии с пунктом 13 Методики № 238; применение коэффициента дефлятора к таксам для исчисления размера вреда.</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 xml:space="preserve"> Размер вреда почвам в соответствии с Методикой № 238 в редакции, действовавшей на момент причинения (обнаружения) вреда</w:t>
      </w:r>
      <w:r>
        <w:rPr>
          <w:rFonts w:ascii="Times New Roman" w:hAnsi="Times New Roman" w:cs="Times New Roman"/>
          <w:sz w:val="24"/>
          <w:szCs w:val="24"/>
        </w:rPr>
        <w:t xml:space="preserve"> (декабрь 2021 года)</w:t>
      </w:r>
      <w:r w:rsidRPr="000B3248">
        <w:rPr>
          <w:rFonts w:ascii="Times New Roman" w:hAnsi="Times New Roman" w:cs="Times New Roman"/>
          <w:sz w:val="24"/>
          <w:szCs w:val="24"/>
        </w:rPr>
        <w:t xml:space="preserve">, составляет 900 000 руб., </w:t>
      </w:r>
      <w:r>
        <w:rPr>
          <w:rFonts w:ascii="Times New Roman" w:hAnsi="Times New Roman" w:cs="Times New Roman"/>
          <w:sz w:val="24"/>
          <w:szCs w:val="24"/>
        </w:rPr>
        <w:br/>
      </w:r>
      <w:r w:rsidRPr="000B3248">
        <w:rPr>
          <w:rFonts w:ascii="Times New Roman" w:hAnsi="Times New Roman" w:cs="Times New Roman"/>
          <w:sz w:val="24"/>
          <w:szCs w:val="24"/>
        </w:rPr>
        <w:t>а в соответствии с Методикой № 238 в редакции, действовавшей на момент обращения управления в суд с настоящим иском, - 2 384 460 руб.</w:t>
      </w:r>
    </w:p>
    <w:p w:rsidR="00571944" w:rsidRPr="000B3248"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 xml:space="preserve">Согласно пункту 1 статьи 4 </w:t>
      </w:r>
      <w:r w:rsidR="00544128">
        <w:rPr>
          <w:rFonts w:ascii="Times New Roman" w:hAnsi="Times New Roman" w:cs="Times New Roman"/>
          <w:sz w:val="24"/>
          <w:szCs w:val="24"/>
        </w:rPr>
        <w:t>ГК РФ</w:t>
      </w:r>
      <w:r w:rsidRPr="000B3248">
        <w:rPr>
          <w:rFonts w:ascii="Times New Roman" w:hAnsi="Times New Roman" w:cs="Times New Roman"/>
          <w:sz w:val="24"/>
          <w:szCs w:val="24"/>
        </w:rPr>
        <w:t xml:space="preserve">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тех случаях, когда это прямо предусмотрено законом.</w:t>
      </w:r>
    </w:p>
    <w:p w:rsidR="00571944" w:rsidRDefault="00571944" w:rsidP="00571944">
      <w:pPr>
        <w:spacing w:after="0" w:line="312" w:lineRule="auto"/>
        <w:ind w:firstLine="709"/>
        <w:jc w:val="both"/>
        <w:rPr>
          <w:rFonts w:ascii="Times New Roman" w:hAnsi="Times New Roman" w:cs="Times New Roman"/>
          <w:sz w:val="24"/>
          <w:szCs w:val="24"/>
        </w:rPr>
      </w:pPr>
      <w:r w:rsidRPr="000B3248">
        <w:rPr>
          <w:rFonts w:ascii="Times New Roman" w:hAnsi="Times New Roman" w:cs="Times New Roman"/>
          <w:sz w:val="24"/>
          <w:szCs w:val="24"/>
        </w:rPr>
        <w:t xml:space="preserve">Из Приказа № 867 не следует, что его действие распространено на правоотношения, возникшие до введения его в действие (08.02.2022), в связи с чем размер вреда подлежал </w:t>
      </w:r>
      <w:r w:rsidRPr="000B3248">
        <w:rPr>
          <w:rFonts w:ascii="Times New Roman" w:hAnsi="Times New Roman" w:cs="Times New Roman"/>
          <w:sz w:val="24"/>
          <w:szCs w:val="24"/>
        </w:rPr>
        <w:lastRenderedPageBreak/>
        <w:t xml:space="preserve">исчислению </w:t>
      </w:r>
      <w:r>
        <w:rPr>
          <w:rFonts w:ascii="Times New Roman" w:hAnsi="Times New Roman" w:cs="Times New Roman"/>
          <w:sz w:val="24"/>
          <w:szCs w:val="24"/>
        </w:rPr>
        <w:t>по формуле, предусмотренной пунктом 5 Методики № 238 в редакции Приказа № 316.</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учетом изложенного суд округа изменил обжалуемые судебные акты, взыскав </w:t>
      </w:r>
      <w:r>
        <w:rPr>
          <w:rFonts w:ascii="Times New Roman" w:hAnsi="Times New Roman" w:cs="Times New Roman"/>
          <w:sz w:val="24"/>
          <w:szCs w:val="24"/>
        </w:rPr>
        <w:br/>
        <w:t>с общества в пользу управления вред в размере</w:t>
      </w:r>
      <w:r w:rsidRPr="009B503E">
        <w:t xml:space="preserve"> </w:t>
      </w:r>
      <w:r w:rsidRPr="009B503E">
        <w:rPr>
          <w:rFonts w:ascii="Times New Roman" w:hAnsi="Times New Roman" w:cs="Times New Roman"/>
          <w:sz w:val="24"/>
          <w:szCs w:val="24"/>
        </w:rPr>
        <w:t>736 494 руб</w:t>
      </w:r>
      <w:r>
        <w:rPr>
          <w:rFonts w:ascii="Times New Roman" w:hAnsi="Times New Roman" w:cs="Times New Roman"/>
          <w:sz w:val="24"/>
          <w:szCs w:val="24"/>
        </w:rPr>
        <w:t xml:space="preserve">. (за вычетом затрат </w:t>
      </w:r>
      <w:r w:rsidR="00544128">
        <w:rPr>
          <w:rFonts w:ascii="Times New Roman" w:hAnsi="Times New Roman" w:cs="Times New Roman"/>
          <w:sz w:val="24"/>
          <w:szCs w:val="24"/>
        </w:rPr>
        <w:br/>
      </w:r>
      <w:r>
        <w:rPr>
          <w:rFonts w:ascii="Times New Roman" w:hAnsi="Times New Roman" w:cs="Times New Roman"/>
          <w:sz w:val="24"/>
          <w:szCs w:val="24"/>
        </w:rPr>
        <w:t xml:space="preserve">на рекультивацию земельного участка в размере </w:t>
      </w:r>
      <w:r w:rsidRPr="009B503E">
        <w:rPr>
          <w:rFonts w:ascii="Times New Roman" w:hAnsi="Times New Roman" w:cs="Times New Roman"/>
          <w:sz w:val="24"/>
          <w:szCs w:val="24"/>
        </w:rPr>
        <w:t>163 506 руб</w:t>
      </w:r>
      <w:r>
        <w:rPr>
          <w:rFonts w:ascii="Times New Roman" w:hAnsi="Times New Roman" w:cs="Times New Roman"/>
          <w:sz w:val="24"/>
          <w:szCs w:val="24"/>
        </w:rPr>
        <w:t>.).</w:t>
      </w:r>
    </w:p>
    <w:p w:rsidR="00571944" w:rsidRDefault="00571944" w:rsidP="00571944">
      <w:pPr>
        <w:spacing w:after="0" w:line="312" w:lineRule="auto"/>
        <w:ind w:firstLine="709"/>
        <w:jc w:val="both"/>
        <w:rPr>
          <w:rFonts w:ascii="Times New Roman" w:hAnsi="Times New Roman" w:cs="Times New Roman"/>
          <w:sz w:val="24"/>
          <w:szCs w:val="24"/>
        </w:rPr>
      </w:pPr>
    </w:p>
    <w:p w:rsidR="00571944" w:rsidRPr="00373B82" w:rsidRDefault="00571944" w:rsidP="00571944">
      <w:pPr>
        <w:spacing w:after="0" w:line="312"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12. </w:t>
      </w:r>
      <w:r w:rsidRPr="00373B82">
        <w:rPr>
          <w:rFonts w:ascii="Times New Roman" w:hAnsi="Times New Roman" w:cs="Times New Roman"/>
          <w:b/>
          <w:sz w:val="24"/>
          <w:szCs w:val="24"/>
        </w:rPr>
        <w:t>При исчислении размера вреда</w:t>
      </w:r>
      <w:r>
        <w:rPr>
          <w:rFonts w:ascii="Times New Roman" w:hAnsi="Times New Roman" w:cs="Times New Roman"/>
          <w:b/>
          <w:sz w:val="24"/>
          <w:szCs w:val="24"/>
        </w:rPr>
        <w:t>, причиненного почвам как объекту окружающей среды,</w:t>
      </w:r>
      <w:r w:rsidRPr="00373B82">
        <w:rPr>
          <w:rFonts w:ascii="Times New Roman" w:hAnsi="Times New Roman" w:cs="Times New Roman"/>
          <w:b/>
          <w:sz w:val="24"/>
          <w:szCs w:val="24"/>
        </w:rPr>
        <w:t xml:space="preserve"> в соответствии с Методикой </w:t>
      </w:r>
      <w:r w:rsidRPr="00E772E6">
        <w:rPr>
          <w:rFonts w:ascii="Times New Roman" w:hAnsi="Times New Roman" w:cs="Times New Roman"/>
          <w:b/>
          <w:sz w:val="24"/>
          <w:szCs w:val="24"/>
        </w:rPr>
        <w:t xml:space="preserve">№ 238 </w:t>
      </w:r>
      <w:r w:rsidRPr="00373B82">
        <w:rPr>
          <w:rFonts w:ascii="Times New Roman" w:hAnsi="Times New Roman" w:cs="Times New Roman"/>
          <w:b/>
          <w:sz w:val="24"/>
          <w:szCs w:val="24"/>
        </w:rPr>
        <w:t>степень загрязнения</w:t>
      </w:r>
      <w:r>
        <w:rPr>
          <w:rFonts w:ascii="Times New Roman" w:hAnsi="Times New Roman" w:cs="Times New Roman"/>
          <w:b/>
          <w:sz w:val="24"/>
          <w:szCs w:val="24"/>
        </w:rPr>
        <w:t xml:space="preserve"> почвы</w:t>
      </w:r>
      <w:r w:rsidRPr="00373B82">
        <w:rPr>
          <w:rFonts w:ascii="Times New Roman" w:hAnsi="Times New Roman" w:cs="Times New Roman"/>
          <w:b/>
          <w:sz w:val="24"/>
          <w:szCs w:val="24"/>
        </w:rPr>
        <w:t xml:space="preserve"> определяется на момент причинения</w:t>
      </w:r>
      <w:r>
        <w:rPr>
          <w:rFonts w:ascii="Times New Roman" w:hAnsi="Times New Roman" w:cs="Times New Roman"/>
          <w:b/>
          <w:sz w:val="24"/>
          <w:szCs w:val="24"/>
        </w:rPr>
        <w:t xml:space="preserve"> вреда</w:t>
      </w:r>
      <w:r w:rsidRPr="00373B82">
        <w:rPr>
          <w:rFonts w:ascii="Times New Roman" w:hAnsi="Times New Roman" w:cs="Times New Roman"/>
          <w:b/>
          <w:sz w:val="24"/>
          <w:szCs w:val="24"/>
        </w:rPr>
        <w:t>.</w:t>
      </w:r>
      <w:r>
        <w:rPr>
          <w:rFonts w:ascii="Times New Roman" w:hAnsi="Times New Roman" w:cs="Times New Roman"/>
          <w:b/>
          <w:sz w:val="24"/>
          <w:szCs w:val="24"/>
        </w:rPr>
        <w:t xml:space="preserve"> Р</w:t>
      </w:r>
      <w:r w:rsidRPr="00BC1D78">
        <w:rPr>
          <w:rFonts w:ascii="Times New Roman" w:hAnsi="Times New Roman" w:cs="Times New Roman"/>
          <w:b/>
          <w:sz w:val="24"/>
          <w:szCs w:val="24"/>
        </w:rPr>
        <w:t xml:space="preserve">езультат проведения работ </w:t>
      </w:r>
      <w:r>
        <w:rPr>
          <w:rFonts w:ascii="Times New Roman" w:hAnsi="Times New Roman" w:cs="Times New Roman"/>
          <w:b/>
          <w:sz w:val="24"/>
          <w:szCs w:val="24"/>
        </w:rPr>
        <w:br/>
      </w:r>
      <w:r w:rsidRPr="00BC1D78">
        <w:rPr>
          <w:rFonts w:ascii="Times New Roman" w:hAnsi="Times New Roman" w:cs="Times New Roman"/>
          <w:b/>
          <w:sz w:val="24"/>
          <w:szCs w:val="24"/>
        </w:rPr>
        <w:t xml:space="preserve">по рекультивации </w:t>
      </w:r>
      <w:r>
        <w:rPr>
          <w:rFonts w:ascii="Times New Roman" w:hAnsi="Times New Roman" w:cs="Times New Roman"/>
          <w:b/>
          <w:sz w:val="24"/>
          <w:szCs w:val="24"/>
        </w:rPr>
        <w:t xml:space="preserve">загрязненного участка </w:t>
      </w:r>
      <w:r w:rsidRPr="00BC1D78">
        <w:rPr>
          <w:rFonts w:ascii="Times New Roman" w:hAnsi="Times New Roman" w:cs="Times New Roman"/>
          <w:b/>
          <w:sz w:val="24"/>
          <w:szCs w:val="24"/>
        </w:rPr>
        <w:t xml:space="preserve">может быть учтен исключительно посредством зачета понесенных затрат при наличии оснований для вывода </w:t>
      </w:r>
      <w:r w:rsidR="00544128">
        <w:rPr>
          <w:rFonts w:ascii="Times New Roman" w:hAnsi="Times New Roman" w:cs="Times New Roman"/>
          <w:b/>
          <w:sz w:val="24"/>
          <w:szCs w:val="24"/>
        </w:rPr>
        <w:br/>
      </w:r>
      <w:r w:rsidRPr="00BC1D78">
        <w:rPr>
          <w:rFonts w:ascii="Times New Roman" w:hAnsi="Times New Roman" w:cs="Times New Roman"/>
          <w:b/>
          <w:sz w:val="24"/>
          <w:szCs w:val="24"/>
        </w:rPr>
        <w:t>об их эффективности и достаточности.</w:t>
      </w:r>
    </w:p>
    <w:p w:rsidR="00544128" w:rsidRDefault="00544128" w:rsidP="00544128">
      <w:pPr>
        <w:spacing w:after="0" w:line="312" w:lineRule="auto"/>
        <w:ind w:firstLine="709"/>
        <w:jc w:val="both"/>
        <w:rPr>
          <w:rFonts w:ascii="Times New Roman" w:hAnsi="Times New Roman" w:cs="Times New Roman"/>
          <w:b/>
          <w:sz w:val="24"/>
          <w:szCs w:val="24"/>
        </w:rPr>
      </w:pPr>
    </w:p>
    <w:p w:rsidR="00544128" w:rsidRPr="00544128" w:rsidRDefault="00544128" w:rsidP="00544128">
      <w:pPr>
        <w:spacing w:after="0" w:line="312" w:lineRule="auto"/>
        <w:ind w:firstLine="709"/>
        <w:jc w:val="both"/>
        <w:rPr>
          <w:rFonts w:ascii="Times New Roman" w:hAnsi="Times New Roman" w:cs="Times New Roman"/>
          <w:i/>
          <w:sz w:val="24"/>
          <w:szCs w:val="24"/>
        </w:rPr>
      </w:pPr>
      <w:r w:rsidRPr="00544128">
        <w:rPr>
          <w:rFonts w:ascii="Times New Roman" w:hAnsi="Times New Roman" w:cs="Times New Roman"/>
          <w:i/>
          <w:sz w:val="24"/>
          <w:szCs w:val="24"/>
        </w:rPr>
        <w:t>№ А75-2696/2024</w:t>
      </w:r>
      <w:r>
        <w:rPr>
          <w:rFonts w:ascii="Times New Roman" w:hAnsi="Times New Roman" w:cs="Times New Roman"/>
          <w:i/>
          <w:sz w:val="24"/>
          <w:szCs w:val="24"/>
        </w:rPr>
        <w:t>.</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У</w:t>
      </w:r>
      <w:r w:rsidRPr="0063378E">
        <w:rPr>
          <w:rFonts w:ascii="Times New Roman" w:hAnsi="Times New Roman" w:cs="Times New Roman"/>
          <w:sz w:val="24"/>
          <w:szCs w:val="24"/>
        </w:rPr>
        <w:t xml:space="preserve">правление обратилось в </w:t>
      </w:r>
      <w:r>
        <w:rPr>
          <w:rFonts w:ascii="Times New Roman" w:hAnsi="Times New Roman" w:cs="Times New Roman"/>
          <w:sz w:val="24"/>
          <w:szCs w:val="24"/>
        </w:rPr>
        <w:t>а</w:t>
      </w:r>
      <w:r w:rsidRPr="0063378E">
        <w:rPr>
          <w:rFonts w:ascii="Times New Roman" w:hAnsi="Times New Roman" w:cs="Times New Roman"/>
          <w:sz w:val="24"/>
          <w:szCs w:val="24"/>
        </w:rPr>
        <w:t xml:space="preserve">рбитражный суд с исковым заявлением к обществу </w:t>
      </w:r>
      <w:r>
        <w:rPr>
          <w:rFonts w:ascii="Times New Roman" w:hAnsi="Times New Roman" w:cs="Times New Roman"/>
          <w:sz w:val="24"/>
          <w:szCs w:val="24"/>
        </w:rPr>
        <w:br/>
      </w:r>
      <w:r w:rsidRPr="0063378E">
        <w:rPr>
          <w:rFonts w:ascii="Times New Roman" w:hAnsi="Times New Roman" w:cs="Times New Roman"/>
          <w:sz w:val="24"/>
          <w:szCs w:val="24"/>
        </w:rPr>
        <w:t xml:space="preserve">о взыскании вреда, причиненного почвам как объекту охраны окружающей среды, </w:t>
      </w:r>
      <w:r>
        <w:rPr>
          <w:rFonts w:ascii="Times New Roman" w:hAnsi="Times New Roman" w:cs="Times New Roman"/>
          <w:sz w:val="24"/>
          <w:szCs w:val="24"/>
        </w:rPr>
        <w:br/>
      </w:r>
      <w:r w:rsidRPr="0063378E">
        <w:rPr>
          <w:rFonts w:ascii="Times New Roman" w:hAnsi="Times New Roman" w:cs="Times New Roman"/>
          <w:sz w:val="24"/>
          <w:szCs w:val="24"/>
        </w:rPr>
        <w:t>в размере 815 724 руб.</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Судами первой и апелляционной инстанций установлено, что в декабре 2022 года </w:t>
      </w:r>
      <w:r>
        <w:rPr>
          <w:rFonts w:ascii="Times New Roman" w:hAnsi="Times New Roman" w:cs="Times New Roman"/>
          <w:sz w:val="24"/>
          <w:szCs w:val="24"/>
        </w:rPr>
        <w:br/>
        <w:t xml:space="preserve">на территории месторождения, деятельность </w:t>
      </w:r>
      <w:r w:rsidRPr="0063378E">
        <w:rPr>
          <w:rFonts w:ascii="Times New Roman" w:hAnsi="Times New Roman" w:cs="Times New Roman"/>
          <w:sz w:val="24"/>
          <w:szCs w:val="24"/>
        </w:rPr>
        <w:t xml:space="preserve">по разведке и добыче нефти </w:t>
      </w:r>
      <w:r>
        <w:rPr>
          <w:rFonts w:ascii="Times New Roman" w:hAnsi="Times New Roman" w:cs="Times New Roman"/>
          <w:sz w:val="24"/>
          <w:szCs w:val="24"/>
        </w:rPr>
        <w:t xml:space="preserve">на </w:t>
      </w:r>
      <w:r w:rsidRPr="0063378E">
        <w:rPr>
          <w:rFonts w:ascii="Times New Roman" w:hAnsi="Times New Roman" w:cs="Times New Roman"/>
          <w:sz w:val="24"/>
          <w:szCs w:val="24"/>
        </w:rPr>
        <w:t>котором осуществляет общество,</w:t>
      </w:r>
      <w:r>
        <w:rPr>
          <w:rFonts w:ascii="Times New Roman" w:hAnsi="Times New Roman" w:cs="Times New Roman"/>
          <w:sz w:val="24"/>
          <w:szCs w:val="24"/>
        </w:rPr>
        <w:t xml:space="preserve"> произошел разлив нефти в</w:t>
      </w:r>
      <w:r w:rsidRPr="00BC1D78">
        <w:rPr>
          <w:rFonts w:ascii="Times New Roman" w:hAnsi="Times New Roman" w:cs="Times New Roman"/>
          <w:sz w:val="24"/>
          <w:szCs w:val="24"/>
        </w:rPr>
        <w:t xml:space="preserve">следствие внутренней коррозии </w:t>
      </w:r>
      <w:r>
        <w:rPr>
          <w:rFonts w:ascii="Times New Roman" w:hAnsi="Times New Roman" w:cs="Times New Roman"/>
          <w:sz w:val="24"/>
          <w:szCs w:val="24"/>
        </w:rPr>
        <w:br/>
      </w:r>
      <w:r w:rsidRPr="00BC1D78">
        <w:rPr>
          <w:rFonts w:ascii="Times New Roman" w:hAnsi="Times New Roman" w:cs="Times New Roman"/>
          <w:sz w:val="24"/>
          <w:szCs w:val="24"/>
        </w:rPr>
        <w:t xml:space="preserve">на </w:t>
      </w:r>
      <w:r>
        <w:rPr>
          <w:rFonts w:ascii="Times New Roman" w:hAnsi="Times New Roman" w:cs="Times New Roman"/>
          <w:sz w:val="24"/>
          <w:szCs w:val="24"/>
        </w:rPr>
        <w:t>трубопроводе.</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Согласно акту проверки от 13.07.2023, </w:t>
      </w:r>
      <w:r w:rsidRPr="0063378E">
        <w:rPr>
          <w:rFonts w:ascii="Times New Roman" w:hAnsi="Times New Roman" w:cs="Times New Roman"/>
          <w:sz w:val="24"/>
          <w:szCs w:val="24"/>
        </w:rPr>
        <w:t>протокол</w:t>
      </w:r>
      <w:r>
        <w:rPr>
          <w:rFonts w:ascii="Times New Roman" w:hAnsi="Times New Roman" w:cs="Times New Roman"/>
          <w:sz w:val="24"/>
          <w:szCs w:val="24"/>
        </w:rPr>
        <w:t>ам</w:t>
      </w:r>
      <w:r w:rsidRPr="0063378E">
        <w:rPr>
          <w:rFonts w:ascii="Times New Roman" w:hAnsi="Times New Roman" w:cs="Times New Roman"/>
          <w:sz w:val="24"/>
          <w:szCs w:val="24"/>
        </w:rPr>
        <w:t xml:space="preserve"> отбора проб (образцов) почв </w:t>
      </w:r>
      <w:r>
        <w:rPr>
          <w:rFonts w:ascii="Times New Roman" w:hAnsi="Times New Roman" w:cs="Times New Roman"/>
          <w:sz w:val="24"/>
          <w:szCs w:val="24"/>
        </w:rPr>
        <w:br/>
      </w:r>
      <w:r w:rsidRPr="0063378E">
        <w:rPr>
          <w:rFonts w:ascii="Times New Roman" w:hAnsi="Times New Roman" w:cs="Times New Roman"/>
          <w:sz w:val="24"/>
          <w:szCs w:val="24"/>
        </w:rPr>
        <w:t>от 20.06.2023</w:t>
      </w:r>
      <w:r>
        <w:rPr>
          <w:rFonts w:ascii="Times New Roman" w:hAnsi="Times New Roman" w:cs="Times New Roman"/>
          <w:sz w:val="24"/>
          <w:szCs w:val="24"/>
        </w:rPr>
        <w:t xml:space="preserve">, </w:t>
      </w:r>
      <w:r w:rsidRPr="0063378E">
        <w:rPr>
          <w:rFonts w:ascii="Times New Roman" w:hAnsi="Times New Roman" w:cs="Times New Roman"/>
          <w:sz w:val="24"/>
          <w:szCs w:val="24"/>
        </w:rPr>
        <w:t>протокол</w:t>
      </w:r>
      <w:r>
        <w:rPr>
          <w:rFonts w:ascii="Times New Roman" w:hAnsi="Times New Roman" w:cs="Times New Roman"/>
          <w:sz w:val="24"/>
          <w:szCs w:val="24"/>
        </w:rPr>
        <w:t>ам</w:t>
      </w:r>
      <w:r w:rsidRPr="0063378E">
        <w:rPr>
          <w:rFonts w:ascii="Times New Roman" w:hAnsi="Times New Roman" w:cs="Times New Roman"/>
          <w:sz w:val="24"/>
          <w:szCs w:val="24"/>
        </w:rPr>
        <w:t xml:space="preserve"> испытаний от 11.07.2023</w:t>
      </w:r>
      <w:r>
        <w:rPr>
          <w:rFonts w:ascii="Times New Roman" w:hAnsi="Times New Roman" w:cs="Times New Roman"/>
          <w:sz w:val="24"/>
          <w:szCs w:val="24"/>
        </w:rPr>
        <w:t xml:space="preserve"> площадь загрязнения земельного участка составила </w:t>
      </w:r>
      <w:r w:rsidRPr="0063378E">
        <w:rPr>
          <w:rFonts w:ascii="Times New Roman" w:hAnsi="Times New Roman" w:cs="Times New Roman"/>
          <w:sz w:val="24"/>
          <w:szCs w:val="24"/>
        </w:rPr>
        <w:t>0,0168 га</w:t>
      </w:r>
      <w:r>
        <w:rPr>
          <w:rFonts w:ascii="Times New Roman" w:hAnsi="Times New Roman" w:cs="Times New Roman"/>
          <w:sz w:val="24"/>
          <w:szCs w:val="24"/>
        </w:rPr>
        <w:t xml:space="preserve">, </w:t>
      </w:r>
      <w:r w:rsidRPr="0063378E">
        <w:rPr>
          <w:rFonts w:ascii="Times New Roman" w:hAnsi="Times New Roman" w:cs="Times New Roman"/>
          <w:sz w:val="24"/>
          <w:szCs w:val="24"/>
        </w:rPr>
        <w:t xml:space="preserve">выявлено превышение содержания нефтепродуктов в 6,8 раза, по хлорид-ионам - в 2 раза по сравнению с </w:t>
      </w:r>
      <w:r>
        <w:rPr>
          <w:rFonts w:ascii="Times New Roman" w:hAnsi="Times New Roman" w:cs="Times New Roman"/>
          <w:sz w:val="24"/>
          <w:szCs w:val="24"/>
        </w:rPr>
        <w:t xml:space="preserve">фоновой </w:t>
      </w:r>
      <w:r w:rsidRPr="0063378E">
        <w:rPr>
          <w:rFonts w:ascii="Times New Roman" w:hAnsi="Times New Roman" w:cs="Times New Roman"/>
          <w:sz w:val="24"/>
          <w:szCs w:val="24"/>
        </w:rPr>
        <w:t>пробой почвы</w:t>
      </w:r>
      <w:r>
        <w:rPr>
          <w:rFonts w:ascii="Times New Roman" w:hAnsi="Times New Roman" w:cs="Times New Roman"/>
          <w:sz w:val="24"/>
          <w:szCs w:val="24"/>
        </w:rPr>
        <w:t>.</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вреда </w:t>
      </w:r>
      <w:r w:rsidRPr="00B072E7">
        <w:rPr>
          <w:rFonts w:ascii="Times New Roman" w:hAnsi="Times New Roman" w:cs="Times New Roman"/>
          <w:sz w:val="24"/>
          <w:szCs w:val="24"/>
        </w:rPr>
        <w:t>в сумме 815 724 руб. рассчитан</w:t>
      </w:r>
      <w:r>
        <w:rPr>
          <w:rFonts w:ascii="Times New Roman" w:hAnsi="Times New Roman" w:cs="Times New Roman"/>
          <w:sz w:val="24"/>
          <w:szCs w:val="24"/>
        </w:rPr>
        <w:t xml:space="preserve"> управлением на</w:t>
      </w:r>
      <w:r w:rsidRPr="00B072E7">
        <w:rPr>
          <w:rFonts w:ascii="Times New Roman" w:hAnsi="Times New Roman" w:cs="Times New Roman"/>
          <w:sz w:val="24"/>
          <w:szCs w:val="24"/>
        </w:rPr>
        <w:t xml:space="preserve"> основании Методики </w:t>
      </w:r>
      <w:r>
        <w:rPr>
          <w:rFonts w:ascii="Times New Roman" w:hAnsi="Times New Roman" w:cs="Times New Roman"/>
          <w:sz w:val="24"/>
          <w:szCs w:val="24"/>
        </w:rPr>
        <w:t>№ 238.</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Pr="00EF5106">
        <w:rPr>
          <w:rFonts w:ascii="Times New Roman" w:hAnsi="Times New Roman" w:cs="Times New Roman"/>
          <w:sz w:val="24"/>
          <w:szCs w:val="24"/>
        </w:rPr>
        <w:t xml:space="preserve">уды первой и апелляционной инстанций </w:t>
      </w:r>
      <w:r>
        <w:rPr>
          <w:rFonts w:ascii="Times New Roman" w:hAnsi="Times New Roman" w:cs="Times New Roman"/>
          <w:sz w:val="24"/>
          <w:szCs w:val="24"/>
        </w:rPr>
        <w:t>пришли к выводам о</w:t>
      </w:r>
      <w:r w:rsidRPr="00EF5106">
        <w:rPr>
          <w:rFonts w:ascii="Times New Roman" w:hAnsi="Times New Roman" w:cs="Times New Roman"/>
          <w:sz w:val="24"/>
          <w:szCs w:val="24"/>
        </w:rPr>
        <w:t xml:space="preserve"> доказанности факта причинения обществом вреда почвам</w:t>
      </w:r>
      <w:r>
        <w:rPr>
          <w:rFonts w:ascii="Times New Roman" w:hAnsi="Times New Roman" w:cs="Times New Roman"/>
          <w:sz w:val="24"/>
          <w:szCs w:val="24"/>
        </w:rPr>
        <w:t>,</w:t>
      </w:r>
      <w:r w:rsidRPr="00EF5106">
        <w:rPr>
          <w:rFonts w:ascii="Times New Roman" w:hAnsi="Times New Roman" w:cs="Times New Roman"/>
          <w:sz w:val="24"/>
          <w:szCs w:val="24"/>
        </w:rPr>
        <w:t xml:space="preserve"> наличии оснований для его взыскания</w:t>
      </w:r>
      <w:r>
        <w:rPr>
          <w:rFonts w:ascii="Times New Roman" w:hAnsi="Times New Roman" w:cs="Times New Roman"/>
          <w:sz w:val="24"/>
          <w:szCs w:val="24"/>
        </w:rPr>
        <w:t xml:space="preserve"> в денежной форме. При этом, установив неверное применение управлением показателей </w:t>
      </w:r>
      <w:r w:rsidRPr="00790F35">
        <w:rPr>
          <w:rFonts w:ascii="Times New Roman" w:hAnsi="Times New Roman" w:cs="Times New Roman"/>
          <w:sz w:val="24"/>
          <w:szCs w:val="24"/>
        </w:rPr>
        <w:t>таксы для исчисления размера вреда, причиненного почвам как объекту охраны окружающей среды (</w:t>
      </w:r>
      <w:proofErr w:type="spellStart"/>
      <w:r w:rsidRPr="00790F35">
        <w:rPr>
          <w:rFonts w:ascii="Times New Roman" w:hAnsi="Times New Roman" w:cs="Times New Roman"/>
          <w:sz w:val="24"/>
          <w:szCs w:val="24"/>
        </w:rPr>
        <w:t>Тх</w:t>
      </w:r>
      <w:proofErr w:type="spellEnd"/>
      <w:r w:rsidRPr="00790F35">
        <w:rPr>
          <w:rFonts w:ascii="Times New Roman" w:hAnsi="Times New Roman" w:cs="Times New Roman"/>
          <w:sz w:val="24"/>
          <w:szCs w:val="24"/>
        </w:rPr>
        <w:t>)</w:t>
      </w:r>
      <w:r>
        <w:rPr>
          <w:rFonts w:ascii="Times New Roman" w:hAnsi="Times New Roman" w:cs="Times New Roman"/>
          <w:sz w:val="24"/>
          <w:szCs w:val="24"/>
        </w:rPr>
        <w:t>,</w:t>
      </w:r>
      <w:r w:rsidRPr="00790F35">
        <w:rPr>
          <w:rFonts w:ascii="Times New Roman" w:hAnsi="Times New Roman" w:cs="Times New Roman"/>
          <w:sz w:val="24"/>
          <w:szCs w:val="24"/>
        </w:rPr>
        <w:t xml:space="preserve"> степени загрязнения почвы (СЗ)</w:t>
      </w:r>
      <w:r>
        <w:rPr>
          <w:rFonts w:ascii="Times New Roman" w:hAnsi="Times New Roman" w:cs="Times New Roman"/>
          <w:sz w:val="24"/>
          <w:szCs w:val="24"/>
        </w:rPr>
        <w:t xml:space="preserve"> при расчете размера вреда, удовлетворили заявленное требование частично, взыскав с общества </w:t>
      </w:r>
      <w:r w:rsidRPr="00CE60B6">
        <w:rPr>
          <w:rFonts w:ascii="Times New Roman" w:hAnsi="Times New Roman" w:cs="Times New Roman"/>
          <w:sz w:val="24"/>
          <w:szCs w:val="24"/>
        </w:rPr>
        <w:t>479 360,70 руб.</w:t>
      </w:r>
      <w:r>
        <w:rPr>
          <w:rFonts w:ascii="Times New Roman" w:hAnsi="Times New Roman" w:cs="Times New Roman"/>
          <w:sz w:val="24"/>
          <w:szCs w:val="24"/>
        </w:rPr>
        <w:t xml:space="preserve"> в счет возмещения вреда.</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Между тем судами не учтено следующее.</w:t>
      </w:r>
    </w:p>
    <w:p w:rsidR="00571944" w:rsidRDefault="00571944" w:rsidP="00571944">
      <w:pPr>
        <w:spacing w:after="0" w:line="312" w:lineRule="auto"/>
        <w:ind w:firstLine="709"/>
        <w:jc w:val="both"/>
        <w:rPr>
          <w:rFonts w:ascii="Times New Roman" w:hAnsi="Times New Roman" w:cs="Times New Roman"/>
          <w:sz w:val="24"/>
          <w:szCs w:val="24"/>
        </w:rPr>
      </w:pPr>
      <w:r w:rsidRPr="00B072E7">
        <w:rPr>
          <w:rFonts w:ascii="Times New Roman" w:hAnsi="Times New Roman" w:cs="Times New Roman"/>
          <w:sz w:val="24"/>
          <w:szCs w:val="24"/>
        </w:rPr>
        <w:t>В силу стат</w:t>
      </w:r>
      <w:r>
        <w:rPr>
          <w:rFonts w:ascii="Times New Roman" w:hAnsi="Times New Roman" w:cs="Times New Roman"/>
          <w:sz w:val="24"/>
          <w:szCs w:val="24"/>
        </w:rPr>
        <w:t>ей 77, 78 З</w:t>
      </w:r>
      <w:r w:rsidRPr="00B072E7">
        <w:rPr>
          <w:rFonts w:ascii="Times New Roman" w:hAnsi="Times New Roman" w:cs="Times New Roman"/>
          <w:sz w:val="24"/>
          <w:szCs w:val="24"/>
        </w:rPr>
        <w:t xml:space="preserve">акона об охране окружающей среды, пункта 14 постановления Пленума Верховного Суда </w:t>
      </w:r>
      <w:r w:rsidR="00544128">
        <w:rPr>
          <w:rFonts w:ascii="Times New Roman" w:hAnsi="Times New Roman" w:cs="Times New Roman"/>
          <w:sz w:val="24"/>
          <w:szCs w:val="24"/>
        </w:rPr>
        <w:t>РФ</w:t>
      </w:r>
      <w:r w:rsidRPr="00B072E7">
        <w:rPr>
          <w:rFonts w:ascii="Times New Roman" w:hAnsi="Times New Roman" w:cs="Times New Roman"/>
          <w:sz w:val="24"/>
          <w:szCs w:val="24"/>
        </w:rPr>
        <w:t xml:space="preserve"> от 30.11.2017 </w:t>
      </w:r>
      <w:r>
        <w:rPr>
          <w:rFonts w:ascii="Times New Roman" w:hAnsi="Times New Roman" w:cs="Times New Roman"/>
          <w:sz w:val="24"/>
          <w:szCs w:val="24"/>
        </w:rPr>
        <w:t>№ 49 «</w:t>
      </w:r>
      <w:r w:rsidRPr="00B072E7">
        <w:rPr>
          <w:rFonts w:ascii="Times New Roman" w:hAnsi="Times New Roman" w:cs="Times New Roman"/>
          <w:sz w:val="24"/>
          <w:szCs w:val="24"/>
        </w:rPr>
        <w:t>О некоторых вопросах применения законодательства о возмещении вреда, причиненного окружающей среде</w:t>
      </w:r>
      <w:r>
        <w:rPr>
          <w:rFonts w:ascii="Times New Roman" w:hAnsi="Times New Roman" w:cs="Times New Roman"/>
          <w:sz w:val="24"/>
          <w:szCs w:val="24"/>
        </w:rPr>
        <w:t xml:space="preserve">» </w:t>
      </w:r>
      <w:r w:rsidRPr="00B072E7">
        <w:rPr>
          <w:rFonts w:ascii="Times New Roman" w:hAnsi="Times New Roman" w:cs="Times New Roman"/>
          <w:sz w:val="24"/>
          <w:szCs w:val="24"/>
        </w:rPr>
        <w:t xml:space="preserve">причиненный окружающей среде вред должен возмещаться в соответствии с утвержденными </w:t>
      </w:r>
      <w:r w:rsidR="00544128">
        <w:rPr>
          <w:rFonts w:ascii="Times New Roman" w:hAnsi="Times New Roman" w:cs="Times New Roman"/>
          <w:sz w:val="24"/>
          <w:szCs w:val="24"/>
        </w:rPr>
        <w:br/>
      </w:r>
      <w:r w:rsidRPr="00B072E7">
        <w:rPr>
          <w:rFonts w:ascii="Times New Roman" w:hAnsi="Times New Roman" w:cs="Times New Roman"/>
          <w:sz w:val="24"/>
          <w:szCs w:val="24"/>
        </w:rPr>
        <w:t xml:space="preserve">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w:t>
      </w:r>
      <w:r w:rsidRPr="00B072E7">
        <w:rPr>
          <w:rFonts w:ascii="Times New Roman" w:hAnsi="Times New Roman" w:cs="Times New Roman"/>
          <w:sz w:val="24"/>
          <w:szCs w:val="24"/>
        </w:rPr>
        <w:lastRenderedPageBreak/>
        <w:t xml:space="preserve">состояния окружающей среды, с учетом понесенных убытков, в том числе упущенной выгоды, а также в соответствии с проектами </w:t>
      </w:r>
      <w:proofErr w:type="spellStart"/>
      <w:r w:rsidRPr="00B072E7">
        <w:rPr>
          <w:rFonts w:ascii="Times New Roman" w:hAnsi="Times New Roman" w:cs="Times New Roman"/>
          <w:sz w:val="24"/>
          <w:szCs w:val="24"/>
        </w:rPr>
        <w:t>рекультивационных</w:t>
      </w:r>
      <w:proofErr w:type="spellEnd"/>
      <w:r w:rsidRPr="00B072E7">
        <w:rPr>
          <w:rFonts w:ascii="Times New Roman" w:hAnsi="Times New Roman" w:cs="Times New Roman"/>
          <w:sz w:val="24"/>
          <w:szCs w:val="24"/>
        </w:rPr>
        <w:t xml:space="preserve"> и иных восстановительных работ. </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Пунктом 5 Методики № 238 определена формула, по которой производится и</w:t>
      </w:r>
      <w:r w:rsidRPr="00B072E7">
        <w:rPr>
          <w:rFonts w:ascii="Times New Roman" w:hAnsi="Times New Roman" w:cs="Times New Roman"/>
          <w:sz w:val="24"/>
          <w:szCs w:val="24"/>
        </w:rPr>
        <w:t>счисление в стоимостной форме размера вреда в результате загрязнения почв, возникшего при поступлении в почву загрязняющих веществ, приводящего к несоблюдению нормативов качества окружающей среды для почв</w:t>
      </w:r>
      <w:r>
        <w:rPr>
          <w:rFonts w:ascii="Times New Roman" w:hAnsi="Times New Roman" w:cs="Times New Roman"/>
          <w:sz w:val="24"/>
          <w:szCs w:val="24"/>
        </w:rPr>
        <w:t xml:space="preserve">; одним из показателей данной формулы является </w:t>
      </w:r>
      <w:r w:rsidRPr="004E3A71">
        <w:rPr>
          <w:rFonts w:ascii="Times New Roman" w:hAnsi="Times New Roman" w:cs="Times New Roman"/>
          <w:sz w:val="24"/>
          <w:szCs w:val="24"/>
        </w:rPr>
        <w:t>степень загрязнения</w:t>
      </w:r>
      <w:r>
        <w:rPr>
          <w:rFonts w:ascii="Times New Roman" w:hAnsi="Times New Roman" w:cs="Times New Roman"/>
          <w:sz w:val="24"/>
          <w:szCs w:val="24"/>
        </w:rPr>
        <w:t xml:space="preserve"> (СЗ)</w:t>
      </w:r>
      <w:r w:rsidRPr="004E3A71">
        <w:rPr>
          <w:rFonts w:ascii="Times New Roman" w:hAnsi="Times New Roman" w:cs="Times New Roman"/>
          <w:sz w:val="24"/>
          <w:szCs w:val="24"/>
        </w:rPr>
        <w:t>, которая рассчитывается в соответствии с пунктом 6 на</w:t>
      </w:r>
      <w:r>
        <w:rPr>
          <w:rFonts w:ascii="Times New Roman" w:hAnsi="Times New Roman" w:cs="Times New Roman"/>
          <w:sz w:val="24"/>
          <w:szCs w:val="24"/>
        </w:rPr>
        <w:t>званной</w:t>
      </w:r>
      <w:r w:rsidRPr="004E3A71">
        <w:rPr>
          <w:rFonts w:ascii="Times New Roman" w:hAnsi="Times New Roman" w:cs="Times New Roman"/>
          <w:sz w:val="24"/>
          <w:szCs w:val="24"/>
        </w:rPr>
        <w:t xml:space="preserve"> Методики</w:t>
      </w:r>
      <w:r>
        <w:rPr>
          <w:rFonts w:ascii="Times New Roman" w:hAnsi="Times New Roman" w:cs="Times New Roman"/>
          <w:sz w:val="24"/>
          <w:szCs w:val="24"/>
        </w:rPr>
        <w:t>.</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Согласно </w:t>
      </w:r>
      <w:r w:rsidRPr="004E3A71">
        <w:rPr>
          <w:rFonts w:ascii="Times New Roman" w:hAnsi="Times New Roman" w:cs="Times New Roman"/>
          <w:sz w:val="24"/>
          <w:szCs w:val="24"/>
        </w:rPr>
        <w:t>пункт</w:t>
      </w:r>
      <w:r>
        <w:rPr>
          <w:rFonts w:ascii="Times New Roman" w:hAnsi="Times New Roman" w:cs="Times New Roman"/>
          <w:sz w:val="24"/>
          <w:szCs w:val="24"/>
        </w:rPr>
        <w:t>у 6 Методики №</w:t>
      </w:r>
      <w:r w:rsidRPr="004E3A71">
        <w:rPr>
          <w:rFonts w:ascii="Times New Roman" w:hAnsi="Times New Roman" w:cs="Times New Roman"/>
          <w:sz w:val="24"/>
          <w:szCs w:val="24"/>
        </w:rPr>
        <w:t xml:space="preserve"> 238 степень загрязнения (СЗ) зависит </w:t>
      </w:r>
      <w:r w:rsidR="00920E6F">
        <w:rPr>
          <w:rFonts w:ascii="Times New Roman" w:hAnsi="Times New Roman" w:cs="Times New Roman"/>
          <w:sz w:val="24"/>
          <w:szCs w:val="24"/>
        </w:rPr>
        <w:br/>
      </w:r>
      <w:r w:rsidRPr="004E3A71">
        <w:rPr>
          <w:rFonts w:ascii="Times New Roman" w:hAnsi="Times New Roman" w:cs="Times New Roman"/>
          <w:sz w:val="24"/>
          <w:szCs w:val="24"/>
        </w:rPr>
        <w:t>от соотношения фактического содержания i-</w:t>
      </w:r>
      <w:proofErr w:type="spellStart"/>
      <w:r w:rsidRPr="004E3A71">
        <w:rPr>
          <w:rFonts w:ascii="Times New Roman" w:hAnsi="Times New Roman" w:cs="Times New Roman"/>
          <w:sz w:val="24"/>
          <w:szCs w:val="24"/>
        </w:rPr>
        <w:t>го</w:t>
      </w:r>
      <w:proofErr w:type="spellEnd"/>
      <w:r w:rsidRPr="004E3A71">
        <w:rPr>
          <w:rFonts w:ascii="Times New Roman" w:hAnsi="Times New Roman" w:cs="Times New Roman"/>
          <w:sz w:val="24"/>
          <w:szCs w:val="24"/>
        </w:rPr>
        <w:t xml:space="preserve"> загрязняющего вещества в почве </w:t>
      </w:r>
      <w:r w:rsidR="00920E6F">
        <w:rPr>
          <w:rFonts w:ascii="Times New Roman" w:hAnsi="Times New Roman" w:cs="Times New Roman"/>
          <w:sz w:val="24"/>
          <w:szCs w:val="24"/>
        </w:rPr>
        <w:br/>
      </w:r>
      <w:r w:rsidRPr="004E3A71">
        <w:rPr>
          <w:rFonts w:ascii="Times New Roman" w:hAnsi="Times New Roman" w:cs="Times New Roman"/>
          <w:sz w:val="24"/>
          <w:szCs w:val="24"/>
        </w:rPr>
        <w:t>к нормативу качества окружающей среды для почв.</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рассматриваемом случае при расчете размера вреда управление </w:t>
      </w:r>
      <w:r w:rsidRPr="004E3A71">
        <w:rPr>
          <w:rFonts w:ascii="Times New Roman" w:hAnsi="Times New Roman" w:cs="Times New Roman"/>
          <w:sz w:val="24"/>
          <w:szCs w:val="24"/>
        </w:rPr>
        <w:t>при</w:t>
      </w:r>
      <w:r>
        <w:rPr>
          <w:rFonts w:ascii="Times New Roman" w:hAnsi="Times New Roman" w:cs="Times New Roman"/>
          <w:sz w:val="24"/>
          <w:szCs w:val="24"/>
        </w:rPr>
        <w:t xml:space="preserve">менило </w:t>
      </w:r>
      <w:r w:rsidRPr="004E3A71">
        <w:rPr>
          <w:rFonts w:ascii="Times New Roman" w:hAnsi="Times New Roman" w:cs="Times New Roman"/>
          <w:sz w:val="24"/>
          <w:szCs w:val="24"/>
        </w:rPr>
        <w:t>показатель степени загрязнения (СЗ</w:t>
      </w:r>
      <w:r>
        <w:rPr>
          <w:rFonts w:ascii="Times New Roman" w:hAnsi="Times New Roman" w:cs="Times New Roman"/>
          <w:sz w:val="24"/>
          <w:szCs w:val="24"/>
        </w:rPr>
        <w:t xml:space="preserve"> =2</w:t>
      </w:r>
      <w:r w:rsidRPr="004E3A71">
        <w:rPr>
          <w:rFonts w:ascii="Times New Roman" w:hAnsi="Times New Roman" w:cs="Times New Roman"/>
          <w:sz w:val="24"/>
          <w:szCs w:val="24"/>
        </w:rPr>
        <w:t>)</w:t>
      </w:r>
      <w:r>
        <w:rPr>
          <w:rFonts w:ascii="Times New Roman" w:hAnsi="Times New Roman" w:cs="Times New Roman"/>
          <w:sz w:val="24"/>
          <w:szCs w:val="24"/>
        </w:rPr>
        <w:t>, определенный исходя из</w:t>
      </w:r>
      <w:r w:rsidRPr="004E3A71">
        <w:rPr>
          <w:rFonts w:ascii="Times New Roman" w:hAnsi="Times New Roman" w:cs="Times New Roman"/>
          <w:sz w:val="24"/>
          <w:szCs w:val="24"/>
        </w:rPr>
        <w:t xml:space="preserve"> фактического содержания загрязняющих веществ в почве</w:t>
      </w:r>
      <w:r>
        <w:rPr>
          <w:rFonts w:ascii="Times New Roman" w:hAnsi="Times New Roman" w:cs="Times New Roman"/>
          <w:sz w:val="24"/>
          <w:szCs w:val="24"/>
        </w:rPr>
        <w:t xml:space="preserve"> на момент загрязнения (обнаружения загрязнения). Однако суды первой и апелляционной инстанций указали на необходимость определения указанного показателя исходя из </w:t>
      </w:r>
      <w:r w:rsidRPr="00032345">
        <w:rPr>
          <w:rFonts w:ascii="Times New Roman" w:hAnsi="Times New Roman" w:cs="Times New Roman"/>
          <w:sz w:val="24"/>
          <w:szCs w:val="24"/>
        </w:rPr>
        <w:t xml:space="preserve">фактического содержания загрязняющих веществ в почве на момент </w:t>
      </w:r>
      <w:r>
        <w:rPr>
          <w:rFonts w:ascii="Times New Roman" w:hAnsi="Times New Roman" w:cs="Times New Roman"/>
          <w:sz w:val="24"/>
          <w:szCs w:val="24"/>
        </w:rPr>
        <w:t xml:space="preserve">судебного разбирательства (с учетом проведенных обществом работ </w:t>
      </w:r>
      <w:r w:rsidR="00920E6F">
        <w:rPr>
          <w:rFonts w:ascii="Times New Roman" w:hAnsi="Times New Roman" w:cs="Times New Roman"/>
          <w:sz w:val="24"/>
          <w:szCs w:val="24"/>
        </w:rPr>
        <w:br/>
      </w:r>
      <w:r>
        <w:rPr>
          <w:rFonts w:ascii="Times New Roman" w:hAnsi="Times New Roman" w:cs="Times New Roman"/>
          <w:sz w:val="24"/>
          <w:szCs w:val="24"/>
        </w:rPr>
        <w:t>по рекультивации загрязненного участка).</w:t>
      </w:r>
    </w:p>
    <w:p w:rsidR="00571944" w:rsidRPr="00CE60B6" w:rsidRDefault="00571944" w:rsidP="00571944">
      <w:pPr>
        <w:spacing w:after="0" w:line="312" w:lineRule="auto"/>
        <w:ind w:firstLine="709"/>
        <w:jc w:val="both"/>
        <w:rPr>
          <w:rFonts w:ascii="Times New Roman" w:hAnsi="Times New Roman" w:cs="Times New Roman"/>
          <w:sz w:val="24"/>
          <w:szCs w:val="24"/>
        </w:rPr>
      </w:pPr>
      <w:r w:rsidRPr="00CE60B6">
        <w:rPr>
          <w:rFonts w:ascii="Times New Roman" w:hAnsi="Times New Roman" w:cs="Times New Roman"/>
          <w:sz w:val="24"/>
          <w:szCs w:val="24"/>
        </w:rPr>
        <w:t xml:space="preserve">Как следует из разъяснений, изложенных в пункте 15 постановления Пленума Верховного Суда </w:t>
      </w:r>
      <w:r w:rsidR="00920E6F">
        <w:rPr>
          <w:rFonts w:ascii="Times New Roman" w:hAnsi="Times New Roman" w:cs="Times New Roman"/>
          <w:sz w:val="24"/>
          <w:szCs w:val="24"/>
        </w:rPr>
        <w:t>РФ</w:t>
      </w:r>
      <w:r>
        <w:rPr>
          <w:rFonts w:ascii="Times New Roman" w:hAnsi="Times New Roman" w:cs="Times New Roman"/>
          <w:sz w:val="24"/>
          <w:szCs w:val="24"/>
        </w:rPr>
        <w:t xml:space="preserve"> от 30.11.2017 № 49 «</w:t>
      </w:r>
      <w:r w:rsidRPr="00CE60B6">
        <w:rPr>
          <w:rFonts w:ascii="Times New Roman" w:hAnsi="Times New Roman" w:cs="Times New Roman"/>
          <w:sz w:val="24"/>
          <w:szCs w:val="24"/>
        </w:rPr>
        <w:t>О некоторых вопросах применения законодательства о возмещении вреда</w:t>
      </w:r>
      <w:r>
        <w:rPr>
          <w:rFonts w:ascii="Times New Roman" w:hAnsi="Times New Roman" w:cs="Times New Roman"/>
          <w:sz w:val="24"/>
          <w:szCs w:val="24"/>
        </w:rPr>
        <w:t>, причиненного окружающей среде»</w:t>
      </w:r>
      <w:r>
        <w:rPr>
          <w:rStyle w:val="a5"/>
          <w:rFonts w:ascii="Times New Roman" w:hAnsi="Times New Roman" w:cs="Times New Roman"/>
          <w:sz w:val="24"/>
          <w:szCs w:val="24"/>
        </w:rPr>
        <w:footnoteReference w:id="20"/>
      </w:r>
      <w:r>
        <w:rPr>
          <w:rFonts w:ascii="Times New Roman" w:hAnsi="Times New Roman" w:cs="Times New Roman"/>
          <w:sz w:val="24"/>
          <w:szCs w:val="24"/>
        </w:rPr>
        <w:t>,</w:t>
      </w:r>
      <w:r w:rsidRPr="00CE60B6">
        <w:rPr>
          <w:rFonts w:ascii="Times New Roman" w:hAnsi="Times New Roman" w:cs="Times New Roman"/>
          <w:sz w:val="24"/>
          <w:szCs w:val="24"/>
        </w:rPr>
        <w:t xml:space="preserve"> </w:t>
      </w:r>
      <w:r>
        <w:rPr>
          <w:rFonts w:ascii="Times New Roman" w:hAnsi="Times New Roman" w:cs="Times New Roman"/>
          <w:sz w:val="24"/>
          <w:szCs w:val="24"/>
        </w:rPr>
        <w:br/>
      </w:r>
      <w:r w:rsidRPr="00CE60B6">
        <w:rPr>
          <w:rFonts w:ascii="Times New Roman" w:hAnsi="Times New Roman" w:cs="Times New Roman"/>
          <w:sz w:val="24"/>
          <w:szCs w:val="24"/>
        </w:rPr>
        <w:t xml:space="preserve">при определении размера причиненного окружающей среде вреда, подлежащего возмещению в денежной форме согласно таксам и методикам, должны учитываться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 (пункт 2.1 статьи 78 Закона об охране окружающей среды). До утверждения названного порядка судам необходимо исходить </w:t>
      </w:r>
      <w:r w:rsidR="00920E6F">
        <w:rPr>
          <w:rFonts w:ascii="Times New Roman" w:hAnsi="Times New Roman" w:cs="Times New Roman"/>
          <w:sz w:val="24"/>
          <w:szCs w:val="24"/>
        </w:rPr>
        <w:br/>
      </w:r>
      <w:r w:rsidRPr="00CE60B6">
        <w:rPr>
          <w:rFonts w:ascii="Times New Roman" w:hAnsi="Times New Roman" w:cs="Times New Roman"/>
          <w:sz w:val="24"/>
          <w:szCs w:val="24"/>
        </w:rPr>
        <w:t>из того, что при определении размера возмещаемого вреда допускается учет затрат причинителя вреда по устранению загрязнения окружающей среды, когда лицо, неумышленно причинившее вред окружающей среде, действуя впоследствии добросовестно, до принятия в отношении него актов принудительного характера совершило за свой счет активные действия по реальному устранению причиненного вреда окружающей среде (ликвидации нарушения), осуществив при этом материальные затраты.</w:t>
      </w:r>
    </w:p>
    <w:p w:rsidR="00571944" w:rsidRPr="00CE60B6" w:rsidRDefault="00571944" w:rsidP="00920E6F">
      <w:pPr>
        <w:spacing w:after="0" w:line="312" w:lineRule="auto"/>
        <w:ind w:firstLine="709"/>
        <w:jc w:val="both"/>
        <w:rPr>
          <w:rFonts w:ascii="Times New Roman" w:hAnsi="Times New Roman" w:cs="Times New Roman"/>
          <w:sz w:val="24"/>
          <w:szCs w:val="24"/>
        </w:rPr>
      </w:pPr>
      <w:r w:rsidRPr="00CC6E5A">
        <w:rPr>
          <w:rFonts w:ascii="Times New Roman" w:hAnsi="Times New Roman" w:cs="Times New Roman"/>
          <w:sz w:val="24"/>
          <w:szCs w:val="24"/>
        </w:rPr>
        <w:t>В с</w:t>
      </w:r>
      <w:r>
        <w:rPr>
          <w:rFonts w:ascii="Times New Roman" w:hAnsi="Times New Roman" w:cs="Times New Roman"/>
          <w:sz w:val="24"/>
          <w:szCs w:val="24"/>
        </w:rPr>
        <w:t>илу</w:t>
      </w:r>
      <w:r w:rsidRPr="00CC6E5A">
        <w:rPr>
          <w:rFonts w:ascii="Times New Roman" w:hAnsi="Times New Roman" w:cs="Times New Roman"/>
          <w:sz w:val="24"/>
          <w:szCs w:val="24"/>
        </w:rPr>
        <w:t xml:space="preserve"> пункт</w:t>
      </w:r>
      <w:r>
        <w:rPr>
          <w:rFonts w:ascii="Times New Roman" w:hAnsi="Times New Roman" w:cs="Times New Roman"/>
          <w:sz w:val="24"/>
          <w:szCs w:val="24"/>
        </w:rPr>
        <w:t>а</w:t>
      </w:r>
      <w:r w:rsidRPr="00CC6E5A">
        <w:rPr>
          <w:rFonts w:ascii="Times New Roman" w:hAnsi="Times New Roman" w:cs="Times New Roman"/>
          <w:sz w:val="24"/>
          <w:szCs w:val="24"/>
        </w:rPr>
        <w:t xml:space="preserve"> 5 статьи 13 Земельного кодекса Российской Федерации</w:t>
      </w:r>
      <w:r>
        <w:rPr>
          <w:rStyle w:val="a5"/>
          <w:rFonts w:ascii="Times New Roman" w:hAnsi="Times New Roman" w:cs="Times New Roman"/>
          <w:sz w:val="24"/>
          <w:szCs w:val="24"/>
        </w:rPr>
        <w:footnoteReference w:id="21"/>
      </w:r>
      <w:r w:rsidRPr="00CC6E5A">
        <w:rPr>
          <w:rFonts w:ascii="Times New Roman" w:hAnsi="Times New Roman" w:cs="Times New Roman"/>
          <w:sz w:val="24"/>
          <w:szCs w:val="24"/>
        </w:rPr>
        <w:t xml:space="preserve"> 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w:t>
      </w:r>
      <w:r w:rsidRPr="00CE60B6">
        <w:rPr>
          <w:rFonts w:ascii="Times New Roman" w:hAnsi="Times New Roman" w:cs="Times New Roman"/>
          <w:sz w:val="24"/>
          <w:szCs w:val="24"/>
        </w:rPr>
        <w:t xml:space="preserve">Рекультивация земель </w:t>
      </w:r>
      <w:r w:rsidR="00920E6F">
        <w:rPr>
          <w:rFonts w:ascii="Times New Roman" w:hAnsi="Times New Roman" w:cs="Times New Roman"/>
          <w:sz w:val="24"/>
          <w:szCs w:val="24"/>
        </w:rPr>
        <w:t>–</w:t>
      </w:r>
      <w:r w:rsidRPr="00CE60B6">
        <w:rPr>
          <w:rFonts w:ascii="Times New Roman" w:hAnsi="Times New Roman" w:cs="Times New Roman"/>
          <w:sz w:val="24"/>
          <w:szCs w:val="24"/>
        </w:rPr>
        <w:t xml:space="preserve"> это мероприятия по предотвращению деградации земель и (или) </w:t>
      </w:r>
      <w:r w:rsidRPr="00CE60B6">
        <w:rPr>
          <w:rFonts w:ascii="Times New Roman" w:hAnsi="Times New Roman" w:cs="Times New Roman"/>
          <w:sz w:val="24"/>
          <w:szCs w:val="24"/>
        </w:rPr>
        <w:lastRenderedPageBreak/>
        <w:t xml:space="preserve">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почвы, восстановления плодородного слоя почвы и создания защитных лесных насаждений </w:t>
      </w:r>
      <w:r>
        <w:rPr>
          <w:rFonts w:ascii="Times New Roman" w:hAnsi="Times New Roman" w:cs="Times New Roman"/>
          <w:sz w:val="24"/>
          <w:szCs w:val="24"/>
        </w:rPr>
        <w:br/>
        <w:t>(пункт 2 п</w:t>
      </w:r>
      <w:r w:rsidRPr="00CE60B6">
        <w:rPr>
          <w:rFonts w:ascii="Times New Roman" w:hAnsi="Times New Roman" w:cs="Times New Roman"/>
          <w:sz w:val="24"/>
          <w:szCs w:val="24"/>
        </w:rPr>
        <w:t xml:space="preserve">остановления Правительства Российской Федерации от 10.07.2018 </w:t>
      </w:r>
      <w:r>
        <w:rPr>
          <w:rFonts w:ascii="Times New Roman" w:hAnsi="Times New Roman" w:cs="Times New Roman"/>
          <w:sz w:val="24"/>
          <w:szCs w:val="24"/>
        </w:rPr>
        <w:t>№</w:t>
      </w:r>
      <w:r w:rsidRPr="00CE60B6">
        <w:rPr>
          <w:rFonts w:ascii="Times New Roman" w:hAnsi="Times New Roman" w:cs="Times New Roman"/>
          <w:sz w:val="24"/>
          <w:szCs w:val="24"/>
        </w:rPr>
        <w:t xml:space="preserve"> 800 </w:t>
      </w:r>
      <w:r>
        <w:rPr>
          <w:rFonts w:ascii="Times New Roman" w:hAnsi="Times New Roman" w:cs="Times New Roman"/>
          <w:sz w:val="24"/>
          <w:szCs w:val="24"/>
        </w:rPr>
        <w:br/>
        <w:t>«</w:t>
      </w:r>
      <w:r w:rsidRPr="00CE60B6">
        <w:rPr>
          <w:rFonts w:ascii="Times New Roman" w:hAnsi="Times New Roman" w:cs="Times New Roman"/>
          <w:sz w:val="24"/>
          <w:szCs w:val="24"/>
        </w:rPr>
        <w:t>О проведении рек</w:t>
      </w:r>
      <w:r>
        <w:rPr>
          <w:rFonts w:ascii="Times New Roman" w:hAnsi="Times New Roman" w:cs="Times New Roman"/>
          <w:sz w:val="24"/>
          <w:szCs w:val="24"/>
        </w:rPr>
        <w:t>ультивации и консервации земель»</w:t>
      </w:r>
      <w:r>
        <w:rPr>
          <w:rStyle w:val="a5"/>
          <w:rFonts w:ascii="Times New Roman" w:hAnsi="Times New Roman" w:cs="Times New Roman"/>
          <w:sz w:val="24"/>
          <w:szCs w:val="24"/>
        </w:rPr>
        <w:footnoteReference w:id="22"/>
      </w:r>
      <w:r>
        <w:rPr>
          <w:rFonts w:ascii="Times New Roman" w:hAnsi="Times New Roman" w:cs="Times New Roman"/>
          <w:sz w:val="24"/>
          <w:szCs w:val="24"/>
        </w:rPr>
        <w:t>, действовавшего в спорный период</w:t>
      </w:r>
      <w:r w:rsidRPr="00CE60B6">
        <w:rPr>
          <w:rFonts w:ascii="Times New Roman" w:hAnsi="Times New Roman" w:cs="Times New Roman"/>
          <w:sz w:val="24"/>
          <w:szCs w:val="24"/>
        </w:rPr>
        <w:t>).</w:t>
      </w:r>
    </w:p>
    <w:p w:rsidR="00571944" w:rsidRDefault="00571944" w:rsidP="00571944">
      <w:pPr>
        <w:spacing w:after="0" w:line="312" w:lineRule="auto"/>
        <w:ind w:firstLine="709"/>
        <w:jc w:val="both"/>
        <w:rPr>
          <w:rFonts w:ascii="Times New Roman" w:hAnsi="Times New Roman" w:cs="Times New Roman"/>
          <w:sz w:val="24"/>
          <w:szCs w:val="24"/>
        </w:rPr>
      </w:pPr>
      <w:r w:rsidRPr="00166905">
        <w:rPr>
          <w:rFonts w:ascii="Times New Roman" w:hAnsi="Times New Roman" w:cs="Times New Roman"/>
          <w:sz w:val="24"/>
          <w:szCs w:val="24"/>
        </w:rPr>
        <w:t xml:space="preserve">В соответствии с правовой позицией, изложенной в пункте 16 Обзора судебной практики по вопросам применения законодательства об охране окружающей среды, утвержденного Президиумом Верховного Суда </w:t>
      </w:r>
      <w:r w:rsidR="00920E6F">
        <w:rPr>
          <w:rFonts w:ascii="Times New Roman" w:hAnsi="Times New Roman" w:cs="Times New Roman"/>
          <w:sz w:val="24"/>
          <w:szCs w:val="24"/>
        </w:rPr>
        <w:t>РФ</w:t>
      </w:r>
      <w:r w:rsidRPr="00166905">
        <w:rPr>
          <w:rFonts w:ascii="Times New Roman" w:hAnsi="Times New Roman" w:cs="Times New Roman"/>
          <w:sz w:val="24"/>
          <w:szCs w:val="24"/>
        </w:rPr>
        <w:t xml:space="preserve"> 24</w:t>
      </w:r>
      <w:r>
        <w:rPr>
          <w:rFonts w:ascii="Times New Roman" w:hAnsi="Times New Roman" w:cs="Times New Roman"/>
          <w:sz w:val="24"/>
          <w:szCs w:val="24"/>
        </w:rPr>
        <w:t>.06.2022,</w:t>
      </w:r>
      <w:r w:rsidRPr="00166905">
        <w:rPr>
          <w:rFonts w:ascii="Times New Roman" w:hAnsi="Times New Roman" w:cs="Times New Roman"/>
          <w:sz w:val="24"/>
          <w:szCs w:val="24"/>
        </w:rPr>
        <w:t xml:space="preserve"> зачет понесенных </w:t>
      </w:r>
      <w:proofErr w:type="spellStart"/>
      <w:r w:rsidRPr="00166905">
        <w:rPr>
          <w:rFonts w:ascii="Times New Roman" w:hAnsi="Times New Roman" w:cs="Times New Roman"/>
          <w:sz w:val="24"/>
          <w:szCs w:val="24"/>
        </w:rPr>
        <w:t>причинителем</w:t>
      </w:r>
      <w:proofErr w:type="spellEnd"/>
      <w:r w:rsidRPr="00166905">
        <w:rPr>
          <w:rFonts w:ascii="Times New Roman" w:hAnsi="Times New Roman" w:cs="Times New Roman"/>
          <w:sz w:val="24"/>
          <w:szCs w:val="24"/>
        </w:rPr>
        <w:t xml:space="preserve"> вреда затрат </w:t>
      </w:r>
      <w:r>
        <w:rPr>
          <w:rFonts w:ascii="Times New Roman" w:hAnsi="Times New Roman" w:cs="Times New Roman"/>
          <w:sz w:val="24"/>
          <w:szCs w:val="24"/>
        </w:rPr>
        <w:t xml:space="preserve">на рекультивацию участка </w:t>
      </w:r>
      <w:r w:rsidRPr="00166905">
        <w:rPr>
          <w:rFonts w:ascii="Times New Roman" w:hAnsi="Times New Roman" w:cs="Times New Roman"/>
          <w:sz w:val="24"/>
          <w:szCs w:val="24"/>
        </w:rPr>
        <w:t>в счет возмещения вреда в денежной форме возможен только в случае завершения полного комплекса работ и при условии, что такие работы выполнены до дня вынесения решения судом.</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ходе судебного разбирательства не был подтвержден факт надлежащей рекультивации загрязненного земельного участка (установлено </w:t>
      </w:r>
      <w:r w:rsidRPr="00166905">
        <w:rPr>
          <w:rFonts w:ascii="Times New Roman" w:hAnsi="Times New Roman" w:cs="Times New Roman"/>
          <w:sz w:val="24"/>
          <w:szCs w:val="24"/>
        </w:rPr>
        <w:t>наличи</w:t>
      </w:r>
      <w:r>
        <w:rPr>
          <w:rFonts w:ascii="Times New Roman" w:hAnsi="Times New Roman" w:cs="Times New Roman"/>
          <w:sz w:val="24"/>
          <w:szCs w:val="24"/>
        </w:rPr>
        <w:t>е</w:t>
      </w:r>
      <w:r w:rsidRPr="00166905">
        <w:rPr>
          <w:rFonts w:ascii="Times New Roman" w:hAnsi="Times New Roman" w:cs="Times New Roman"/>
          <w:sz w:val="24"/>
          <w:szCs w:val="24"/>
        </w:rPr>
        <w:t xml:space="preserve"> превышения концентрации загрязняющих веществ по нефтепродуктам и хлорид-ионам</w:t>
      </w:r>
      <w:r>
        <w:rPr>
          <w:rFonts w:ascii="Times New Roman" w:hAnsi="Times New Roman" w:cs="Times New Roman"/>
          <w:sz w:val="24"/>
          <w:szCs w:val="24"/>
        </w:rPr>
        <w:t xml:space="preserve">), в связи с чем суды не усмотрели оснований для зачета </w:t>
      </w:r>
      <w:r w:rsidRPr="00500DB4">
        <w:rPr>
          <w:rFonts w:ascii="Times New Roman" w:hAnsi="Times New Roman" w:cs="Times New Roman"/>
          <w:sz w:val="24"/>
          <w:szCs w:val="24"/>
        </w:rPr>
        <w:t xml:space="preserve">понесенных обществом расходов, однако </w:t>
      </w:r>
      <w:r>
        <w:rPr>
          <w:rFonts w:ascii="Times New Roman" w:hAnsi="Times New Roman" w:cs="Times New Roman"/>
          <w:sz w:val="24"/>
          <w:szCs w:val="24"/>
        </w:rPr>
        <w:t xml:space="preserve">сочли возможным </w:t>
      </w:r>
      <w:r w:rsidRPr="00500DB4">
        <w:rPr>
          <w:rFonts w:ascii="Times New Roman" w:hAnsi="Times New Roman" w:cs="Times New Roman"/>
          <w:sz w:val="24"/>
          <w:szCs w:val="24"/>
        </w:rPr>
        <w:t>произве</w:t>
      </w:r>
      <w:r>
        <w:rPr>
          <w:rFonts w:ascii="Times New Roman" w:hAnsi="Times New Roman" w:cs="Times New Roman"/>
          <w:sz w:val="24"/>
          <w:szCs w:val="24"/>
        </w:rPr>
        <w:t xml:space="preserve">сти перерасчет </w:t>
      </w:r>
      <w:r w:rsidRPr="00500DB4">
        <w:rPr>
          <w:rFonts w:ascii="Times New Roman" w:hAnsi="Times New Roman" w:cs="Times New Roman"/>
          <w:sz w:val="24"/>
          <w:szCs w:val="24"/>
        </w:rPr>
        <w:t xml:space="preserve">размера вреда исходя из фактического содержания </w:t>
      </w:r>
      <w:r w:rsidR="00920E6F">
        <w:rPr>
          <w:rFonts w:ascii="Times New Roman" w:hAnsi="Times New Roman" w:cs="Times New Roman"/>
          <w:sz w:val="24"/>
          <w:szCs w:val="24"/>
        </w:rPr>
        <w:br/>
      </w:r>
      <w:r w:rsidRPr="00500DB4">
        <w:rPr>
          <w:rFonts w:ascii="Times New Roman" w:hAnsi="Times New Roman" w:cs="Times New Roman"/>
          <w:sz w:val="24"/>
          <w:szCs w:val="24"/>
        </w:rPr>
        <w:t>в почве загрязняющих веществ, определенного после проведения обществом указанных работ (СЗ = 1,5).</w:t>
      </w:r>
    </w:p>
    <w:p w:rsidR="00571944" w:rsidRPr="00500DB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Между тем </w:t>
      </w:r>
      <w:r w:rsidRPr="00500DB4">
        <w:rPr>
          <w:rFonts w:ascii="Times New Roman" w:hAnsi="Times New Roman" w:cs="Times New Roman"/>
          <w:sz w:val="24"/>
          <w:szCs w:val="24"/>
        </w:rPr>
        <w:t xml:space="preserve">при исчислении размера вреда в соответствии с Методикой </w:t>
      </w:r>
      <w:r>
        <w:rPr>
          <w:rFonts w:ascii="Times New Roman" w:hAnsi="Times New Roman" w:cs="Times New Roman"/>
          <w:sz w:val="24"/>
          <w:szCs w:val="24"/>
        </w:rPr>
        <w:t>№</w:t>
      </w:r>
      <w:r w:rsidRPr="00500DB4">
        <w:rPr>
          <w:rFonts w:ascii="Times New Roman" w:hAnsi="Times New Roman" w:cs="Times New Roman"/>
          <w:sz w:val="24"/>
          <w:szCs w:val="24"/>
        </w:rPr>
        <w:t xml:space="preserve"> 238 значение показателя СЗ (степень загрязнения) определяется на момент его причинения. Исходя из совокупного толкования положений пункта 5 статьи 13 З</w:t>
      </w:r>
      <w:r>
        <w:rPr>
          <w:rFonts w:ascii="Times New Roman" w:hAnsi="Times New Roman" w:cs="Times New Roman"/>
          <w:sz w:val="24"/>
          <w:szCs w:val="24"/>
        </w:rPr>
        <w:t xml:space="preserve">К РФ, </w:t>
      </w:r>
      <w:r w:rsidRPr="00500DB4">
        <w:rPr>
          <w:rFonts w:ascii="Times New Roman" w:hAnsi="Times New Roman" w:cs="Times New Roman"/>
          <w:sz w:val="24"/>
          <w:szCs w:val="24"/>
        </w:rPr>
        <w:t xml:space="preserve">пункта 1 </w:t>
      </w:r>
      <w:r>
        <w:rPr>
          <w:rFonts w:ascii="Times New Roman" w:hAnsi="Times New Roman" w:cs="Times New Roman"/>
          <w:sz w:val="24"/>
          <w:szCs w:val="24"/>
        </w:rPr>
        <w:br/>
      </w:r>
      <w:r w:rsidRPr="00500DB4">
        <w:rPr>
          <w:rFonts w:ascii="Times New Roman" w:hAnsi="Times New Roman" w:cs="Times New Roman"/>
          <w:sz w:val="24"/>
          <w:szCs w:val="24"/>
        </w:rPr>
        <w:t xml:space="preserve">статьи 78 Закона об охране окружающей среды, пункта 15 </w:t>
      </w:r>
      <w:r>
        <w:rPr>
          <w:rFonts w:ascii="Times New Roman" w:hAnsi="Times New Roman" w:cs="Times New Roman"/>
          <w:sz w:val="24"/>
          <w:szCs w:val="24"/>
        </w:rPr>
        <w:t>Постановления №</w:t>
      </w:r>
      <w:r w:rsidRPr="00500DB4">
        <w:rPr>
          <w:rFonts w:ascii="Times New Roman" w:hAnsi="Times New Roman" w:cs="Times New Roman"/>
          <w:sz w:val="24"/>
          <w:szCs w:val="24"/>
        </w:rPr>
        <w:t xml:space="preserve"> 4</w:t>
      </w:r>
      <w:r>
        <w:rPr>
          <w:rFonts w:ascii="Times New Roman" w:hAnsi="Times New Roman" w:cs="Times New Roman"/>
          <w:sz w:val="24"/>
          <w:szCs w:val="24"/>
        </w:rPr>
        <w:t>9, пунктов 5, 8, 30, 31 Правил №</w:t>
      </w:r>
      <w:r w:rsidRPr="00500DB4">
        <w:rPr>
          <w:rFonts w:ascii="Times New Roman" w:hAnsi="Times New Roman" w:cs="Times New Roman"/>
          <w:sz w:val="24"/>
          <w:szCs w:val="24"/>
        </w:rPr>
        <w:t xml:space="preserve"> 800, результат проведения работ по рекультивации может быть учтен судом исключительно посредством зачета понесенных затрат при наличии оснований для вывода об их эффективности и достаточности.</w:t>
      </w:r>
    </w:p>
    <w:p w:rsidR="00571944" w:rsidRDefault="00571944" w:rsidP="00571944">
      <w:pPr>
        <w:spacing w:after="0" w:line="312" w:lineRule="auto"/>
        <w:ind w:firstLine="709"/>
        <w:jc w:val="both"/>
        <w:rPr>
          <w:rFonts w:ascii="Times New Roman" w:hAnsi="Times New Roman" w:cs="Times New Roman"/>
          <w:sz w:val="24"/>
          <w:szCs w:val="24"/>
        </w:rPr>
      </w:pPr>
      <w:r w:rsidRPr="00500DB4">
        <w:rPr>
          <w:rFonts w:ascii="Times New Roman" w:hAnsi="Times New Roman" w:cs="Times New Roman"/>
          <w:sz w:val="24"/>
          <w:szCs w:val="24"/>
        </w:rPr>
        <w:t xml:space="preserve">Таким образом, в настоящем случае при расчете размера вреда показатель степени загрязнения (СЗ) правомерно применен управлением исходя из фактического содержания загрязняющих веществ в почве, выявленного до начала проведения работ </w:t>
      </w:r>
      <w:r w:rsidR="00920E6F">
        <w:rPr>
          <w:rFonts w:ascii="Times New Roman" w:hAnsi="Times New Roman" w:cs="Times New Roman"/>
          <w:sz w:val="24"/>
          <w:szCs w:val="24"/>
        </w:rPr>
        <w:br/>
      </w:r>
      <w:r w:rsidRPr="00500DB4">
        <w:rPr>
          <w:rFonts w:ascii="Times New Roman" w:hAnsi="Times New Roman" w:cs="Times New Roman"/>
          <w:sz w:val="24"/>
          <w:szCs w:val="24"/>
        </w:rPr>
        <w:t>по рекультивации.</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 тем, принимая во внимание ошибочное определение управлением </w:t>
      </w:r>
      <w:r w:rsidRPr="00622D5C">
        <w:rPr>
          <w:rFonts w:ascii="Times New Roman" w:hAnsi="Times New Roman" w:cs="Times New Roman"/>
          <w:sz w:val="24"/>
          <w:szCs w:val="24"/>
        </w:rPr>
        <w:t xml:space="preserve">таксы </w:t>
      </w:r>
      <w:r>
        <w:rPr>
          <w:rFonts w:ascii="Times New Roman" w:hAnsi="Times New Roman" w:cs="Times New Roman"/>
          <w:sz w:val="24"/>
          <w:szCs w:val="24"/>
        </w:rPr>
        <w:t>(</w:t>
      </w:r>
      <w:proofErr w:type="spellStart"/>
      <w:r>
        <w:rPr>
          <w:rFonts w:ascii="Times New Roman" w:hAnsi="Times New Roman" w:cs="Times New Roman"/>
          <w:sz w:val="24"/>
          <w:szCs w:val="24"/>
        </w:rPr>
        <w:t>Тх</w:t>
      </w:r>
      <w:proofErr w:type="spellEnd"/>
      <w:r>
        <w:rPr>
          <w:rFonts w:ascii="Times New Roman" w:hAnsi="Times New Roman" w:cs="Times New Roman"/>
          <w:sz w:val="24"/>
          <w:szCs w:val="24"/>
        </w:rPr>
        <w:t xml:space="preserve">) при исчислении размера вреда, судом округа </w:t>
      </w:r>
      <w:r w:rsidRPr="00622D5C">
        <w:rPr>
          <w:rFonts w:ascii="Times New Roman" w:hAnsi="Times New Roman" w:cs="Times New Roman"/>
          <w:sz w:val="24"/>
          <w:szCs w:val="24"/>
        </w:rPr>
        <w:t>произведен перерасчет р</w:t>
      </w:r>
      <w:r>
        <w:rPr>
          <w:rFonts w:ascii="Times New Roman" w:hAnsi="Times New Roman" w:cs="Times New Roman"/>
          <w:sz w:val="24"/>
          <w:szCs w:val="24"/>
        </w:rPr>
        <w:t>азмера вреда, который составил 639 147,60 руб.</w:t>
      </w:r>
    </w:p>
    <w:p w:rsidR="00571944" w:rsidRDefault="00571944" w:rsidP="00571944">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учетом изложенного суд округа </w:t>
      </w:r>
      <w:r w:rsidRPr="00500DB4">
        <w:rPr>
          <w:rFonts w:ascii="Times New Roman" w:hAnsi="Times New Roman" w:cs="Times New Roman"/>
          <w:sz w:val="24"/>
          <w:szCs w:val="24"/>
        </w:rPr>
        <w:t xml:space="preserve">изменил обжалуемые судебные акты, </w:t>
      </w:r>
      <w:r>
        <w:rPr>
          <w:rFonts w:ascii="Times New Roman" w:hAnsi="Times New Roman" w:cs="Times New Roman"/>
          <w:sz w:val="24"/>
          <w:szCs w:val="24"/>
        </w:rPr>
        <w:t xml:space="preserve">удовлетворив заявленное управлением требование в части </w:t>
      </w:r>
      <w:r w:rsidRPr="00500DB4">
        <w:rPr>
          <w:rFonts w:ascii="Times New Roman" w:hAnsi="Times New Roman" w:cs="Times New Roman"/>
          <w:sz w:val="24"/>
          <w:szCs w:val="24"/>
        </w:rPr>
        <w:t>взыска</w:t>
      </w:r>
      <w:r>
        <w:rPr>
          <w:rFonts w:ascii="Times New Roman" w:hAnsi="Times New Roman" w:cs="Times New Roman"/>
          <w:sz w:val="24"/>
          <w:szCs w:val="24"/>
        </w:rPr>
        <w:t>ния</w:t>
      </w:r>
      <w:r w:rsidRPr="00500DB4">
        <w:rPr>
          <w:rFonts w:ascii="Times New Roman" w:hAnsi="Times New Roman" w:cs="Times New Roman"/>
          <w:sz w:val="24"/>
          <w:szCs w:val="24"/>
        </w:rPr>
        <w:t xml:space="preserve"> </w:t>
      </w:r>
      <w:r>
        <w:rPr>
          <w:rFonts w:ascii="Times New Roman" w:hAnsi="Times New Roman" w:cs="Times New Roman"/>
          <w:sz w:val="24"/>
          <w:szCs w:val="24"/>
        </w:rPr>
        <w:t>с</w:t>
      </w:r>
      <w:r w:rsidRPr="00500DB4">
        <w:rPr>
          <w:rFonts w:ascii="Times New Roman" w:hAnsi="Times New Roman" w:cs="Times New Roman"/>
          <w:sz w:val="24"/>
          <w:szCs w:val="24"/>
        </w:rPr>
        <w:t xml:space="preserve"> общества </w:t>
      </w:r>
      <w:r>
        <w:rPr>
          <w:rFonts w:ascii="Times New Roman" w:hAnsi="Times New Roman" w:cs="Times New Roman"/>
          <w:sz w:val="24"/>
          <w:szCs w:val="24"/>
        </w:rPr>
        <w:t xml:space="preserve">денежных средств </w:t>
      </w:r>
      <w:r w:rsidRPr="00500DB4">
        <w:rPr>
          <w:rFonts w:ascii="Times New Roman" w:hAnsi="Times New Roman" w:cs="Times New Roman"/>
          <w:sz w:val="24"/>
          <w:szCs w:val="24"/>
        </w:rPr>
        <w:t>в размере 639 147, 60 руб.</w:t>
      </w:r>
      <w:r>
        <w:rPr>
          <w:rFonts w:ascii="Times New Roman" w:hAnsi="Times New Roman" w:cs="Times New Roman"/>
          <w:sz w:val="24"/>
          <w:szCs w:val="24"/>
        </w:rPr>
        <w:t xml:space="preserve"> </w:t>
      </w:r>
    </w:p>
    <w:p w:rsidR="00571944" w:rsidRDefault="00571944" w:rsidP="00571944">
      <w:pPr>
        <w:spacing w:after="0" w:line="312" w:lineRule="auto"/>
        <w:ind w:firstLine="709"/>
        <w:jc w:val="both"/>
        <w:rPr>
          <w:rFonts w:ascii="Times New Roman" w:hAnsi="Times New Roman" w:cs="Times New Roman"/>
          <w:sz w:val="24"/>
          <w:szCs w:val="24"/>
        </w:rPr>
      </w:pP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b/>
          <w:bCs/>
          <w:sz w:val="24"/>
          <w:szCs w:val="24"/>
          <w:lang w:eastAsia="ru-RU"/>
        </w:rPr>
      </w:pPr>
      <w:r>
        <w:rPr>
          <w:rFonts w:ascii="Times New Roman" w:hAnsi="Times New Roman" w:cs="Times New Roman"/>
          <w:b/>
          <w:bCs/>
          <w:sz w:val="24"/>
          <w:szCs w:val="24"/>
        </w:rPr>
        <w:lastRenderedPageBreak/>
        <w:t>13.</w:t>
      </w:r>
      <w:r>
        <w:rPr>
          <w:rFonts w:ascii="Times New Roman" w:hAnsi="Times New Roman" w:cs="Times New Roman"/>
          <w:b/>
          <w:bCs/>
          <w:sz w:val="24"/>
          <w:szCs w:val="24"/>
          <w:lang w:eastAsia="ru-RU"/>
        </w:rPr>
        <w:t xml:space="preserve"> Собственник административного здания, возведенного в установленном законом порядке, вправе использовать земельный участок, на котором расположен данный объект недвижимости, в соответствии с видом разрешенного использования, правомерно сложившимся до изменения градостроительного зонирования территорий. Изменение правил землепользования и застройки</w:t>
      </w:r>
      <w:r w:rsidR="008F5BDF">
        <w:rPr>
          <w:rStyle w:val="a5"/>
          <w:rFonts w:ascii="Times New Roman" w:hAnsi="Times New Roman" w:cs="Times New Roman"/>
          <w:b/>
          <w:bCs/>
          <w:sz w:val="24"/>
          <w:szCs w:val="24"/>
          <w:lang w:eastAsia="ru-RU"/>
        </w:rPr>
        <w:footnoteReference w:id="23"/>
      </w:r>
      <w:r>
        <w:rPr>
          <w:rFonts w:ascii="Times New Roman" w:hAnsi="Times New Roman" w:cs="Times New Roman"/>
          <w:b/>
          <w:bCs/>
          <w:sz w:val="24"/>
          <w:szCs w:val="24"/>
          <w:lang w:eastAsia="ru-RU"/>
        </w:rPr>
        <w:t xml:space="preserve"> после возведения объекта недвижимости не может служить основанием для отказа собственнику здания в приватизации земельного участка. </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Если объект построен законно на участке, предоставленном для этих целей, последующее изменение территориальной зоны (например, на рекреационную) </w:t>
      </w:r>
      <w:r w:rsidR="008F5BDF">
        <w:rPr>
          <w:rFonts w:ascii="Times New Roman" w:hAnsi="Times New Roman" w:cs="Times New Roman"/>
          <w:b/>
          <w:bCs/>
          <w:sz w:val="24"/>
          <w:szCs w:val="24"/>
          <w:lang w:eastAsia="ru-RU"/>
        </w:rPr>
        <w:br/>
      </w:r>
      <w:r>
        <w:rPr>
          <w:rFonts w:ascii="Times New Roman" w:hAnsi="Times New Roman" w:cs="Times New Roman"/>
          <w:b/>
          <w:bCs/>
          <w:sz w:val="24"/>
          <w:szCs w:val="24"/>
          <w:lang w:eastAsia="ru-RU"/>
        </w:rPr>
        <w:t>не лишает собственника права на выкуп земельного участка. В таком случае действует принцип «амнистии» несоответствий: участок и здание могут использоваться по фактически сложившемуся назначению, если это не опасно для жизни и здоровья человека, окружающей среды, объектов культурного наследия.</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b/>
          <w:bCs/>
          <w:sz w:val="24"/>
          <w:szCs w:val="24"/>
          <w:lang w:eastAsia="ru-RU"/>
        </w:rPr>
      </w:pPr>
    </w:p>
    <w:p w:rsidR="00D87841" w:rsidRDefault="00D87841" w:rsidP="00D87841">
      <w:pPr>
        <w:spacing w:after="0" w:line="312" w:lineRule="auto"/>
        <w:ind w:firstLine="708"/>
        <w:rPr>
          <w:rFonts w:ascii="Times New Roman" w:hAnsi="Times New Roman" w:cs="Times New Roman"/>
          <w:i/>
          <w:iCs/>
          <w:sz w:val="24"/>
          <w:szCs w:val="24"/>
        </w:rPr>
      </w:pPr>
      <w:r>
        <w:rPr>
          <w:rFonts w:ascii="Times New Roman" w:hAnsi="Times New Roman" w:cs="Times New Roman"/>
          <w:i/>
          <w:iCs/>
          <w:sz w:val="24"/>
          <w:szCs w:val="24"/>
        </w:rPr>
        <w:t>№ А46-18317/2024</w:t>
      </w:r>
      <w:r w:rsidR="008F5BDF">
        <w:rPr>
          <w:rStyle w:val="a5"/>
          <w:rFonts w:ascii="Times New Roman" w:hAnsi="Times New Roman" w:cs="Times New Roman"/>
          <w:i/>
          <w:iCs/>
          <w:sz w:val="24"/>
          <w:szCs w:val="24"/>
        </w:rPr>
        <w:footnoteReference w:id="24"/>
      </w:r>
      <w:r w:rsidR="008F5BDF">
        <w:rPr>
          <w:rFonts w:ascii="Times New Roman" w:hAnsi="Times New Roman" w:cs="Times New Roman"/>
          <w:i/>
          <w:iCs/>
          <w:sz w:val="24"/>
          <w:szCs w:val="24"/>
        </w:rPr>
        <w:t>.</w:t>
      </w:r>
      <w:r>
        <w:rPr>
          <w:rFonts w:ascii="Times New Roman" w:hAnsi="Times New Roman" w:cs="Times New Roman"/>
          <w:i/>
          <w:iCs/>
          <w:sz w:val="24"/>
          <w:szCs w:val="24"/>
        </w:rPr>
        <w:t xml:space="preserve"> </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Общество является собственником нежилых помещений в административном здании с магазином, построенном в 2018 году на законных основаниях, имеется разрешение на ввод объекта в эксплуатацию. Земельный участок под зданием принадлежал обществу на праве аренды.</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В 2024 году общество обратилось в департамент с заявлением о выкупе этого земельного участка в собственность без торгов на основании исключительного права собственника недвижимости (подпункт 6 пункта 2 статьи 39.3 </w:t>
      </w:r>
      <w:r>
        <w:rPr>
          <w:rFonts w:ascii="Times New Roman" w:hAnsi="Times New Roman" w:cs="Times New Roman"/>
          <w:sz w:val="24"/>
          <w:szCs w:val="24"/>
          <w:lang w:eastAsia="ru-RU"/>
        </w:rPr>
        <w:t>ЗК РФ</w:t>
      </w:r>
      <w:r>
        <w:rPr>
          <w:rFonts w:ascii="Times New Roman" w:hAnsi="Times New Roman" w:cs="Times New Roman"/>
          <w:sz w:val="24"/>
          <w:szCs w:val="24"/>
        </w:rPr>
        <w:t>).</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Департамент отказал в предоставлении участка ввиду его нахождения согласно действующей редакции ПЗЗ в зоне городской рекреации (Р-1), где приватизация земель </w:t>
      </w:r>
      <w:r w:rsidR="008F5BDF">
        <w:rPr>
          <w:rFonts w:ascii="Times New Roman" w:hAnsi="Times New Roman" w:cs="Times New Roman"/>
          <w:sz w:val="24"/>
          <w:szCs w:val="24"/>
        </w:rPr>
        <w:br/>
      </w:r>
      <w:r>
        <w:rPr>
          <w:rFonts w:ascii="Times New Roman" w:hAnsi="Times New Roman" w:cs="Times New Roman"/>
          <w:sz w:val="24"/>
          <w:szCs w:val="24"/>
        </w:rPr>
        <w:t>не допускается.</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Полагая, что отказ департамента нарушает права и интересы заявителя, общество обратилось в суд с заявлением о его оспаривании.</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rPr>
        <w:t xml:space="preserve">Суды первой и апелляционной инстанций, приняв во внимание нахождение испрашиваемого участка в зоне городской рекреации (Р-1), сочли законным отказ департамента, поскольку у последнего с учетом действующей на момент рассмотрения заявления общества редакции ПЗЗ не имелось правовых оснований для предоставления </w:t>
      </w:r>
      <w:r w:rsidR="008F5BDF">
        <w:rPr>
          <w:rFonts w:ascii="Times New Roman" w:hAnsi="Times New Roman" w:cs="Times New Roman"/>
          <w:sz w:val="24"/>
          <w:szCs w:val="24"/>
        </w:rPr>
        <w:br/>
      </w:r>
      <w:r>
        <w:rPr>
          <w:rFonts w:ascii="Times New Roman" w:hAnsi="Times New Roman" w:cs="Times New Roman"/>
          <w:sz w:val="24"/>
          <w:szCs w:val="24"/>
        </w:rPr>
        <w:t>в собственность заявителю спорного земельного участка. По мнению судов, тот факт, что ранее участок находился в зоне ОД1 (делового, общественного и коммерческого назначения), значимым не является, а в рамках обеспечения</w:t>
      </w:r>
      <w:r>
        <w:rPr>
          <w:rFonts w:ascii="Times New Roman" w:hAnsi="Times New Roman" w:cs="Times New Roman"/>
          <w:sz w:val="24"/>
          <w:szCs w:val="24"/>
          <w:lang w:eastAsia="ru-RU"/>
        </w:rPr>
        <w:t xml:space="preserve"> баланса частных и публичных интересов общество может реализовать право на приобретение земельного участка, необходимого для эксплуатации расположенного на нем объекта недвижимости, в аренду.</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Суд округа отменил решение и постановление нижестоящих судов в связи </w:t>
      </w:r>
      <w:r w:rsidR="008F5BDF">
        <w:rPr>
          <w:rFonts w:ascii="Times New Roman" w:hAnsi="Times New Roman" w:cs="Times New Roman"/>
          <w:sz w:val="24"/>
          <w:szCs w:val="24"/>
          <w:lang w:eastAsia="ru-RU"/>
        </w:rPr>
        <w:br/>
      </w:r>
      <w:r>
        <w:rPr>
          <w:rFonts w:ascii="Times New Roman" w:hAnsi="Times New Roman" w:cs="Times New Roman"/>
          <w:sz w:val="24"/>
          <w:szCs w:val="24"/>
          <w:lang w:eastAsia="ru-RU"/>
        </w:rPr>
        <w:t>с неправильным применением норм материального права, признал отказ департамента незаконным, возложив на него обязанность повторно рассмотреть заявление общества.</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 разрешении спора по существу судами не было учтено, что: здание правомерно возведено на земельном участке, предоставленном именно для этих целей (строительство административно-торгового здания), и введено в эксплуатацию до изменения ПЗЗ, тогда как законом в таком случае допускается использование земельных участков и объектов капитального строительства, виды разрешенного использования которых не соответствуют новому градостроительному регламенту, без установления срока приведения </w:t>
      </w:r>
      <w:r w:rsidR="008F5BDF">
        <w:rPr>
          <w:rFonts w:ascii="Times New Roman" w:hAnsi="Times New Roman" w:cs="Times New Roman"/>
          <w:sz w:val="24"/>
          <w:szCs w:val="24"/>
          <w:lang w:eastAsia="ru-RU"/>
        </w:rPr>
        <w:br/>
      </w:r>
      <w:r>
        <w:rPr>
          <w:rFonts w:ascii="Times New Roman" w:hAnsi="Times New Roman" w:cs="Times New Roman"/>
          <w:sz w:val="24"/>
          <w:szCs w:val="24"/>
          <w:lang w:eastAsia="ru-RU"/>
        </w:rPr>
        <w:t xml:space="preserve">в соответствие (иными словами, общество вправе использовать участок по прежнему фактическому виду разрешенного использования («для строительства административно-торгового здания»). </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Нормы пункта 4 статьи 85 ЗК РФ и части 8 статьи 36 Градостроительного кодекса Российской Федерации</w:t>
      </w:r>
      <w:r w:rsidR="008F5BDF">
        <w:rPr>
          <w:rStyle w:val="a5"/>
          <w:rFonts w:ascii="Times New Roman" w:hAnsi="Times New Roman" w:cs="Times New Roman"/>
          <w:sz w:val="24"/>
          <w:szCs w:val="24"/>
          <w:lang w:eastAsia="ru-RU"/>
        </w:rPr>
        <w:footnoteReference w:id="25"/>
      </w:r>
      <w:r>
        <w:rPr>
          <w:rFonts w:ascii="Times New Roman" w:hAnsi="Times New Roman" w:cs="Times New Roman"/>
          <w:sz w:val="24"/>
          <w:szCs w:val="24"/>
          <w:lang w:eastAsia="ru-RU"/>
        </w:rPr>
        <w:t xml:space="preserve"> устанавливают, </w:t>
      </w:r>
      <w:proofErr w:type="gramStart"/>
      <w:r>
        <w:rPr>
          <w:rFonts w:ascii="Times New Roman" w:hAnsi="Times New Roman" w:cs="Times New Roman"/>
          <w:sz w:val="24"/>
          <w:szCs w:val="24"/>
          <w:lang w:eastAsia="ru-RU"/>
        </w:rPr>
        <w:t>что</w:t>
      </w:r>
      <w:proofErr w:type="gramEnd"/>
      <w:r>
        <w:rPr>
          <w:rFonts w:ascii="Times New Roman" w:hAnsi="Times New Roman" w:cs="Times New Roman"/>
          <w:sz w:val="24"/>
          <w:szCs w:val="24"/>
          <w:lang w:eastAsia="ru-RU"/>
        </w:rPr>
        <w:t xml:space="preserve"> если объект недвижимости не соответствует новому градостроительному регламенту, он может использоваться без установления срока приведения в соответствие. Исключением являются случаи, когда его использование опасно для жизни и здоровья человека, окружающей среды, объектов культурного наследия (таких обстоятельств по делу не установлено).</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Изменение территориальной зоны с ОД1 на Р-1 (рекреационная), произошедшее </w:t>
      </w:r>
      <w:r w:rsidR="008F5BDF">
        <w:rPr>
          <w:rFonts w:ascii="Times New Roman" w:hAnsi="Times New Roman" w:cs="Times New Roman"/>
          <w:sz w:val="24"/>
          <w:szCs w:val="24"/>
          <w:lang w:eastAsia="ru-RU"/>
        </w:rPr>
        <w:br/>
      </w:r>
      <w:r>
        <w:rPr>
          <w:rFonts w:ascii="Times New Roman" w:hAnsi="Times New Roman" w:cs="Times New Roman"/>
          <w:sz w:val="24"/>
          <w:szCs w:val="24"/>
          <w:lang w:eastAsia="ru-RU"/>
        </w:rPr>
        <w:t>в 2021 году, не может ухудшать положение собственника, который законно возвел объект раньше. Такой подход обеспечивает стабильность гражданского оборота.</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Вид разрешенного использования участка может быть установлен в соответствии </w:t>
      </w:r>
      <w:r w:rsidR="008F5BDF">
        <w:rPr>
          <w:rFonts w:ascii="Times New Roman" w:hAnsi="Times New Roman" w:cs="Times New Roman"/>
          <w:sz w:val="24"/>
          <w:szCs w:val="24"/>
          <w:lang w:eastAsia="ru-RU"/>
        </w:rPr>
        <w:br/>
      </w:r>
      <w:r>
        <w:rPr>
          <w:rFonts w:ascii="Times New Roman" w:hAnsi="Times New Roman" w:cs="Times New Roman"/>
          <w:sz w:val="24"/>
          <w:szCs w:val="24"/>
          <w:lang w:eastAsia="ru-RU"/>
        </w:rPr>
        <w:t xml:space="preserve">с видом разрешенного использования самого объекта капитального строительства. Тот факт, что новый градостроительный регламент (Р-1) не предусматривает размещение административных зданий, не является препятствием для выкупа земли. Запрета </w:t>
      </w:r>
      <w:r w:rsidR="008F5BDF">
        <w:rPr>
          <w:rFonts w:ascii="Times New Roman" w:hAnsi="Times New Roman" w:cs="Times New Roman"/>
          <w:sz w:val="24"/>
          <w:szCs w:val="24"/>
          <w:lang w:eastAsia="ru-RU"/>
        </w:rPr>
        <w:br/>
      </w:r>
      <w:r>
        <w:rPr>
          <w:rFonts w:ascii="Times New Roman" w:hAnsi="Times New Roman" w:cs="Times New Roman"/>
          <w:sz w:val="24"/>
          <w:szCs w:val="24"/>
          <w:lang w:eastAsia="ru-RU"/>
        </w:rPr>
        <w:t>на внесение в Единый государственный реестр недвижимости сведений о фактическом использовании (даже если оно не предусмотрено текущим регламентом) нет</w:t>
      </w:r>
      <w:r w:rsidR="008F5BDF">
        <w:rPr>
          <w:rStyle w:val="a5"/>
          <w:rFonts w:ascii="Times New Roman" w:hAnsi="Times New Roman" w:cs="Times New Roman"/>
          <w:sz w:val="24"/>
          <w:szCs w:val="24"/>
          <w:lang w:eastAsia="ru-RU"/>
        </w:rPr>
        <w:footnoteReference w:id="26"/>
      </w:r>
      <w:r>
        <w:rPr>
          <w:rFonts w:ascii="Times New Roman" w:hAnsi="Times New Roman" w:cs="Times New Roman"/>
          <w:sz w:val="24"/>
          <w:szCs w:val="24"/>
          <w:lang w:eastAsia="ru-RU"/>
        </w:rPr>
        <w:t>.</w:t>
      </w:r>
    </w:p>
    <w:p w:rsidR="00D87841" w:rsidRDefault="00D87841" w:rsidP="00D87841">
      <w:pPr>
        <w:overflowPunct w:val="0"/>
        <w:autoSpaceDE w:val="0"/>
        <w:autoSpaceDN w:val="0"/>
        <w:spacing w:after="0" w:line="312"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целях разграничения правовых последствий изменения ПЗЗ суд округа отметил формальный подход судов нижестоящих инстанций, которые оценили лишь факт нахождения участка в зоне Р-1 на момент обращения общества с заявлением о выкупе. Следовало оценить всю хронологию событий: законность строительства до изменения зонирования - наличие права на объект - последующее изменение ПЗЗ - и действие защитной нормы (часть 8 статьи 36 </w:t>
      </w:r>
      <w:proofErr w:type="spellStart"/>
      <w:r>
        <w:rPr>
          <w:rFonts w:ascii="Times New Roman" w:hAnsi="Times New Roman" w:cs="Times New Roman"/>
          <w:sz w:val="24"/>
          <w:szCs w:val="24"/>
          <w:lang w:eastAsia="ru-RU"/>
        </w:rPr>
        <w:t>ГрК</w:t>
      </w:r>
      <w:proofErr w:type="spellEnd"/>
      <w:r>
        <w:rPr>
          <w:rFonts w:ascii="Times New Roman" w:hAnsi="Times New Roman" w:cs="Times New Roman"/>
          <w:sz w:val="24"/>
          <w:szCs w:val="24"/>
          <w:lang w:eastAsia="ru-RU"/>
        </w:rPr>
        <w:t xml:space="preserve"> РФ).</w:t>
      </w:r>
    </w:p>
    <w:p w:rsidR="00D87841" w:rsidRDefault="00D87841" w:rsidP="00D87841">
      <w:pPr>
        <w:overflowPunct w:val="0"/>
        <w:autoSpaceDE w:val="0"/>
        <w:autoSpaceDN w:val="0"/>
        <w:spacing w:after="0" w:line="312" w:lineRule="auto"/>
        <w:ind w:firstLine="709"/>
        <w:jc w:val="both"/>
        <w:textAlignment w:val="baseline"/>
        <w:rPr>
          <w:rFonts w:ascii="Calibri" w:hAnsi="Calibri" w:cs="Calibri"/>
        </w:rPr>
      </w:pPr>
      <w:r>
        <w:rPr>
          <w:rFonts w:ascii="Times New Roman" w:hAnsi="Times New Roman" w:cs="Times New Roman"/>
          <w:sz w:val="24"/>
          <w:szCs w:val="24"/>
          <w:lang w:eastAsia="ru-RU"/>
        </w:rPr>
        <w:t xml:space="preserve">По приведенным основаниям оспариваемый отказ департамента признан судом округа не соответствующим требованиям закона, поскольку основан исключительно </w:t>
      </w:r>
      <w:r w:rsidR="008F5BDF">
        <w:rPr>
          <w:rFonts w:ascii="Times New Roman" w:hAnsi="Times New Roman" w:cs="Times New Roman"/>
          <w:sz w:val="24"/>
          <w:szCs w:val="24"/>
          <w:lang w:eastAsia="ru-RU"/>
        </w:rPr>
        <w:br/>
      </w:r>
      <w:r>
        <w:rPr>
          <w:rFonts w:ascii="Times New Roman" w:hAnsi="Times New Roman" w:cs="Times New Roman"/>
          <w:sz w:val="24"/>
          <w:szCs w:val="24"/>
          <w:lang w:eastAsia="ru-RU"/>
        </w:rPr>
        <w:lastRenderedPageBreak/>
        <w:t xml:space="preserve">на формальном применении новых ПЗЗ, без учета гарантий, предоставленных собственникам объектов, построенных до изменения градостроительного регламента. </w:t>
      </w:r>
    </w:p>
    <w:p w:rsidR="00571944" w:rsidRPr="00571944" w:rsidRDefault="00571944" w:rsidP="00D87841">
      <w:pPr>
        <w:overflowPunct w:val="0"/>
        <w:autoSpaceDE w:val="0"/>
        <w:autoSpaceDN w:val="0"/>
        <w:adjustRightInd w:val="0"/>
        <w:spacing w:after="0" w:line="312" w:lineRule="auto"/>
        <w:ind w:firstLine="709"/>
        <w:jc w:val="both"/>
        <w:textAlignment w:val="baseline"/>
      </w:pPr>
    </w:p>
    <w:sectPr w:rsidR="00571944" w:rsidRPr="00571944">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515" w:rsidRDefault="00D10515" w:rsidP="00571944">
      <w:pPr>
        <w:spacing w:after="0" w:line="240" w:lineRule="auto"/>
      </w:pPr>
      <w:r>
        <w:separator/>
      </w:r>
    </w:p>
  </w:endnote>
  <w:endnote w:type="continuationSeparator" w:id="0">
    <w:p w:rsidR="00D10515" w:rsidRDefault="00D10515" w:rsidP="0057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7840259"/>
      <w:docPartObj>
        <w:docPartGallery w:val="Page Numbers (Bottom of Page)"/>
        <w:docPartUnique/>
      </w:docPartObj>
    </w:sdtPr>
    <w:sdtEndPr/>
    <w:sdtContent>
      <w:p w:rsidR="00571944" w:rsidRDefault="00571944">
        <w:pPr>
          <w:pStyle w:val="a9"/>
          <w:jc w:val="right"/>
        </w:pPr>
        <w:r>
          <w:fldChar w:fldCharType="begin"/>
        </w:r>
        <w:r>
          <w:instrText>PAGE   \* MERGEFORMAT</w:instrText>
        </w:r>
        <w:r>
          <w:fldChar w:fldCharType="separate"/>
        </w:r>
        <w:r w:rsidR="00007F2D">
          <w:rPr>
            <w:noProof/>
          </w:rPr>
          <w:t>21</w:t>
        </w:r>
        <w:r>
          <w:fldChar w:fldCharType="end"/>
        </w:r>
      </w:p>
    </w:sdtContent>
  </w:sdt>
  <w:p w:rsidR="00571944" w:rsidRDefault="0057194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515" w:rsidRDefault="00D10515" w:rsidP="00571944">
      <w:pPr>
        <w:spacing w:after="0" w:line="240" w:lineRule="auto"/>
      </w:pPr>
      <w:r>
        <w:separator/>
      </w:r>
    </w:p>
  </w:footnote>
  <w:footnote w:type="continuationSeparator" w:id="0">
    <w:p w:rsidR="00D10515" w:rsidRDefault="00D10515" w:rsidP="00571944">
      <w:pPr>
        <w:spacing w:after="0" w:line="240" w:lineRule="auto"/>
      </w:pPr>
      <w:r>
        <w:continuationSeparator/>
      </w:r>
    </w:p>
  </w:footnote>
  <w:footnote w:id="1">
    <w:p w:rsidR="00571944" w:rsidRPr="00B552CE" w:rsidRDefault="00571944" w:rsidP="00571944">
      <w:pPr>
        <w:pStyle w:val="a3"/>
        <w:rPr>
          <w:rFonts w:ascii="Times New Roman" w:hAnsi="Times New Roman" w:cs="Times New Roman"/>
        </w:rPr>
      </w:pPr>
      <w:r w:rsidRPr="00B552CE">
        <w:rPr>
          <w:rStyle w:val="a5"/>
          <w:rFonts w:ascii="Times New Roman" w:hAnsi="Times New Roman" w:cs="Times New Roman"/>
        </w:rPr>
        <w:footnoteRef/>
      </w:r>
      <w:r w:rsidRPr="00B552CE">
        <w:rPr>
          <w:rFonts w:ascii="Times New Roman" w:hAnsi="Times New Roman" w:cs="Times New Roman"/>
        </w:rPr>
        <w:t xml:space="preserve"> Далее – АПК РФ.</w:t>
      </w:r>
    </w:p>
  </w:footnote>
  <w:footnote w:id="2">
    <w:p w:rsidR="00571944" w:rsidRPr="0033457A" w:rsidRDefault="00571944" w:rsidP="00571944">
      <w:pPr>
        <w:pStyle w:val="a3"/>
        <w:rPr>
          <w:rFonts w:ascii="Times New Roman" w:hAnsi="Times New Roman" w:cs="Times New Roman"/>
        </w:rPr>
      </w:pPr>
      <w:r w:rsidRPr="0033457A">
        <w:rPr>
          <w:rStyle w:val="a5"/>
          <w:rFonts w:ascii="Times New Roman" w:hAnsi="Times New Roman" w:cs="Times New Roman"/>
        </w:rPr>
        <w:footnoteRef/>
      </w:r>
      <w:r w:rsidRPr="0033457A">
        <w:rPr>
          <w:rFonts w:ascii="Times New Roman" w:hAnsi="Times New Roman" w:cs="Times New Roman"/>
        </w:rPr>
        <w:t xml:space="preserve"> Постановлени</w:t>
      </w:r>
      <w:r>
        <w:rPr>
          <w:rFonts w:ascii="Times New Roman" w:hAnsi="Times New Roman" w:cs="Times New Roman"/>
        </w:rPr>
        <w:t xml:space="preserve">е </w:t>
      </w:r>
      <w:r w:rsidRPr="0033457A">
        <w:rPr>
          <w:rFonts w:ascii="Times New Roman" w:hAnsi="Times New Roman" w:cs="Times New Roman"/>
        </w:rPr>
        <w:t xml:space="preserve">от 22.12.2025 </w:t>
      </w:r>
      <w:r>
        <w:rPr>
          <w:rFonts w:ascii="Times New Roman" w:hAnsi="Times New Roman" w:cs="Times New Roman"/>
        </w:rPr>
        <w:t xml:space="preserve">(аналогичное постановление </w:t>
      </w:r>
      <w:proofErr w:type="gramStart"/>
      <w:r>
        <w:rPr>
          <w:rFonts w:ascii="Times New Roman" w:hAnsi="Times New Roman" w:cs="Times New Roman"/>
        </w:rPr>
        <w:t>по этому</w:t>
      </w:r>
      <w:proofErr w:type="gramEnd"/>
      <w:r>
        <w:rPr>
          <w:rFonts w:ascii="Times New Roman" w:hAnsi="Times New Roman" w:cs="Times New Roman"/>
        </w:rPr>
        <w:t xml:space="preserve"> же делу </w:t>
      </w:r>
      <w:r w:rsidRPr="0033457A">
        <w:rPr>
          <w:rFonts w:ascii="Times New Roman" w:hAnsi="Times New Roman" w:cs="Times New Roman"/>
        </w:rPr>
        <w:t>от 20.11.2025</w:t>
      </w:r>
      <w:r>
        <w:rPr>
          <w:rFonts w:ascii="Times New Roman" w:hAnsi="Times New Roman" w:cs="Times New Roman"/>
        </w:rPr>
        <w:t>)</w:t>
      </w:r>
      <w:r w:rsidRPr="0033457A">
        <w:rPr>
          <w:rFonts w:ascii="Times New Roman" w:hAnsi="Times New Roman" w:cs="Times New Roman"/>
        </w:rPr>
        <w:t>.</w:t>
      </w:r>
    </w:p>
  </w:footnote>
  <w:footnote w:id="3">
    <w:p w:rsidR="00571944" w:rsidRPr="00246F01" w:rsidRDefault="00571944" w:rsidP="00571944">
      <w:pPr>
        <w:pStyle w:val="a3"/>
        <w:rPr>
          <w:rFonts w:ascii="Times New Roman" w:hAnsi="Times New Roman" w:cs="Times New Roman"/>
        </w:rPr>
      </w:pPr>
      <w:r w:rsidRPr="00246F01">
        <w:rPr>
          <w:rStyle w:val="a5"/>
          <w:rFonts w:ascii="Times New Roman" w:hAnsi="Times New Roman" w:cs="Times New Roman"/>
        </w:rPr>
        <w:footnoteRef/>
      </w:r>
      <w:r w:rsidRPr="00246F01">
        <w:rPr>
          <w:rFonts w:ascii="Times New Roman" w:hAnsi="Times New Roman" w:cs="Times New Roman"/>
        </w:rPr>
        <w:t xml:space="preserve"> Далее – Закон о банкротстве.</w:t>
      </w:r>
    </w:p>
  </w:footnote>
  <w:footnote w:id="4">
    <w:p w:rsidR="00571944" w:rsidRPr="009516A7" w:rsidRDefault="00571944" w:rsidP="00571944">
      <w:pPr>
        <w:pStyle w:val="a3"/>
        <w:rPr>
          <w:rFonts w:ascii="Times New Roman" w:hAnsi="Times New Roman" w:cs="Times New Roman"/>
        </w:rPr>
      </w:pPr>
      <w:r w:rsidRPr="00246F01">
        <w:rPr>
          <w:rStyle w:val="a5"/>
          <w:rFonts w:ascii="Times New Roman" w:hAnsi="Times New Roman" w:cs="Times New Roman"/>
        </w:rPr>
        <w:footnoteRef/>
      </w:r>
      <w:r w:rsidRPr="00246F01">
        <w:rPr>
          <w:rFonts w:ascii="Times New Roman" w:hAnsi="Times New Roman" w:cs="Times New Roman"/>
        </w:rPr>
        <w:t xml:space="preserve"> Далее – ГК РФ.</w:t>
      </w:r>
    </w:p>
  </w:footnote>
  <w:footnote w:id="5">
    <w:p w:rsidR="00571944" w:rsidRPr="006258CD" w:rsidRDefault="00571944" w:rsidP="00571944">
      <w:pPr>
        <w:pStyle w:val="a3"/>
        <w:rPr>
          <w:rFonts w:ascii="Times New Roman" w:hAnsi="Times New Roman" w:cs="Times New Roman"/>
        </w:rPr>
      </w:pPr>
      <w:r w:rsidRPr="006258CD">
        <w:rPr>
          <w:rStyle w:val="a5"/>
          <w:rFonts w:ascii="Times New Roman" w:hAnsi="Times New Roman" w:cs="Times New Roman"/>
        </w:rPr>
        <w:footnoteRef/>
      </w:r>
      <w:r w:rsidRPr="006258CD">
        <w:rPr>
          <w:rFonts w:ascii="Times New Roman" w:hAnsi="Times New Roman" w:cs="Times New Roman"/>
        </w:rPr>
        <w:t xml:space="preserve"> Постановление от 13.11.2025.</w:t>
      </w:r>
    </w:p>
  </w:footnote>
  <w:footnote w:id="6">
    <w:p w:rsidR="00571944" w:rsidRPr="003F6B25" w:rsidRDefault="00571944" w:rsidP="00571944">
      <w:pPr>
        <w:pStyle w:val="a3"/>
        <w:rPr>
          <w:rFonts w:ascii="Times New Roman" w:hAnsi="Times New Roman" w:cs="Times New Roman"/>
        </w:rPr>
      </w:pPr>
      <w:r w:rsidRPr="003F6B25">
        <w:rPr>
          <w:rStyle w:val="a5"/>
          <w:rFonts w:ascii="Times New Roman" w:hAnsi="Times New Roman" w:cs="Times New Roman"/>
        </w:rPr>
        <w:footnoteRef/>
      </w:r>
      <w:r w:rsidRPr="003F6B25">
        <w:rPr>
          <w:rFonts w:ascii="Times New Roman" w:hAnsi="Times New Roman" w:cs="Times New Roman"/>
        </w:rPr>
        <w:t xml:space="preserve"> Постановление от 10.11.2025.</w:t>
      </w:r>
    </w:p>
  </w:footnote>
  <w:footnote w:id="7">
    <w:p w:rsidR="00571944" w:rsidRPr="00D0006B" w:rsidRDefault="00571944" w:rsidP="00571944">
      <w:pPr>
        <w:pStyle w:val="a3"/>
        <w:rPr>
          <w:rFonts w:ascii="Times New Roman" w:hAnsi="Times New Roman" w:cs="Times New Roman"/>
        </w:rPr>
      </w:pPr>
      <w:r w:rsidRPr="00D0006B">
        <w:rPr>
          <w:rStyle w:val="a5"/>
          <w:rFonts w:ascii="Times New Roman" w:hAnsi="Times New Roman" w:cs="Times New Roman"/>
        </w:rPr>
        <w:footnoteRef/>
      </w:r>
      <w:r w:rsidRPr="00D0006B">
        <w:rPr>
          <w:rFonts w:ascii="Times New Roman" w:hAnsi="Times New Roman" w:cs="Times New Roman"/>
        </w:rPr>
        <w:t xml:space="preserve"> Далее – Верховный Суд РФ.</w:t>
      </w:r>
    </w:p>
  </w:footnote>
  <w:footnote w:id="8">
    <w:p w:rsidR="00571944" w:rsidRPr="00F3569C" w:rsidRDefault="00571944" w:rsidP="00571944">
      <w:pPr>
        <w:pStyle w:val="a3"/>
        <w:rPr>
          <w:rFonts w:ascii="Times New Roman" w:hAnsi="Times New Roman" w:cs="Times New Roman"/>
        </w:rPr>
      </w:pPr>
      <w:r w:rsidRPr="00F3569C">
        <w:rPr>
          <w:rStyle w:val="a5"/>
          <w:rFonts w:ascii="Times New Roman" w:hAnsi="Times New Roman" w:cs="Times New Roman"/>
        </w:rPr>
        <w:footnoteRef/>
      </w:r>
      <w:r w:rsidRPr="00F3569C">
        <w:rPr>
          <w:rFonts w:ascii="Times New Roman" w:hAnsi="Times New Roman" w:cs="Times New Roman"/>
        </w:rPr>
        <w:t xml:space="preserve"> Далее – </w:t>
      </w:r>
      <w:r w:rsidRPr="00F3569C">
        <w:rPr>
          <w:rFonts w:ascii="Times New Roman" w:eastAsia="Calibri" w:hAnsi="Times New Roman" w:cs="Times New Roman"/>
          <w:bCs/>
          <w:color w:val="000000"/>
        </w:rPr>
        <w:t>Постановление № 40.</w:t>
      </w:r>
    </w:p>
  </w:footnote>
  <w:footnote w:id="9">
    <w:p w:rsidR="00571944" w:rsidRPr="00191F15" w:rsidRDefault="00571944" w:rsidP="00571944">
      <w:pPr>
        <w:pStyle w:val="a3"/>
        <w:rPr>
          <w:rFonts w:ascii="Times New Roman" w:hAnsi="Times New Roman" w:cs="Times New Roman"/>
        </w:rPr>
      </w:pPr>
      <w:r w:rsidRPr="00191F15">
        <w:rPr>
          <w:rStyle w:val="a5"/>
          <w:rFonts w:ascii="Times New Roman" w:hAnsi="Times New Roman" w:cs="Times New Roman"/>
        </w:rPr>
        <w:footnoteRef/>
      </w:r>
      <w:r w:rsidRPr="00191F15">
        <w:rPr>
          <w:rFonts w:ascii="Times New Roman" w:hAnsi="Times New Roman" w:cs="Times New Roman"/>
        </w:rPr>
        <w:t xml:space="preserve"> Постановление от 26.11.2025.</w:t>
      </w:r>
    </w:p>
  </w:footnote>
  <w:footnote w:id="10">
    <w:p w:rsidR="007A0399" w:rsidRPr="00B66939" w:rsidRDefault="007A0399" w:rsidP="007A0399">
      <w:pPr>
        <w:pStyle w:val="a3"/>
        <w:rPr>
          <w:rFonts w:ascii="Times New Roman" w:hAnsi="Times New Roman" w:cs="Times New Roman"/>
        </w:rPr>
      </w:pPr>
      <w:r w:rsidRPr="00B66939">
        <w:rPr>
          <w:rStyle w:val="a5"/>
          <w:rFonts w:ascii="Times New Roman" w:hAnsi="Times New Roman" w:cs="Times New Roman"/>
        </w:rPr>
        <w:footnoteRef/>
      </w:r>
      <w:r w:rsidRPr="00B66939">
        <w:rPr>
          <w:rFonts w:ascii="Times New Roman" w:hAnsi="Times New Roman" w:cs="Times New Roman"/>
        </w:rPr>
        <w:t xml:space="preserve"> Далее – МКД.</w:t>
      </w:r>
    </w:p>
  </w:footnote>
  <w:footnote w:id="11">
    <w:p w:rsidR="007A0399" w:rsidRPr="00B66939" w:rsidRDefault="007A0399" w:rsidP="007A0399">
      <w:pPr>
        <w:pStyle w:val="a3"/>
        <w:rPr>
          <w:rFonts w:ascii="Times New Roman" w:hAnsi="Times New Roman" w:cs="Times New Roman"/>
        </w:rPr>
      </w:pPr>
      <w:r w:rsidRPr="00B66939">
        <w:rPr>
          <w:rStyle w:val="a5"/>
          <w:rFonts w:ascii="Times New Roman" w:hAnsi="Times New Roman" w:cs="Times New Roman"/>
        </w:rPr>
        <w:footnoteRef/>
      </w:r>
      <w:r w:rsidRPr="00B66939">
        <w:rPr>
          <w:rFonts w:ascii="Times New Roman" w:hAnsi="Times New Roman" w:cs="Times New Roman"/>
        </w:rPr>
        <w:t xml:space="preserve"> Далее – РСО.</w:t>
      </w:r>
    </w:p>
  </w:footnote>
  <w:footnote w:id="12">
    <w:p w:rsidR="00D71630" w:rsidRPr="00D71630" w:rsidRDefault="00D71630">
      <w:pPr>
        <w:pStyle w:val="a3"/>
        <w:rPr>
          <w:rFonts w:ascii="Times New Roman" w:hAnsi="Times New Roman" w:cs="Times New Roman"/>
        </w:rPr>
      </w:pPr>
      <w:r w:rsidRPr="00D71630">
        <w:rPr>
          <w:rStyle w:val="a5"/>
          <w:rFonts w:ascii="Times New Roman" w:hAnsi="Times New Roman" w:cs="Times New Roman"/>
        </w:rPr>
        <w:footnoteRef/>
      </w:r>
      <w:r w:rsidRPr="00D71630">
        <w:rPr>
          <w:rFonts w:ascii="Times New Roman" w:hAnsi="Times New Roman" w:cs="Times New Roman"/>
        </w:rPr>
        <w:t xml:space="preserve"> Далее – Закон о теплоснабжении. </w:t>
      </w:r>
    </w:p>
  </w:footnote>
  <w:footnote w:id="13">
    <w:p w:rsidR="00D71630" w:rsidRPr="00D71630" w:rsidRDefault="00D71630">
      <w:pPr>
        <w:pStyle w:val="a3"/>
        <w:rPr>
          <w:rFonts w:ascii="Times New Roman" w:hAnsi="Times New Roman" w:cs="Times New Roman"/>
        </w:rPr>
      </w:pPr>
      <w:r w:rsidRPr="00D71630">
        <w:rPr>
          <w:rStyle w:val="a5"/>
          <w:rFonts w:ascii="Times New Roman" w:hAnsi="Times New Roman" w:cs="Times New Roman"/>
        </w:rPr>
        <w:footnoteRef/>
      </w:r>
      <w:r w:rsidRPr="00D71630">
        <w:rPr>
          <w:rFonts w:ascii="Times New Roman" w:hAnsi="Times New Roman" w:cs="Times New Roman"/>
        </w:rPr>
        <w:t xml:space="preserve"> Далее – Правила № 124.</w:t>
      </w:r>
    </w:p>
  </w:footnote>
  <w:footnote w:id="14">
    <w:p w:rsidR="00D71630" w:rsidRDefault="00D71630">
      <w:pPr>
        <w:pStyle w:val="a3"/>
      </w:pPr>
      <w:r w:rsidRPr="00D71630">
        <w:rPr>
          <w:rStyle w:val="a5"/>
          <w:rFonts w:ascii="Times New Roman" w:hAnsi="Times New Roman" w:cs="Times New Roman"/>
        </w:rPr>
        <w:footnoteRef/>
      </w:r>
      <w:r w:rsidRPr="00D71630">
        <w:rPr>
          <w:rFonts w:ascii="Times New Roman" w:hAnsi="Times New Roman" w:cs="Times New Roman"/>
        </w:rPr>
        <w:t xml:space="preserve"> Далее – Правила № 354.</w:t>
      </w:r>
    </w:p>
  </w:footnote>
  <w:footnote w:id="15">
    <w:p w:rsidR="006A09CE" w:rsidRPr="00BD3A7B" w:rsidRDefault="006A09CE" w:rsidP="006A09CE">
      <w:pPr>
        <w:pStyle w:val="a3"/>
        <w:rPr>
          <w:rFonts w:ascii="Times New Roman" w:hAnsi="Times New Roman" w:cs="Times New Roman"/>
        </w:rPr>
      </w:pPr>
      <w:r w:rsidRPr="00BD3A7B">
        <w:rPr>
          <w:rStyle w:val="a5"/>
          <w:rFonts w:ascii="Times New Roman" w:hAnsi="Times New Roman" w:cs="Times New Roman"/>
        </w:rPr>
        <w:footnoteRef/>
      </w:r>
      <w:r w:rsidRPr="00BD3A7B">
        <w:rPr>
          <w:rFonts w:ascii="Times New Roman" w:hAnsi="Times New Roman" w:cs="Times New Roman"/>
        </w:rPr>
        <w:t xml:space="preserve"> Далее – Постановление № 7.</w:t>
      </w:r>
    </w:p>
  </w:footnote>
  <w:footnote w:id="16">
    <w:p w:rsidR="00571944" w:rsidRPr="00544128" w:rsidRDefault="00571944" w:rsidP="00571944">
      <w:pPr>
        <w:pStyle w:val="a3"/>
        <w:rPr>
          <w:rFonts w:ascii="Times New Roman" w:hAnsi="Times New Roman" w:cs="Times New Roman"/>
        </w:rPr>
      </w:pPr>
      <w:r w:rsidRPr="00544128">
        <w:rPr>
          <w:rStyle w:val="a5"/>
          <w:rFonts w:ascii="Times New Roman" w:hAnsi="Times New Roman" w:cs="Times New Roman"/>
        </w:rPr>
        <w:footnoteRef/>
      </w:r>
      <w:r w:rsidRPr="00544128">
        <w:rPr>
          <w:rFonts w:ascii="Times New Roman" w:hAnsi="Times New Roman" w:cs="Times New Roman"/>
        </w:rPr>
        <w:t xml:space="preserve"> Далее – Методика № 238</w:t>
      </w:r>
      <w:r w:rsidR="00544128" w:rsidRPr="00544128">
        <w:rPr>
          <w:rFonts w:ascii="Times New Roman" w:hAnsi="Times New Roman" w:cs="Times New Roman"/>
        </w:rPr>
        <w:t>.</w:t>
      </w:r>
    </w:p>
  </w:footnote>
  <w:footnote w:id="17">
    <w:p w:rsidR="00571944" w:rsidRDefault="00571944" w:rsidP="00571944">
      <w:pPr>
        <w:pStyle w:val="a3"/>
      </w:pPr>
      <w:r w:rsidRPr="00544128">
        <w:rPr>
          <w:rStyle w:val="a5"/>
          <w:rFonts w:ascii="Times New Roman" w:hAnsi="Times New Roman" w:cs="Times New Roman"/>
        </w:rPr>
        <w:footnoteRef/>
      </w:r>
      <w:r w:rsidRPr="00544128">
        <w:rPr>
          <w:rFonts w:ascii="Times New Roman" w:hAnsi="Times New Roman" w:cs="Times New Roman"/>
        </w:rPr>
        <w:t xml:space="preserve"> Далее – Закон об охране окружающей среды</w:t>
      </w:r>
      <w:r w:rsidR="00544128" w:rsidRPr="00544128">
        <w:rPr>
          <w:rFonts w:ascii="Times New Roman" w:hAnsi="Times New Roman" w:cs="Times New Roman"/>
        </w:rPr>
        <w:t>.</w:t>
      </w:r>
    </w:p>
  </w:footnote>
  <w:footnote w:id="18">
    <w:p w:rsidR="00571944" w:rsidRPr="00544128" w:rsidRDefault="00571944" w:rsidP="00571944">
      <w:pPr>
        <w:pStyle w:val="a3"/>
        <w:rPr>
          <w:rFonts w:ascii="Times New Roman" w:hAnsi="Times New Roman" w:cs="Times New Roman"/>
        </w:rPr>
      </w:pPr>
      <w:r w:rsidRPr="00544128">
        <w:rPr>
          <w:rStyle w:val="a5"/>
          <w:rFonts w:ascii="Times New Roman" w:hAnsi="Times New Roman" w:cs="Times New Roman"/>
        </w:rPr>
        <w:footnoteRef/>
      </w:r>
      <w:r w:rsidRPr="00544128">
        <w:rPr>
          <w:rFonts w:ascii="Times New Roman" w:hAnsi="Times New Roman" w:cs="Times New Roman"/>
        </w:rPr>
        <w:t xml:space="preserve"> Далее – Приказ № 316</w:t>
      </w:r>
      <w:r w:rsidR="00544128" w:rsidRPr="00544128">
        <w:rPr>
          <w:rFonts w:ascii="Times New Roman" w:hAnsi="Times New Roman" w:cs="Times New Roman"/>
        </w:rPr>
        <w:t>.</w:t>
      </w:r>
    </w:p>
  </w:footnote>
  <w:footnote w:id="19">
    <w:p w:rsidR="00571944" w:rsidRDefault="00571944" w:rsidP="00571944">
      <w:pPr>
        <w:pStyle w:val="a3"/>
      </w:pPr>
      <w:r w:rsidRPr="00544128">
        <w:rPr>
          <w:rStyle w:val="a5"/>
          <w:rFonts w:ascii="Times New Roman" w:hAnsi="Times New Roman" w:cs="Times New Roman"/>
        </w:rPr>
        <w:footnoteRef/>
      </w:r>
      <w:r w:rsidRPr="00544128">
        <w:rPr>
          <w:rFonts w:ascii="Times New Roman" w:hAnsi="Times New Roman" w:cs="Times New Roman"/>
        </w:rPr>
        <w:t xml:space="preserve"> Далее – Приказ № 867</w:t>
      </w:r>
      <w:r w:rsidR="00544128" w:rsidRPr="00544128">
        <w:rPr>
          <w:rFonts w:ascii="Times New Roman" w:hAnsi="Times New Roman" w:cs="Times New Roman"/>
        </w:rPr>
        <w:t>.</w:t>
      </w:r>
    </w:p>
  </w:footnote>
  <w:footnote w:id="20">
    <w:p w:rsidR="00571944" w:rsidRPr="00920E6F" w:rsidRDefault="00571944" w:rsidP="00571944">
      <w:pPr>
        <w:pStyle w:val="a3"/>
        <w:rPr>
          <w:rFonts w:ascii="Times New Roman" w:hAnsi="Times New Roman" w:cs="Times New Roman"/>
        </w:rPr>
      </w:pPr>
      <w:r w:rsidRPr="00920E6F">
        <w:rPr>
          <w:rStyle w:val="a5"/>
          <w:rFonts w:ascii="Times New Roman" w:hAnsi="Times New Roman" w:cs="Times New Roman"/>
        </w:rPr>
        <w:footnoteRef/>
      </w:r>
      <w:r w:rsidRPr="00920E6F">
        <w:rPr>
          <w:rFonts w:ascii="Times New Roman" w:hAnsi="Times New Roman" w:cs="Times New Roman"/>
        </w:rPr>
        <w:t xml:space="preserve"> Далее – Постановление № 49</w:t>
      </w:r>
      <w:r w:rsidR="00920E6F" w:rsidRPr="00920E6F">
        <w:rPr>
          <w:rFonts w:ascii="Times New Roman" w:hAnsi="Times New Roman" w:cs="Times New Roman"/>
        </w:rPr>
        <w:t>.</w:t>
      </w:r>
    </w:p>
  </w:footnote>
  <w:footnote w:id="21">
    <w:p w:rsidR="00571944" w:rsidRPr="00920E6F" w:rsidRDefault="00571944" w:rsidP="00571944">
      <w:pPr>
        <w:pStyle w:val="a3"/>
        <w:rPr>
          <w:rFonts w:ascii="Times New Roman" w:hAnsi="Times New Roman" w:cs="Times New Roman"/>
        </w:rPr>
      </w:pPr>
      <w:r w:rsidRPr="00920E6F">
        <w:rPr>
          <w:rStyle w:val="a5"/>
          <w:rFonts w:ascii="Times New Roman" w:hAnsi="Times New Roman" w:cs="Times New Roman"/>
        </w:rPr>
        <w:footnoteRef/>
      </w:r>
      <w:r w:rsidRPr="00920E6F">
        <w:rPr>
          <w:rFonts w:ascii="Times New Roman" w:hAnsi="Times New Roman" w:cs="Times New Roman"/>
        </w:rPr>
        <w:t xml:space="preserve"> Далее – ЗК РФ</w:t>
      </w:r>
      <w:r w:rsidR="00920E6F" w:rsidRPr="00920E6F">
        <w:rPr>
          <w:rFonts w:ascii="Times New Roman" w:hAnsi="Times New Roman" w:cs="Times New Roman"/>
        </w:rPr>
        <w:t>.</w:t>
      </w:r>
    </w:p>
  </w:footnote>
  <w:footnote w:id="22">
    <w:p w:rsidR="00571944" w:rsidRDefault="00571944" w:rsidP="00571944">
      <w:pPr>
        <w:pStyle w:val="a3"/>
      </w:pPr>
      <w:r w:rsidRPr="00920E6F">
        <w:rPr>
          <w:rStyle w:val="a5"/>
          <w:rFonts w:ascii="Times New Roman" w:hAnsi="Times New Roman" w:cs="Times New Roman"/>
        </w:rPr>
        <w:footnoteRef/>
      </w:r>
      <w:r w:rsidRPr="00920E6F">
        <w:rPr>
          <w:rFonts w:ascii="Times New Roman" w:hAnsi="Times New Roman" w:cs="Times New Roman"/>
        </w:rPr>
        <w:t xml:space="preserve"> Далее – Постановление № 800</w:t>
      </w:r>
      <w:r w:rsidR="00920E6F" w:rsidRPr="00920E6F">
        <w:rPr>
          <w:rFonts w:ascii="Times New Roman" w:hAnsi="Times New Roman" w:cs="Times New Roman"/>
        </w:rPr>
        <w:t>.</w:t>
      </w:r>
    </w:p>
  </w:footnote>
  <w:footnote w:id="23">
    <w:p w:rsidR="008F5BDF" w:rsidRPr="008F5BDF" w:rsidRDefault="008F5BDF" w:rsidP="008F5BDF">
      <w:pPr>
        <w:pStyle w:val="a3"/>
        <w:jc w:val="both"/>
        <w:rPr>
          <w:rFonts w:ascii="Times New Roman" w:hAnsi="Times New Roman" w:cs="Times New Roman"/>
        </w:rPr>
      </w:pPr>
      <w:r w:rsidRPr="008F5BDF">
        <w:rPr>
          <w:rStyle w:val="a5"/>
          <w:rFonts w:ascii="Times New Roman" w:hAnsi="Times New Roman" w:cs="Times New Roman"/>
        </w:rPr>
        <w:footnoteRef/>
      </w:r>
      <w:r w:rsidRPr="008F5BDF">
        <w:rPr>
          <w:rFonts w:ascii="Times New Roman" w:hAnsi="Times New Roman" w:cs="Times New Roman"/>
        </w:rPr>
        <w:t xml:space="preserve"> Далее – ПЗЗ.</w:t>
      </w:r>
    </w:p>
  </w:footnote>
  <w:footnote w:id="24">
    <w:p w:rsidR="008F5BDF" w:rsidRPr="008F5BDF" w:rsidRDefault="008F5BDF" w:rsidP="008F5BDF">
      <w:pPr>
        <w:pStyle w:val="a3"/>
        <w:jc w:val="both"/>
        <w:rPr>
          <w:rFonts w:ascii="Times New Roman" w:hAnsi="Times New Roman" w:cs="Times New Roman"/>
        </w:rPr>
      </w:pPr>
      <w:r w:rsidRPr="008F5BDF">
        <w:rPr>
          <w:rStyle w:val="a5"/>
          <w:rFonts w:ascii="Times New Roman" w:hAnsi="Times New Roman" w:cs="Times New Roman"/>
        </w:rPr>
        <w:footnoteRef/>
      </w:r>
      <w:r w:rsidRPr="008F5BDF">
        <w:rPr>
          <w:rFonts w:ascii="Times New Roman" w:hAnsi="Times New Roman" w:cs="Times New Roman"/>
        </w:rPr>
        <w:t xml:space="preserve"> Определением Верховного Суда РФ от 05.12.2025 № 304-ЭС25-12736 в передаче кассационной жалобы для рассмотрения в судебном заседании Судебной коллегии по экономическим спорам Верховного Суда РФ отказано.</w:t>
      </w:r>
    </w:p>
  </w:footnote>
  <w:footnote w:id="25">
    <w:p w:rsidR="008F5BDF" w:rsidRPr="008F5BDF" w:rsidRDefault="008F5BDF" w:rsidP="008F5BDF">
      <w:pPr>
        <w:pStyle w:val="a3"/>
        <w:jc w:val="both"/>
        <w:rPr>
          <w:rFonts w:ascii="Times New Roman" w:hAnsi="Times New Roman" w:cs="Times New Roman"/>
        </w:rPr>
      </w:pPr>
      <w:r w:rsidRPr="008F5BDF">
        <w:rPr>
          <w:rStyle w:val="a5"/>
          <w:rFonts w:ascii="Times New Roman" w:hAnsi="Times New Roman" w:cs="Times New Roman"/>
        </w:rPr>
        <w:footnoteRef/>
      </w:r>
      <w:r w:rsidRPr="008F5BDF">
        <w:rPr>
          <w:rFonts w:ascii="Times New Roman" w:hAnsi="Times New Roman" w:cs="Times New Roman"/>
        </w:rPr>
        <w:t xml:space="preserve"> Далее – </w:t>
      </w:r>
      <w:proofErr w:type="spellStart"/>
      <w:r w:rsidRPr="008F5BDF">
        <w:rPr>
          <w:rFonts w:ascii="Times New Roman" w:hAnsi="Times New Roman" w:cs="Times New Roman"/>
        </w:rPr>
        <w:t>ГрК</w:t>
      </w:r>
      <w:proofErr w:type="spellEnd"/>
      <w:r w:rsidRPr="008F5BDF">
        <w:rPr>
          <w:rFonts w:ascii="Times New Roman" w:hAnsi="Times New Roman" w:cs="Times New Roman"/>
        </w:rPr>
        <w:t xml:space="preserve"> РФ.</w:t>
      </w:r>
    </w:p>
  </w:footnote>
  <w:footnote w:id="26">
    <w:p w:rsidR="008F5BDF" w:rsidRPr="008F5BDF" w:rsidRDefault="008F5BDF" w:rsidP="008F5BDF">
      <w:pPr>
        <w:pStyle w:val="a3"/>
        <w:jc w:val="both"/>
        <w:rPr>
          <w:rFonts w:ascii="Times New Roman" w:hAnsi="Times New Roman" w:cs="Times New Roman"/>
        </w:rPr>
      </w:pPr>
      <w:r w:rsidRPr="008F5BDF">
        <w:rPr>
          <w:rStyle w:val="a5"/>
          <w:rFonts w:ascii="Times New Roman" w:hAnsi="Times New Roman" w:cs="Times New Roman"/>
        </w:rPr>
        <w:footnoteRef/>
      </w:r>
      <w:r w:rsidRPr="008F5BDF">
        <w:rPr>
          <w:rFonts w:ascii="Times New Roman" w:hAnsi="Times New Roman" w:cs="Times New Roman"/>
        </w:rPr>
        <w:t xml:space="preserve"> Определение Судебной коллегией по экономическим спорам Ве</w:t>
      </w:r>
      <w:r>
        <w:rPr>
          <w:rFonts w:ascii="Times New Roman" w:hAnsi="Times New Roman" w:cs="Times New Roman"/>
        </w:rPr>
        <w:t xml:space="preserve">рховного Суда РФ от 24.11.2020 </w:t>
      </w:r>
      <w:r>
        <w:rPr>
          <w:rFonts w:ascii="Times New Roman" w:hAnsi="Times New Roman" w:cs="Times New Roman"/>
        </w:rPr>
        <w:br/>
      </w:r>
      <w:r w:rsidRPr="008F5BDF">
        <w:rPr>
          <w:rFonts w:ascii="Times New Roman" w:hAnsi="Times New Roman" w:cs="Times New Roman"/>
        </w:rPr>
        <w:t>№ 301-ЭС20-10890; пункт 6 Обзора практики рассмотрения судами дел, связанных с изменением вида разрешенного использования земельного участка, утвержденного Президиумом Верховного Суда РФ 14.11.2018; пункт 34 Обзора практики Верховного Суда РФ № 3 (2019), утвержденного Президиумом Верховного Суда РФ 27.11.2019.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4141F"/>
    <w:multiLevelType w:val="hybridMultilevel"/>
    <w:tmpl w:val="592C44EA"/>
    <w:lvl w:ilvl="0" w:tplc="39B8C0BE">
      <w:start w:val="1"/>
      <w:numFmt w:val="upperRoman"/>
      <w:lvlText w:val="%1."/>
      <w:lvlJc w:val="left"/>
      <w:pPr>
        <w:ind w:left="1287" w:hanging="7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False"/>
  </w:docVars>
  <w:rsids>
    <w:rsidRoot w:val="00571944"/>
    <w:rsid w:val="00007F2D"/>
    <w:rsid w:val="000549C5"/>
    <w:rsid w:val="00070564"/>
    <w:rsid w:val="00076E09"/>
    <w:rsid w:val="000C0534"/>
    <w:rsid w:val="000C6114"/>
    <w:rsid w:val="00175046"/>
    <w:rsid w:val="001C31DD"/>
    <w:rsid w:val="00240EC4"/>
    <w:rsid w:val="00267A1D"/>
    <w:rsid w:val="00274DC4"/>
    <w:rsid w:val="002A3CAB"/>
    <w:rsid w:val="00341540"/>
    <w:rsid w:val="004164BF"/>
    <w:rsid w:val="004370BD"/>
    <w:rsid w:val="00451EB6"/>
    <w:rsid w:val="004A1C88"/>
    <w:rsid w:val="004A52C2"/>
    <w:rsid w:val="004D6D19"/>
    <w:rsid w:val="00512996"/>
    <w:rsid w:val="00544128"/>
    <w:rsid w:val="005640CF"/>
    <w:rsid w:val="00571944"/>
    <w:rsid w:val="005C5869"/>
    <w:rsid w:val="005F39E9"/>
    <w:rsid w:val="005F4641"/>
    <w:rsid w:val="00616F1B"/>
    <w:rsid w:val="00626A5C"/>
    <w:rsid w:val="00635F40"/>
    <w:rsid w:val="00690631"/>
    <w:rsid w:val="006A09CE"/>
    <w:rsid w:val="006F257D"/>
    <w:rsid w:val="00726FC0"/>
    <w:rsid w:val="00737EF4"/>
    <w:rsid w:val="007A0399"/>
    <w:rsid w:val="007B5383"/>
    <w:rsid w:val="007E6F4D"/>
    <w:rsid w:val="00810CEB"/>
    <w:rsid w:val="00811A27"/>
    <w:rsid w:val="00812342"/>
    <w:rsid w:val="00834C5C"/>
    <w:rsid w:val="0089695B"/>
    <w:rsid w:val="008F5BDF"/>
    <w:rsid w:val="00910921"/>
    <w:rsid w:val="00920E6F"/>
    <w:rsid w:val="009C306E"/>
    <w:rsid w:val="00A93336"/>
    <w:rsid w:val="00AA1050"/>
    <w:rsid w:val="00AC6984"/>
    <w:rsid w:val="00AE09D1"/>
    <w:rsid w:val="00AF1916"/>
    <w:rsid w:val="00B66939"/>
    <w:rsid w:val="00B72FB2"/>
    <w:rsid w:val="00C9329D"/>
    <w:rsid w:val="00CA6B7F"/>
    <w:rsid w:val="00CC1548"/>
    <w:rsid w:val="00D069B9"/>
    <w:rsid w:val="00D10515"/>
    <w:rsid w:val="00D240D9"/>
    <w:rsid w:val="00D31781"/>
    <w:rsid w:val="00D525EB"/>
    <w:rsid w:val="00D6062F"/>
    <w:rsid w:val="00D71630"/>
    <w:rsid w:val="00D87841"/>
    <w:rsid w:val="00DB5529"/>
    <w:rsid w:val="00DF006C"/>
    <w:rsid w:val="00E3075A"/>
    <w:rsid w:val="00E329CC"/>
    <w:rsid w:val="00E85259"/>
    <w:rsid w:val="00EE350E"/>
    <w:rsid w:val="00EE79A8"/>
    <w:rsid w:val="00EF0623"/>
    <w:rsid w:val="00EF653D"/>
    <w:rsid w:val="00F33174"/>
    <w:rsid w:val="00F33B99"/>
    <w:rsid w:val="00F92E2F"/>
    <w:rsid w:val="00FD0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BE00C-F8EC-45B2-8F13-7F548B24B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9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71944"/>
    <w:pPr>
      <w:spacing w:after="0" w:line="240" w:lineRule="auto"/>
    </w:pPr>
    <w:rPr>
      <w:rFonts w:ascii="Calibri" w:eastAsia="Times New Roman" w:hAnsi="Calibri" w:cs="Calibri"/>
      <w:sz w:val="20"/>
      <w:szCs w:val="20"/>
      <w:lang w:eastAsia="ru-RU"/>
    </w:rPr>
  </w:style>
  <w:style w:type="character" w:customStyle="1" w:styleId="a4">
    <w:name w:val="Текст сноски Знак"/>
    <w:basedOn w:val="a0"/>
    <w:link w:val="a3"/>
    <w:uiPriority w:val="99"/>
    <w:semiHidden/>
    <w:rsid w:val="00571944"/>
    <w:rPr>
      <w:rFonts w:ascii="Calibri" w:eastAsia="Times New Roman" w:hAnsi="Calibri" w:cs="Calibri"/>
      <w:sz w:val="20"/>
      <w:szCs w:val="20"/>
      <w:lang w:eastAsia="ru-RU"/>
    </w:rPr>
  </w:style>
  <w:style w:type="character" w:styleId="a5">
    <w:name w:val="footnote reference"/>
    <w:basedOn w:val="a0"/>
    <w:uiPriority w:val="99"/>
    <w:semiHidden/>
    <w:unhideWhenUsed/>
    <w:rsid w:val="00571944"/>
    <w:rPr>
      <w:vertAlign w:val="superscript"/>
    </w:rPr>
  </w:style>
  <w:style w:type="character" w:styleId="a6">
    <w:name w:val="Hyperlink"/>
    <w:basedOn w:val="a0"/>
    <w:uiPriority w:val="99"/>
    <w:unhideWhenUsed/>
    <w:rsid w:val="00571944"/>
    <w:rPr>
      <w:color w:val="0563C1" w:themeColor="hyperlink"/>
      <w:u w:val="single"/>
    </w:rPr>
  </w:style>
  <w:style w:type="paragraph" w:styleId="a7">
    <w:name w:val="header"/>
    <w:basedOn w:val="a"/>
    <w:link w:val="a8"/>
    <w:uiPriority w:val="99"/>
    <w:unhideWhenUsed/>
    <w:rsid w:val="005719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71944"/>
  </w:style>
  <w:style w:type="paragraph" w:styleId="a9">
    <w:name w:val="footer"/>
    <w:basedOn w:val="a"/>
    <w:link w:val="aa"/>
    <w:uiPriority w:val="99"/>
    <w:unhideWhenUsed/>
    <w:rsid w:val="005719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1944"/>
  </w:style>
  <w:style w:type="paragraph" w:styleId="ab">
    <w:name w:val="Balloon Text"/>
    <w:basedOn w:val="a"/>
    <w:link w:val="ac"/>
    <w:uiPriority w:val="99"/>
    <w:semiHidden/>
    <w:unhideWhenUsed/>
    <w:rsid w:val="00274DC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74D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90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38&amp;dst=100050" TargetMode="External"/><Relationship Id="rId13" Type="http://schemas.openxmlformats.org/officeDocument/2006/relationships/hyperlink" Target="consultantplus://offline/ref=0DEF998E5ACBBA05B9E3A1B20F01C00CC43DD3C3D0D0B66E2216998F01C040AFD71615844C4C1777AA09BB7D10AB622ABF39A2AB7DCBB2B9kDe7I" TargetMode="External"/><Relationship Id="rId18" Type="http://schemas.openxmlformats.org/officeDocument/2006/relationships/hyperlink" Target="https://login.consultant.ru/link/?req=doc&amp;base=LAW&amp;n=6612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DEF998E5ACBBA05B9E3A1B20F01C00CC43DD3C3D0D0B66E2216998F01C040AFD71615844C4C1777A909BB7D10AB622ABF39A2AB7DCBB2B9kDe7I" TargetMode="External"/><Relationship Id="rId17" Type="http://schemas.openxmlformats.org/officeDocument/2006/relationships/hyperlink" Target="https://login.consultant.ru/link/?req=doc&amp;base=LAW&amp;n=158706&amp;dst=100037" TargetMode="External"/><Relationship Id="rId2" Type="http://schemas.openxmlformats.org/officeDocument/2006/relationships/numbering" Target="numbering.xml"/><Relationship Id="rId16" Type="http://schemas.openxmlformats.org/officeDocument/2006/relationships/hyperlink" Target="https://login.consultant.ru/link/?req=doc&amp;base=LAW&amp;n=508490&amp;dst=1064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2254&amp;dst=10001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2272&amp;dst=100031" TargetMode="External"/><Relationship Id="rId10" Type="http://schemas.openxmlformats.org/officeDocument/2006/relationships/hyperlink" Target="https://login.consultant.ru/link/?req=doc&amp;base=LAW&amp;n=520138&amp;dst=10005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520138&amp;dst=100049" TargetMode="External"/><Relationship Id="rId14" Type="http://schemas.openxmlformats.org/officeDocument/2006/relationships/hyperlink" Target="https://login.consultant.ru/link/?req=doc&amp;base=LAW&amp;n=485325&amp;dst=100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99801-12BF-4BFC-8792-461FA5A1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26</Pages>
  <Words>9969</Words>
  <Characters>56826</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66662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Сидорова Елена Александровна</dc:creator>
  <cp:keywords/>
  <dc:description/>
  <cp:lastModifiedBy>Сидорова Елена Александровна</cp:lastModifiedBy>
  <cp:revision>39</cp:revision>
  <cp:lastPrinted>2026-04-17T08:32:00Z</cp:lastPrinted>
  <dcterms:created xsi:type="dcterms:W3CDTF">2026-03-31T10:36:00Z</dcterms:created>
  <dcterms:modified xsi:type="dcterms:W3CDTF">2026-04-24T06:26:00Z</dcterms:modified>
</cp:coreProperties>
</file>